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9259" w14:textId="77777777" w:rsidR="000A7DC4" w:rsidRDefault="0021422B" w:rsidP="000A7DC4">
      <w:pPr>
        <w:rPr>
          <w:sz w:val="48"/>
          <w:szCs w:val="48"/>
        </w:rPr>
      </w:pPr>
      <w:r>
        <w:rPr>
          <w:rFonts w:cs="Arial"/>
          <w:noProof/>
        </w:rPr>
        <w:drawing>
          <wp:inline distT="0" distB="0" distL="0" distR="0" wp14:anchorId="29BC2AD6" wp14:editId="32C41FB8">
            <wp:extent cx="2438400" cy="1123950"/>
            <wp:effectExtent l="0" t="0" r="0" b="0"/>
            <wp:docPr id="2" name="Afbeelding 1" descr="logo GO pms 282-1665 hoge resolu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 pms 282-1665 hoge resolut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123950"/>
                    </a:xfrm>
                    <a:prstGeom prst="rect">
                      <a:avLst/>
                    </a:prstGeom>
                    <a:noFill/>
                    <a:ln>
                      <a:noFill/>
                    </a:ln>
                  </pic:spPr>
                </pic:pic>
              </a:graphicData>
            </a:graphic>
          </wp:inline>
        </w:drawing>
      </w:r>
    </w:p>
    <w:p w14:paraId="5F8E65B4" w14:textId="77777777" w:rsidR="000A7DC4" w:rsidRDefault="000A7DC4" w:rsidP="000A7DC4">
      <w:pPr>
        <w:jc w:val="center"/>
        <w:rPr>
          <w:b/>
          <w:sz w:val="48"/>
          <w:szCs w:val="48"/>
        </w:rPr>
      </w:pPr>
    </w:p>
    <w:p w14:paraId="74E09084" w14:textId="77777777" w:rsidR="000A7DC4" w:rsidRDefault="000A7DC4" w:rsidP="000A7DC4">
      <w:pPr>
        <w:jc w:val="center"/>
        <w:rPr>
          <w:b/>
          <w:sz w:val="48"/>
          <w:szCs w:val="48"/>
        </w:rPr>
      </w:pPr>
    </w:p>
    <w:p w14:paraId="661507E5" w14:textId="77777777" w:rsidR="000A7DC4" w:rsidRDefault="000A7DC4" w:rsidP="000A7DC4">
      <w:pPr>
        <w:jc w:val="center"/>
        <w:rPr>
          <w:b/>
          <w:sz w:val="48"/>
          <w:szCs w:val="48"/>
        </w:rPr>
      </w:pPr>
    </w:p>
    <w:p w14:paraId="4FDCC46B" w14:textId="77777777" w:rsidR="00E9779E" w:rsidRDefault="00E9779E" w:rsidP="000A7DC4">
      <w:pPr>
        <w:jc w:val="center"/>
        <w:rPr>
          <w:b/>
          <w:sz w:val="48"/>
          <w:szCs w:val="48"/>
        </w:rPr>
      </w:pPr>
    </w:p>
    <w:p w14:paraId="636809BF" w14:textId="77777777" w:rsidR="000A7DC4" w:rsidRDefault="000A7DC4" w:rsidP="000A7DC4">
      <w:pPr>
        <w:jc w:val="center"/>
        <w:rPr>
          <w:b/>
          <w:sz w:val="48"/>
          <w:szCs w:val="48"/>
        </w:rPr>
      </w:pPr>
    </w:p>
    <w:p w14:paraId="294ACC2A" w14:textId="716E9DD2" w:rsidR="000A7DC4" w:rsidRPr="00501351" w:rsidRDefault="00E36C19" w:rsidP="000A7DC4">
      <w:pPr>
        <w:jc w:val="center"/>
        <w:rPr>
          <w:b/>
          <w:sz w:val="48"/>
          <w:szCs w:val="48"/>
        </w:rPr>
      </w:pPr>
      <w:r>
        <w:rPr>
          <w:b/>
          <w:sz w:val="48"/>
          <w:szCs w:val="48"/>
        </w:rPr>
        <w:t>Subsidiemonitor</w:t>
      </w:r>
      <w:r w:rsidR="00C65A52">
        <w:rPr>
          <w:b/>
          <w:sz w:val="48"/>
          <w:szCs w:val="48"/>
        </w:rPr>
        <w:t xml:space="preserve"> 202</w:t>
      </w:r>
      <w:r w:rsidR="00745CE2">
        <w:rPr>
          <w:b/>
          <w:sz w:val="48"/>
          <w:szCs w:val="48"/>
        </w:rPr>
        <w:t>2</w:t>
      </w:r>
    </w:p>
    <w:p w14:paraId="358730B0" w14:textId="77777777" w:rsidR="000A7DC4" w:rsidRPr="00501351" w:rsidRDefault="000A7DC4" w:rsidP="000A7DC4">
      <w:pPr>
        <w:jc w:val="center"/>
        <w:rPr>
          <w:b/>
          <w:sz w:val="48"/>
          <w:szCs w:val="48"/>
        </w:rPr>
      </w:pPr>
      <w:r w:rsidRPr="00501351">
        <w:rPr>
          <w:b/>
          <w:sz w:val="48"/>
          <w:szCs w:val="48"/>
        </w:rPr>
        <w:t>Gemeente Oosterhout</w:t>
      </w:r>
    </w:p>
    <w:p w14:paraId="1E63AA14" w14:textId="77777777" w:rsidR="000A7DC4" w:rsidRPr="00501351" w:rsidRDefault="000A7DC4" w:rsidP="000A7DC4"/>
    <w:p w14:paraId="70808872" w14:textId="77777777" w:rsidR="000A7DC4" w:rsidRPr="00501351" w:rsidRDefault="000A7DC4" w:rsidP="000A7DC4"/>
    <w:p w14:paraId="0DFF6CB0" w14:textId="77777777" w:rsidR="000A7DC4" w:rsidRDefault="000A7DC4" w:rsidP="000A7DC4"/>
    <w:p w14:paraId="1AF94560" w14:textId="77777777" w:rsidR="000A7DC4" w:rsidRDefault="000A7DC4" w:rsidP="000A7DC4"/>
    <w:p w14:paraId="67E73882" w14:textId="77777777" w:rsidR="000A7DC4" w:rsidRDefault="000A7DC4" w:rsidP="000A7DC4"/>
    <w:p w14:paraId="2C6FBBC1" w14:textId="77777777" w:rsidR="000A7DC4" w:rsidRDefault="000A7DC4" w:rsidP="000A7DC4"/>
    <w:p w14:paraId="55829D80" w14:textId="77777777" w:rsidR="000A7DC4" w:rsidRDefault="000A7DC4" w:rsidP="000A7DC4"/>
    <w:p w14:paraId="0EE10ECB" w14:textId="77777777" w:rsidR="000A7DC4" w:rsidRDefault="000A7DC4" w:rsidP="000A7DC4"/>
    <w:p w14:paraId="6B014CAC" w14:textId="77777777" w:rsidR="000A7DC4" w:rsidRDefault="000A7DC4" w:rsidP="000A7DC4"/>
    <w:p w14:paraId="2BE754E7" w14:textId="77777777" w:rsidR="000A7DC4" w:rsidRDefault="000A7DC4" w:rsidP="000A7DC4"/>
    <w:p w14:paraId="64B0E37A" w14:textId="77777777" w:rsidR="000A7DC4" w:rsidRDefault="000A7DC4" w:rsidP="000A7DC4"/>
    <w:p w14:paraId="7113BD0C" w14:textId="77777777" w:rsidR="000A7DC4" w:rsidRDefault="000A7DC4" w:rsidP="000A7DC4"/>
    <w:p w14:paraId="1D486D9F" w14:textId="77777777" w:rsidR="000A7DC4" w:rsidRDefault="000A7DC4" w:rsidP="000A7DC4"/>
    <w:p w14:paraId="7EA234C4" w14:textId="77777777" w:rsidR="000A7DC4" w:rsidRDefault="000A7DC4" w:rsidP="000A7DC4"/>
    <w:p w14:paraId="2FCF3266" w14:textId="77777777" w:rsidR="000A7DC4" w:rsidRDefault="000A7DC4" w:rsidP="000A7DC4"/>
    <w:p w14:paraId="3ACD3BD0" w14:textId="77777777" w:rsidR="000A7DC4" w:rsidRDefault="000A7DC4" w:rsidP="000A7DC4"/>
    <w:p w14:paraId="6E7C5C59" w14:textId="77777777" w:rsidR="000A7DC4" w:rsidRDefault="000A7DC4" w:rsidP="000A7DC4"/>
    <w:p w14:paraId="33EFAE9B" w14:textId="77777777" w:rsidR="000A7DC4" w:rsidRDefault="000A7DC4" w:rsidP="000A7DC4"/>
    <w:p w14:paraId="0D0A35EC" w14:textId="77777777" w:rsidR="000A7DC4" w:rsidRDefault="000A7DC4" w:rsidP="000A7DC4"/>
    <w:p w14:paraId="5BC34865" w14:textId="77777777" w:rsidR="000A7DC4" w:rsidRDefault="000A7DC4" w:rsidP="000A7DC4"/>
    <w:p w14:paraId="6DBD243A" w14:textId="77777777" w:rsidR="000A7DC4" w:rsidRDefault="000A7DC4" w:rsidP="000A7DC4"/>
    <w:p w14:paraId="0C23C799" w14:textId="77777777" w:rsidR="000A7DC4" w:rsidRDefault="000A7DC4" w:rsidP="000A7DC4"/>
    <w:p w14:paraId="53ACFC3E" w14:textId="77777777" w:rsidR="000A7DC4" w:rsidRDefault="000A7DC4" w:rsidP="000A7DC4"/>
    <w:p w14:paraId="2E55B130" w14:textId="77777777" w:rsidR="000A7DC4" w:rsidRDefault="000A7DC4" w:rsidP="000A7DC4"/>
    <w:p w14:paraId="287B5009" w14:textId="77777777" w:rsidR="000A7DC4" w:rsidRDefault="000A7DC4" w:rsidP="000A7D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4102"/>
      </w:tblGrid>
      <w:tr w:rsidR="00946321" w:rsidRPr="00501351" w14:paraId="2947F6AF" w14:textId="77777777" w:rsidTr="00E36C19">
        <w:tc>
          <w:tcPr>
            <w:tcW w:w="4304" w:type="dxa"/>
          </w:tcPr>
          <w:p w14:paraId="1DBA3BB1" w14:textId="77777777" w:rsidR="00946321" w:rsidRPr="00501351" w:rsidRDefault="00946321" w:rsidP="009B48CF">
            <w:pPr>
              <w:rPr>
                <w:rFonts w:cs="Arial"/>
                <w:sz w:val="20"/>
                <w:szCs w:val="20"/>
              </w:rPr>
            </w:pPr>
            <w:r>
              <w:rPr>
                <w:rFonts w:cs="Arial"/>
                <w:sz w:val="20"/>
                <w:szCs w:val="20"/>
              </w:rPr>
              <w:t>Versienummer</w:t>
            </w:r>
          </w:p>
        </w:tc>
        <w:tc>
          <w:tcPr>
            <w:tcW w:w="4225" w:type="dxa"/>
          </w:tcPr>
          <w:p w14:paraId="0C90C7A7" w14:textId="60924C2F" w:rsidR="00946321" w:rsidRPr="00501351" w:rsidRDefault="005D1F59" w:rsidP="009B48CF">
            <w:pPr>
              <w:rPr>
                <w:rFonts w:cs="Arial"/>
                <w:sz w:val="20"/>
                <w:szCs w:val="20"/>
              </w:rPr>
            </w:pPr>
            <w:r>
              <w:rPr>
                <w:rFonts w:cs="Arial"/>
                <w:sz w:val="20"/>
                <w:szCs w:val="20"/>
              </w:rPr>
              <w:t>20</w:t>
            </w:r>
            <w:r w:rsidR="00745CE2">
              <w:rPr>
                <w:rFonts w:cs="Arial"/>
                <w:sz w:val="20"/>
                <w:szCs w:val="20"/>
              </w:rPr>
              <w:t>22</w:t>
            </w:r>
            <w:r>
              <w:rPr>
                <w:rFonts w:cs="Arial"/>
                <w:sz w:val="20"/>
                <w:szCs w:val="20"/>
              </w:rPr>
              <w:t>-01</w:t>
            </w:r>
          </w:p>
        </w:tc>
      </w:tr>
      <w:tr w:rsidR="000A7DC4" w:rsidRPr="00501351" w14:paraId="6590C630" w14:textId="77777777" w:rsidTr="00E36C19">
        <w:tc>
          <w:tcPr>
            <w:tcW w:w="4304" w:type="dxa"/>
          </w:tcPr>
          <w:p w14:paraId="48CF6713" w14:textId="77777777" w:rsidR="000A7DC4" w:rsidRPr="00501351" w:rsidRDefault="00E36C19" w:rsidP="009B48CF">
            <w:pPr>
              <w:rPr>
                <w:rFonts w:cs="Arial"/>
                <w:sz w:val="20"/>
                <w:szCs w:val="20"/>
              </w:rPr>
            </w:pPr>
            <w:r>
              <w:rPr>
                <w:rFonts w:cs="Arial"/>
                <w:sz w:val="20"/>
                <w:szCs w:val="20"/>
              </w:rPr>
              <w:t>D</w:t>
            </w:r>
            <w:r w:rsidR="000A7DC4" w:rsidRPr="00501351">
              <w:rPr>
                <w:rFonts w:cs="Arial"/>
                <w:sz w:val="20"/>
                <w:szCs w:val="20"/>
              </w:rPr>
              <w:t>atum</w:t>
            </w:r>
            <w:r>
              <w:rPr>
                <w:rFonts w:cs="Arial"/>
                <w:sz w:val="20"/>
                <w:szCs w:val="20"/>
              </w:rPr>
              <w:t xml:space="preserve"> opmaak</w:t>
            </w:r>
          </w:p>
        </w:tc>
        <w:tc>
          <w:tcPr>
            <w:tcW w:w="4225" w:type="dxa"/>
          </w:tcPr>
          <w:p w14:paraId="57B21307" w14:textId="1173CC45" w:rsidR="000A7DC4" w:rsidRPr="00501351" w:rsidRDefault="00745CE2" w:rsidP="00232FFD">
            <w:pPr>
              <w:rPr>
                <w:rFonts w:cs="Arial"/>
                <w:sz w:val="20"/>
                <w:szCs w:val="20"/>
              </w:rPr>
            </w:pPr>
            <w:r>
              <w:rPr>
                <w:rFonts w:cs="Arial"/>
                <w:sz w:val="20"/>
                <w:szCs w:val="20"/>
              </w:rPr>
              <w:t>Januari 2023</w:t>
            </w:r>
          </w:p>
        </w:tc>
      </w:tr>
    </w:tbl>
    <w:p w14:paraId="7E1006AF" w14:textId="77777777" w:rsidR="007020E3" w:rsidRPr="000A7DC4" w:rsidRDefault="000A7DC4" w:rsidP="007020E3">
      <w:pPr>
        <w:pStyle w:val="Kop1"/>
      </w:pPr>
      <w:r>
        <w:br w:type="page"/>
      </w:r>
    </w:p>
    <w:bookmarkStart w:id="0" w:name="_Toc126322184" w:displacedByCustomXml="next"/>
    <w:sdt>
      <w:sdtPr>
        <w:rPr>
          <w:rFonts w:asciiTheme="minorHAnsi" w:hAnsiTheme="minorHAnsi" w:cstheme="minorHAnsi"/>
          <w:b w:val="0"/>
          <w:bCs w:val="0"/>
          <w:kern w:val="0"/>
          <w:sz w:val="22"/>
          <w:szCs w:val="22"/>
        </w:rPr>
        <w:id w:val="1649552261"/>
        <w:docPartObj>
          <w:docPartGallery w:val="Table of Contents"/>
          <w:docPartUnique/>
        </w:docPartObj>
      </w:sdtPr>
      <w:sdtEndPr>
        <w:rPr>
          <w:rFonts w:ascii="Calibri" w:hAnsi="Calibri" w:cs="Times New Roman"/>
        </w:rPr>
      </w:sdtEndPr>
      <w:sdtContent>
        <w:p w14:paraId="47DD7351" w14:textId="77777777" w:rsidR="007020E3" w:rsidRPr="0035040B" w:rsidRDefault="007020E3" w:rsidP="009D35D9">
          <w:pPr>
            <w:pStyle w:val="Kop1"/>
            <w:rPr>
              <w:rFonts w:asciiTheme="minorHAnsi" w:hAnsiTheme="minorHAnsi" w:cstheme="minorHAnsi"/>
            </w:rPr>
          </w:pPr>
          <w:r w:rsidRPr="0035040B">
            <w:rPr>
              <w:rFonts w:asciiTheme="minorHAnsi" w:hAnsiTheme="minorHAnsi" w:cstheme="minorHAnsi"/>
            </w:rPr>
            <w:t>Inhoud</w:t>
          </w:r>
          <w:bookmarkEnd w:id="0"/>
        </w:p>
        <w:p w14:paraId="39D63AB4" w14:textId="1F1A1875" w:rsidR="0035040B" w:rsidRPr="0035040B" w:rsidRDefault="007020E3">
          <w:pPr>
            <w:pStyle w:val="Inhopg1"/>
            <w:tabs>
              <w:tab w:val="right" w:leader="dot" w:pos="8303"/>
            </w:tabs>
            <w:rPr>
              <w:rFonts w:asciiTheme="minorHAnsi" w:eastAsiaTheme="minorEastAsia" w:hAnsiTheme="minorHAnsi" w:cstheme="minorHAnsi"/>
              <w:b w:val="0"/>
              <w:bCs w:val="0"/>
              <w:caps w:val="0"/>
              <w:noProof/>
              <w:u w:val="none"/>
            </w:rPr>
          </w:pPr>
          <w:r w:rsidRPr="0035040B">
            <w:rPr>
              <w:rFonts w:asciiTheme="minorHAnsi" w:hAnsiTheme="minorHAnsi" w:cstheme="minorHAnsi"/>
            </w:rPr>
            <w:fldChar w:fldCharType="begin"/>
          </w:r>
          <w:r w:rsidRPr="0035040B">
            <w:rPr>
              <w:rFonts w:asciiTheme="minorHAnsi" w:hAnsiTheme="minorHAnsi" w:cstheme="minorHAnsi"/>
            </w:rPr>
            <w:instrText xml:space="preserve"> TOC \o "1-3" \h \z \u </w:instrText>
          </w:r>
          <w:r w:rsidRPr="0035040B">
            <w:rPr>
              <w:rFonts w:asciiTheme="minorHAnsi" w:hAnsiTheme="minorHAnsi" w:cstheme="minorHAnsi"/>
            </w:rPr>
            <w:fldChar w:fldCharType="separate"/>
          </w:r>
          <w:hyperlink w:anchor="_Toc126322185" w:history="1">
            <w:r w:rsidR="0035040B" w:rsidRPr="0035040B">
              <w:rPr>
                <w:rStyle w:val="Hyperlink"/>
                <w:rFonts w:asciiTheme="minorHAnsi" w:hAnsiTheme="minorHAnsi" w:cstheme="minorHAnsi"/>
                <w:noProof/>
              </w:rPr>
              <w:t>1.  Inleiding</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_Toc126322185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3</w:t>
            </w:r>
            <w:r w:rsidR="0035040B" w:rsidRPr="0035040B">
              <w:rPr>
                <w:rFonts w:asciiTheme="minorHAnsi" w:hAnsiTheme="minorHAnsi" w:cstheme="minorHAnsi"/>
                <w:noProof/>
                <w:webHidden/>
              </w:rPr>
              <w:fldChar w:fldCharType="end"/>
            </w:r>
          </w:hyperlink>
        </w:p>
        <w:p w14:paraId="6A96E36E" w14:textId="0D5095D0" w:rsidR="0035040B" w:rsidRPr="0035040B" w:rsidRDefault="001E7B4E">
          <w:pPr>
            <w:pStyle w:val="Inhopg1"/>
            <w:tabs>
              <w:tab w:val="left" w:pos="390"/>
              <w:tab w:val="right" w:leader="dot" w:pos="8303"/>
            </w:tabs>
            <w:rPr>
              <w:rFonts w:asciiTheme="minorHAnsi" w:eastAsiaTheme="minorEastAsia" w:hAnsiTheme="minorHAnsi" w:cstheme="minorHAnsi"/>
              <w:b w:val="0"/>
              <w:bCs w:val="0"/>
              <w:caps w:val="0"/>
              <w:noProof/>
              <w:u w:val="none"/>
            </w:rPr>
          </w:pPr>
          <w:hyperlink w:anchor="_Toc126322186" w:history="1">
            <w:r w:rsidR="0035040B" w:rsidRPr="0035040B">
              <w:rPr>
                <w:rStyle w:val="Hyperlink"/>
                <w:rFonts w:asciiTheme="minorHAnsi" w:hAnsiTheme="minorHAnsi" w:cstheme="minorHAnsi"/>
                <w:noProof/>
              </w:rPr>
              <w:t>2.</w:t>
            </w:r>
            <w:r w:rsidR="0035040B" w:rsidRPr="0035040B">
              <w:rPr>
                <w:rFonts w:asciiTheme="minorHAnsi" w:eastAsiaTheme="minorEastAsia" w:hAnsiTheme="minorHAnsi" w:cstheme="minorHAnsi"/>
                <w:b w:val="0"/>
                <w:bCs w:val="0"/>
                <w:caps w:val="0"/>
                <w:noProof/>
                <w:u w:val="none"/>
              </w:rPr>
              <w:tab/>
            </w:r>
            <w:r w:rsidR="0035040B" w:rsidRPr="0035040B">
              <w:rPr>
                <w:rStyle w:val="Hyperlink"/>
                <w:rFonts w:asciiTheme="minorHAnsi" w:hAnsiTheme="minorHAnsi" w:cstheme="minorHAnsi"/>
                <w:noProof/>
              </w:rPr>
              <w:t>Samenvatting</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_Toc126322186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4</w:t>
            </w:r>
            <w:r w:rsidR="0035040B" w:rsidRPr="0035040B">
              <w:rPr>
                <w:rFonts w:asciiTheme="minorHAnsi" w:hAnsiTheme="minorHAnsi" w:cstheme="minorHAnsi"/>
                <w:noProof/>
                <w:webHidden/>
              </w:rPr>
              <w:fldChar w:fldCharType="end"/>
            </w:r>
          </w:hyperlink>
        </w:p>
        <w:p w14:paraId="399FDD36" w14:textId="1DB40AE6" w:rsidR="0035040B" w:rsidRPr="0035040B" w:rsidRDefault="001E7B4E">
          <w:pPr>
            <w:pStyle w:val="Inhopg1"/>
            <w:tabs>
              <w:tab w:val="left" w:pos="390"/>
              <w:tab w:val="right" w:leader="dot" w:pos="8303"/>
            </w:tabs>
            <w:rPr>
              <w:rFonts w:asciiTheme="minorHAnsi" w:eastAsiaTheme="minorEastAsia" w:hAnsiTheme="minorHAnsi" w:cstheme="minorHAnsi"/>
              <w:b w:val="0"/>
              <w:bCs w:val="0"/>
              <w:caps w:val="0"/>
              <w:noProof/>
              <w:u w:val="none"/>
            </w:rPr>
          </w:pPr>
          <w:hyperlink w:anchor="_Toc126322187" w:history="1">
            <w:r w:rsidR="0035040B" w:rsidRPr="0035040B">
              <w:rPr>
                <w:rStyle w:val="Hyperlink"/>
                <w:rFonts w:asciiTheme="minorHAnsi" w:hAnsiTheme="minorHAnsi" w:cstheme="minorHAnsi"/>
                <w:noProof/>
              </w:rPr>
              <w:t>3.</w:t>
            </w:r>
            <w:r w:rsidR="0035040B" w:rsidRPr="0035040B">
              <w:rPr>
                <w:rFonts w:asciiTheme="minorHAnsi" w:eastAsiaTheme="minorEastAsia" w:hAnsiTheme="minorHAnsi" w:cstheme="minorHAnsi"/>
                <w:b w:val="0"/>
                <w:bCs w:val="0"/>
                <w:caps w:val="0"/>
                <w:noProof/>
                <w:u w:val="none"/>
              </w:rPr>
              <w:tab/>
            </w:r>
            <w:r w:rsidR="0035040B" w:rsidRPr="0035040B">
              <w:rPr>
                <w:rStyle w:val="Hyperlink"/>
                <w:rFonts w:asciiTheme="minorHAnsi" w:hAnsiTheme="minorHAnsi" w:cstheme="minorHAnsi"/>
                <w:noProof/>
              </w:rPr>
              <w:t>Structurele subsidies</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_Toc126322187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6</w:t>
            </w:r>
            <w:r w:rsidR="0035040B" w:rsidRPr="0035040B">
              <w:rPr>
                <w:rFonts w:asciiTheme="minorHAnsi" w:hAnsiTheme="minorHAnsi" w:cstheme="minorHAnsi"/>
                <w:noProof/>
                <w:webHidden/>
              </w:rPr>
              <w:fldChar w:fldCharType="end"/>
            </w:r>
          </w:hyperlink>
        </w:p>
        <w:p w14:paraId="44F629D2" w14:textId="2FCC1805" w:rsidR="0035040B" w:rsidRPr="0035040B" w:rsidRDefault="001E7B4E">
          <w:pPr>
            <w:pStyle w:val="Inhopg2"/>
            <w:rPr>
              <w:rFonts w:asciiTheme="minorHAnsi" w:eastAsiaTheme="minorEastAsia" w:hAnsiTheme="minorHAnsi" w:cstheme="minorHAnsi"/>
              <w:bCs w:val="0"/>
              <w:i w:val="0"/>
              <w:smallCaps w:val="0"/>
            </w:rPr>
          </w:pPr>
          <w:hyperlink w:anchor="_Toc126322188" w:history="1">
            <w:r w:rsidR="0035040B" w:rsidRPr="0035040B">
              <w:rPr>
                <w:rStyle w:val="Hyperlink"/>
                <w:rFonts w:asciiTheme="minorHAnsi" w:hAnsiTheme="minorHAnsi" w:cstheme="minorHAnsi"/>
              </w:rPr>
              <w:t>3.1.</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Onderwijs en Jeugd</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_Toc126322188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6</w:t>
            </w:r>
            <w:r w:rsidR="0035040B" w:rsidRPr="0035040B">
              <w:rPr>
                <w:rFonts w:asciiTheme="minorHAnsi" w:hAnsiTheme="minorHAnsi" w:cstheme="minorHAnsi"/>
                <w:webHidden/>
              </w:rPr>
              <w:fldChar w:fldCharType="end"/>
            </w:r>
          </w:hyperlink>
        </w:p>
        <w:p w14:paraId="32AF48E3" w14:textId="0D22F57B"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189" w:history="1">
            <w:r w:rsidR="0035040B" w:rsidRPr="0035040B">
              <w:rPr>
                <w:rStyle w:val="Hyperlink"/>
                <w:rFonts w:asciiTheme="minorHAnsi" w:hAnsiTheme="minorHAnsi" w:cstheme="minorHAnsi"/>
                <w:noProof/>
              </w:rPr>
              <w:t>3.1.1.</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Waarderingssubsidie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_Toc126322189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6</w:t>
            </w:r>
            <w:r w:rsidR="0035040B" w:rsidRPr="0035040B">
              <w:rPr>
                <w:rFonts w:asciiTheme="minorHAnsi" w:hAnsiTheme="minorHAnsi" w:cstheme="minorHAnsi"/>
                <w:noProof/>
                <w:webHidden/>
              </w:rPr>
              <w:fldChar w:fldCharType="end"/>
            </w:r>
          </w:hyperlink>
        </w:p>
        <w:p w14:paraId="098C0003" w14:textId="7CF2E262"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190" w:history="1">
            <w:r w:rsidR="0035040B" w:rsidRPr="0035040B">
              <w:rPr>
                <w:rStyle w:val="Hyperlink"/>
                <w:rFonts w:asciiTheme="minorHAnsi" w:hAnsiTheme="minorHAnsi" w:cstheme="minorHAnsi"/>
                <w:noProof/>
              </w:rPr>
              <w:t>3.1.2.</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Kindgebonden 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_Toc126322190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6</w:t>
            </w:r>
            <w:r w:rsidR="0035040B" w:rsidRPr="0035040B">
              <w:rPr>
                <w:rFonts w:asciiTheme="minorHAnsi" w:hAnsiTheme="minorHAnsi" w:cstheme="minorHAnsi"/>
                <w:noProof/>
                <w:webHidden/>
              </w:rPr>
              <w:fldChar w:fldCharType="end"/>
            </w:r>
          </w:hyperlink>
        </w:p>
        <w:p w14:paraId="5AE93ADF" w14:textId="1B6282C2"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191" w:history="1">
            <w:r w:rsidR="0035040B" w:rsidRPr="0035040B">
              <w:rPr>
                <w:rStyle w:val="Hyperlink"/>
                <w:rFonts w:asciiTheme="minorHAnsi" w:hAnsiTheme="minorHAnsi" w:cstheme="minorHAnsi"/>
                <w:noProof/>
              </w:rPr>
              <w:t>3.1.3.</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Exploitatiesubsidie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_Toc126322191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7</w:t>
            </w:r>
            <w:r w:rsidR="0035040B" w:rsidRPr="0035040B">
              <w:rPr>
                <w:rFonts w:asciiTheme="minorHAnsi" w:hAnsiTheme="minorHAnsi" w:cstheme="minorHAnsi"/>
                <w:noProof/>
                <w:webHidden/>
              </w:rPr>
              <w:fldChar w:fldCharType="end"/>
            </w:r>
          </w:hyperlink>
        </w:p>
        <w:p w14:paraId="4084574D" w14:textId="674C8A06" w:rsidR="0035040B" w:rsidRPr="0035040B" w:rsidRDefault="001E7B4E">
          <w:pPr>
            <w:pStyle w:val="Inhopg2"/>
            <w:rPr>
              <w:rFonts w:asciiTheme="minorHAnsi" w:eastAsiaTheme="minorEastAsia" w:hAnsiTheme="minorHAnsi" w:cstheme="minorHAnsi"/>
              <w:bCs w:val="0"/>
              <w:i w:val="0"/>
              <w:smallCaps w:val="0"/>
            </w:rPr>
          </w:pPr>
          <w:hyperlink w:anchor="_Toc126322192" w:history="1">
            <w:r w:rsidR="0035040B" w:rsidRPr="0035040B">
              <w:rPr>
                <w:rStyle w:val="Hyperlink"/>
                <w:rFonts w:asciiTheme="minorHAnsi" w:hAnsiTheme="minorHAnsi" w:cstheme="minorHAnsi"/>
              </w:rPr>
              <w:t>3.2.</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Sport</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_Toc126322192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8</w:t>
            </w:r>
            <w:r w:rsidR="0035040B" w:rsidRPr="0035040B">
              <w:rPr>
                <w:rFonts w:asciiTheme="minorHAnsi" w:hAnsiTheme="minorHAnsi" w:cstheme="minorHAnsi"/>
                <w:webHidden/>
              </w:rPr>
              <w:fldChar w:fldCharType="end"/>
            </w:r>
          </w:hyperlink>
        </w:p>
        <w:p w14:paraId="3015FA18" w14:textId="0E60F627"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193" w:history="1">
            <w:r w:rsidR="0035040B" w:rsidRPr="0035040B">
              <w:rPr>
                <w:rStyle w:val="Hyperlink"/>
                <w:rFonts w:asciiTheme="minorHAnsi" w:hAnsiTheme="minorHAnsi" w:cstheme="minorHAnsi"/>
                <w:noProof/>
              </w:rPr>
              <w:t>3.2.1.</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Exploitatiesubsidie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_Toc126322193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8</w:t>
            </w:r>
            <w:r w:rsidR="0035040B" w:rsidRPr="0035040B">
              <w:rPr>
                <w:rFonts w:asciiTheme="minorHAnsi" w:hAnsiTheme="minorHAnsi" w:cstheme="minorHAnsi"/>
                <w:noProof/>
                <w:webHidden/>
              </w:rPr>
              <w:fldChar w:fldCharType="end"/>
            </w:r>
          </w:hyperlink>
        </w:p>
        <w:p w14:paraId="56282B61" w14:textId="1CCA1F07" w:rsidR="0035040B" w:rsidRPr="0035040B" w:rsidRDefault="001E7B4E">
          <w:pPr>
            <w:pStyle w:val="Inhopg2"/>
            <w:rPr>
              <w:rFonts w:asciiTheme="minorHAnsi" w:eastAsiaTheme="minorEastAsia" w:hAnsiTheme="minorHAnsi" w:cstheme="minorHAnsi"/>
              <w:bCs w:val="0"/>
              <w:i w:val="0"/>
              <w:smallCaps w:val="0"/>
            </w:rPr>
          </w:pPr>
          <w:hyperlink w:anchor="_Toc126322194" w:history="1">
            <w:r w:rsidR="0035040B" w:rsidRPr="0035040B">
              <w:rPr>
                <w:rStyle w:val="Hyperlink"/>
                <w:rFonts w:asciiTheme="minorHAnsi" w:hAnsiTheme="minorHAnsi" w:cstheme="minorHAnsi"/>
              </w:rPr>
              <w:t>3.3.</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Cultuur &amp; evenementen</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_Toc126322194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10</w:t>
            </w:r>
            <w:r w:rsidR="0035040B" w:rsidRPr="0035040B">
              <w:rPr>
                <w:rFonts w:asciiTheme="minorHAnsi" w:hAnsiTheme="minorHAnsi" w:cstheme="minorHAnsi"/>
                <w:webHidden/>
              </w:rPr>
              <w:fldChar w:fldCharType="end"/>
            </w:r>
          </w:hyperlink>
        </w:p>
        <w:p w14:paraId="5E151F13" w14:textId="704F4F65"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195" w:history="1">
            <w:r w:rsidR="0035040B" w:rsidRPr="0035040B">
              <w:rPr>
                <w:rStyle w:val="Hyperlink"/>
                <w:rFonts w:asciiTheme="minorHAnsi" w:hAnsiTheme="minorHAnsi" w:cstheme="minorHAnsi"/>
                <w:noProof/>
              </w:rPr>
              <w:t>3.3.1.</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Waarderingssubsidie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_Toc126322195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10</w:t>
            </w:r>
            <w:r w:rsidR="0035040B" w:rsidRPr="0035040B">
              <w:rPr>
                <w:rFonts w:asciiTheme="minorHAnsi" w:hAnsiTheme="minorHAnsi" w:cstheme="minorHAnsi"/>
                <w:noProof/>
                <w:webHidden/>
              </w:rPr>
              <w:fldChar w:fldCharType="end"/>
            </w:r>
          </w:hyperlink>
        </w:p>
        <w:p w14:paraId="6B55F8E3" w14:textId="4EE5FA1C"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196" w:history="1">
            <w:r w:rsidR="0035040B" w:rsidRPr="0035040B">
              <w:rPr>
                <w:rStyle w:val="Hyperlink"/>
                <w:rFonts w:asciiTheme="minorHAnsi" w:hAnsiTheme="minorHAnsi" w:cstheme="minorHAnsi"/>
                <w:noProof/>
              </w:rPr>
              <w:t>3.3.2.</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 xml:space="preserve"> Exploitatiesubsidie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_Toc126322196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11</w:t>
            </w:r>
            <w:r w:rsidR="0035040B" w:rsidRPr="0035040B">
              <w:rPr>
                <w:rFonts w:asciiTheme="minorHAnsi" w:hAnsiTheme="minorHAnsi" w:cstheme="minorHAnsi"/>
                <w:noProof/>
                <w:webHidden/>
              </w:rPr>
              <w:fldChar w:fldCharType="end"/>
            </w:r>
          </w:hyperlink>
        </w:p>
        <w:p w14:paraId="5C3A0643" w14:textId="3A328A60"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197" w:history="1">
            <w:r w:rsidR="0035040B" w:rsidRPr="0035040B">
              <w:rPr>
                <w:rStyle w:val="Hyperlink"/>
                <w:rFonts w:asciiTheme="minorHAnsi" w:hAnsiTheme="minorHAnsi" w:cstheme="minorHAnsi"/>
                <w:noProof/>
              </w:rPr>
              <w:t>3.3.3.</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Doelsubsidie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_Toc126322197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14</w:t>
            </w:r>
            <w:r w:rsidR="0035040B" w:rsidRPr="0035040B">
              <w:rPr>
                <w:rFonts w:asciiTheme="minorHAnsi" w:hAnsiTheme="minorHAnsi" w:cstheme="minorHAnsi"/>
                <w:noProof/>
                <w:webHidden/>
              </w:rPr>
              <w:fldChar w:fldCharType="end"/>
            </w:r>
          </w:hyperlink>
        </w:p>
        <w:p w14:paraId="390F2476" w14:textId="7499DA44" w:rsidR="0035040B" w:rsidRPr="0035040B" w:rsidRDefault="001E7B4E">
          <w:pPr>
            <w:pStyle w:val="Inhopg2"/>
            <w:rPr>
              <w:rFonts w:asciiTheme="minorHAnsi" w:eastAsiaTheme="minorEastAsia" w:hAnsiTheme="minorHAnsi" w:cstheme="minorHAnsi"/>
              <w:bCs w:val="0"/>
              <w:i w:val="0"/>
              <w:smallCaps w:val="0"/>
            </w:rPr>
          </w:pPr>
          <w:hyperlink w:anchor="_Toc126322198" w:history="1">
            <w:r w:rsidR="0035040B" w:rsidRPr="0035040B">
              <w:rPr>
                <w:rStyle w:val="Hyperlink"/>
                <w:rFonts w:asciiTheme="minorHAnsi" w:hAnsiTheme="minorHAnsi" w:cstheme="minorHAnsi"/>
              </w:rPr>
              <w:t>3.4.</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Maatschappelijke zorg</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_Toc126322198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17</w:t>
            </w:r>
            <w:r w:rsidR="0035040B" w:rsidRPr="0035040B">
              <w:rPr>
                <w:rFonts w:asciiTheme="minorHAnsi" w:hAnsiTheme="minorHAnsi" w:cstheme="minorHAnsi"/>
                <w:webHidden/>
              </w:rPr>
              <w:fldChar w:fldCharType="end"/>
            </w:r>
          </w:hyperlink>
        </w:p>
        <w:p w14:paraId="14F6A0D5" w14:textId="28C87AA7"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199" w:history="1">
            <w:r w:rsidR="0035040B" w:rsidRPr="0035040B">
              <w:rPr>
                <w:rStyle w:val="Hyperlink"/>
                <w:rFonts w:asciiTheme="minorHAnsi" w:hAnsiTheme="minorHAnsi" w:cstheme="minorHAnsi"/>
                <w:noProof/>
              </w:rPr>
              <w:t>3.4.1.</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Waarderingssubsidie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_Toc126322199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17</w:t>
            </w:r>
            <w:r w:rsidR="0035040B" w:rsidRPr="0035040B">
              <w:rPr>
                <w:rFonts w:asciiTheme="minorHAnsi" w:hAnsiTheme="minorHAnsi" w:cstheme="minorHAnsi"/>
                <w:noProof/>
                <w:webHidden/>
              </w:rPr>
              <w:fldChar w:fldCharType="end"/>
            </w:r>
          </w:hyperlink>
        </w:p>
        <w:p w14:paraId="5484B650" w14:textId="22D92B34"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200" w:history="1">
            <w:r w:rsidR="0035040B" w:rsidRPr="0035040B">
              <w:rPr>
                <w:rStyle w:val="Hyperlink"/>
                <w:rFonts w:asciiTheme="minorHAnsi" w:hAnsiTheme="minorHAnsi" w:cstheme="minorHAnsi"/>
                <w:noProof/>
              </w:rPr>
              <w:t>3.4.2.</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Exploitatiesubsidie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_Toc126322200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19</w:t>
            </w:r>
            <w:r w:rsidR="0035040B" w:rsidRPr="0035040B">
              <w:rPr>
                <w:rFonts w:asciiTheme="minorHAnsi" w:hAnsiTheme="minorHAnsi" w:cstheme="minorHAnsi"/>
                <w:noProof/>
                <w:webHidden/>
              </w:rPr>
              <w:fldChar w:fldCharType="end"/>
            </w:r>
          </w:hyperlink>
        </w:p>
        <w:p w14:paraId="0252F7FA" w14:textId="476A984E"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201" w:history="1">
            <w:r w:rsidR="0035040B" w:rsidRPr="0035040B">
              <w:rPr>
                <w:rStyle w:val="Hyperlink"/>
                <w:rFonts w:asciiTheme="minorHAnsi" w:hAnsiTheme="minorHAnsi" w:cstheme="minorHAnsi"/>
                <w:noProof/>
              </w:rPr>
              <w:t>3.4.3.</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Doelsubsidie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_Toc126322201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21</w:t>
            </w:r>
            <w:r w:rsidR="0035040B" w:rsidRPr="0035040B">
              <w:rPr>
                <w:rFonts w:asciiTheme="minorHAnsi" w:hAnsiTheme="minorHAnsi" w:cstheme="minorHAnsi"/>
                <w:noProof/>
                <w:webHidden/>
              </w:rPr>
              <w:fldChar w:fldCharType="end"/>
            </w:r>
          </w:hyperlink>
        </w:p>
        <w:p w14:paraId="43FFEE4A" w14:textId="44A5356E" w:rsidR="0035040B" w:rsidRPr="0035040B" w:rsidRDefault="001E7B4E">
          <w:pPr>
            <w:pStyle w:val="Inhopg2"/>
            <w:rPr>
              <w:rFonts w:asciiTheme="minorHAnsi" w:eastAsiaTheme="minorEastAsia" w:hAnsiTheme="minorHAnsi" w:cstheme="minorHAnsi"/>
              <w:bCs w:val="0"/>
              <w:i w:val="0"/>
              <w:smallCaps w:val="0"/>
            </w:rPr>
          </w:pPr>
          <w:hyperlink w:anchor="_Toc126322202" w:history="1">
            <w:r w:rsidR="0035040B" w:rsidRPr="0035040B">
              <w:rPr>
                <w:rStyle w:val="Hyperlink"/>
                <w:rFonts w:asciiTheme="minorHAnsi" w:hAnsiTheme="minorHAnsi" w:cstheme="minorHAnsi"/>
              </w:rPr>
              <w:t>3.5.</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Sociaal Beleid</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_Toc126322202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22</w:t>
            </w:r>
            <w:r w:rsidR="0035040B" w:rsidRPr="0035040B">
              <w:rPr>
                <w:rFonts w:asciiTheme="minorHAnsi" w:hAnsiTheme="minorHAnsi" w:cstheme="minorHAnsi"/>
                <w:webHidden/>
              </w:rPr>
              <w:fldChar w:fldCharType="end"/>
            </w:r>
          </w:hyperlink>
        </w:p>
        <w:p w14:paraId="4C6556C4" w14:textId="3A8ACE27"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203" w:history="1">
            <w:r w:rsidR="0035040B" w:rsidRPr="0035040B">
              <w:rPr>
                <w:rStyle w:val="Hyperlink"/>
                <w:rFonts w:asciiTheme="minorHAnsi" w:hAnsiTheme="minorHAnsi" w:cstheme="minorHAnsi"/>
                <w:noProof/>
              </w:rPr>
              <w:t>3.5.1.</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Exploitatiesubsidie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_Toc126322203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22</w:t>
            </w:r>
            <w:r w:rsidR="0035040B" w:rsidRPr="0035040B">
              <w:rPr>
                <w:rFonts w:asciiTheme="minorHAnsi" w:hAnsiTheme="minorHAnsi" w:cstheme="minorHAnsi"/>
                <w:noProof/>
                <w:webHidden/>
              </w:rPr>
              <w:fldChar w:fldCharType="end"/>
            </w:r>
          </w:hyperlink>
        </w:p>
        <w:p w14:paraId="66BE6B6D" w14:textId="56DD4E5C"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204" w:history="1">
            <w:r w:rsidR="0035040B" w:rsidRPr="0035040B">
              <w:rPr>
                <w:rStyle w:val="Hyperlink"/>
                <w:rFonts w:asciiTheme="minorHAnsi" w:hAnsiTheme="minorHAnsi" w:cstheme="minorHAnsi"/>
                <w:noProof/>
              </w:rPr>
              <w:t>3.5.2.</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Doelsubsidie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_Toc126322204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22</w:t>
            </w:r>
            <w:r w:rsidR="0035040B" w:rsidRPr="0035040B">
              <w:rPr>
                <w:rFonts w:asciiTheme="minorHAnsi" w:hAnsiTheme="minorHAnsi" w:cstheme="minorHAnsi"/>
                <w:noProof/>
                <w:webHidden/>
              </w:rPr>
              <w:fldChar w:fldCharType="end"/>
            </w:r>
          </w:hyperlink>
        </w:p>
        <w:p w14:paraId="322C26B7" w14:textId="315C84DB" w:rsidR="0035040B" w:rsidRPr="0035040B" w:rsidRDefault="001E7B4E">
          <w:pPr>
            <w:pStyle w:val="Inhopg2"/>
            <w:rPr>
              <w:rFonts w:asciiTheme="minorHAnsi" w:eastAsiaTheme="minorEastAsia" w:hAnsiTheme="minorHAnsi" w:cstheme="minorHAnsi"/>
              <w:bCs w:val="0"/>
              <w:i w:val="0"/>
              <w:smallCaps w:val="0"/>
            </w:rPr>
          </w:pPr>
          <w:hyperlink w:anchor="_Toc126322205" w:history="1">
            <w:r w:rsidR="0035040B" w:rsidRPr="0035040B">
              <w:rPr>
                <w:rStyle w:val="Hyperlink"/>
                <w:rFonts w:asciiTheme="minorHAnsi" w:hAnsiTheme="minorHAnsi" w:cstheme="minorHAnsi"/>
              </w:rPr>
              <w:t>3.6.</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Natuur, Milieu &amp; Afval</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_Toc126322205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23</w:t>
            </w:r>
            <w:r w:rsidR="0035040B" w:rsidRPr="0035040B">
              <w:rPr>
                <w:rFonts w:asciiTheme="minorHAnsi" w:hAnsiTheme="minorHAnsi" w:cstheme="minorHAnsi"/>
                <w:webHidden/>
              </w:rPr>
              <w:fldChar w:fldCharType="end"/>
            </w:r>
          </w:hyperlink>
        </w:p>
        <w:p w14:paraId="62D60675" w14:textId="4C8BFBF9" w:rsidR="0035040B" w:rsidRPr="0035040B" w:rsidRDefault="001E7B4E">
          <w:pPr>
            <w:pStyle w:val="Inhopg3"/>
            <w:tabs>
              <w:tab w:val="left" w:pos="666"/>
              <w:tab w:val="right" w:leader="dot" w:pos="8303"/>
            </w:tabs>
            <w:rPr>
              <w:rFonts w:asciiTheme="minorHAnsi" w:eastAsiaTheme="minorEastAsia" w:hAnsiTheme="minorHAnsi" w:cstheme="minorHAnsi"/>
              <w:smallCaps w:val="0"/>
              <w:noProof/>
            </w:rPr>
          </w:pPr>
          <w:hyperlink w:anchor="_Toc126322206" w:history="1">
            <w:r w:rsidR="0035040B" w:rsidRPr="0035040B">
              <w:rPr>
                <w:rStyle w:val="Hyperlink"/>
                <w:rFonts w:asciiTheme="minorHAnsi" w:hAnsiTheme="minorHAnsi" w:cstheme="minorHAnsi"/>
                <w:noProof/>
              </w:rPr>
              <w:t>3.6.1</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Exploitatiesubsidie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_Toc126322206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23</w:t>
            </w:r>
            <w:r w:rsidR="0035040B" w:rsidRPr="0035040B">
              <w:rPr>
                <w:rFonts w:asciiTheme="minorHAnsi" w:hAnsiTheme="minorHAnsi" w:cstheme="minorHAnsi"/>
                <w:noProof/>
                <w:webHidden/>
              </w:rPr>
              <w:fldChar w:fldCharType="end"/>
            </w:r>
          </w:hyperlink>
        </w:p>
        <w:p w14:paraId="47C29763" w14:textId="246E79AC" w:rsidR="0035040B" w:rsidRPr="0035040B" w:rsidRDefault="001E7B4E">
          <w:pPr>
            <w:pStyle w:val="Inhopg3"/>
            <w:tabs>
              <w:tab w:val="left" w:pos="666"/>
              <w:tab w:val="right" w:leader="dot" w:pos="8303"/>
            </w:tabs>
            <w:rPr>
              <w:rFonts w:asciiTheme="minorHAnsi" w:eastAsiaTheme="minorEastAsia" w:hAnsiTheme="minorHAnsi" w:cstheme="minorHAnsi"/>
              <w:smallCaps w:val="0"/>
              <w:noProof/>
            </w:rPr>
          </w:pPr>
          <w:hyperlink w:anchor="_Toc126322207" w:history="1">
            <w:r w:rsidR="0035040B" w:rsidRPr="0035040B">
              <w:rPr>
                <w:rStyle w:val="Hyperlink"/>
                <w:rFonts w:asciiTheme="minorHAnsi" w:hAnsiTheme="minorHAnsi" w:cstheme="minorHAnsi"/>
                <w:noProof/>
              </w:rPr>
              <w:t>3.6.2</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Doelsubsidie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_Toc126322207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23</w:t>
            </w:r>
            <w:r w:rsidR="0035040B" w:rsidRPr="0035040B">
              <w:rPr>
                <w:rFonts w:asciiTheme="minorHAnsi" w:hAnsiTheme="minorHAnsi" w:cstheme="minorHAnsi"/>
                <w:noProof/>
                <w:webHidden/>
              </w:rPr>
              <w:fldChar w:fldCharType="end"/>
            </w:r>
          </w:hyperlink>
        </w:p>
        <w:p w14:paraId="0F36857D" w14:textId="23A311F5" w:rsidR="0035040B" w:rsidRPr="0035040B" w:rsidRDefault="001E7B4E">
          <w:pPr>
            <w:pStyle w:val="Inhopg3"/>
            <w:tabs>
              <w:tab w:val="left" w:pos="833"/>
              <w:tab w:val="right" w:leader="dot" w:pos="8303"/>
            </w:tabs>
            <w:rPr>
              <w:rFonts w:asciiTheme="minorHAnsi" w:eastAsiaTheme="minorEastAsia" w:hAnsiTheme="minorHAnsi" w:cstheme="minorHAnsi"/>
              <w:smallCaps w:val="0"/>
              <w:noProof/>
            </w:rPr>
          </w:pPr>
          <w:hyperlink w:anchor="_Toc126322208" w:history="1">
            <w:r w:rsidR="0035040B" w:rsidRPr="0035040B">
              <w:rPr>
                <w:rStyle w:val="Hyperlink"/>
                <w:rFonts w:asciiTheme="minorHAnsi" w:hAnsiTheme="minorHAnsi" w:cstheme="minorHAnsi"/>
                <w:noProof/>
              </w:rPr>
              <w:t>3.6.2.1</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Milieueducatie en Kinderboerderij</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_Toc126322208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23</w:t>
            </w:r>
            <w:r w:rsidR="0035040B" w:rsidRPr="0035040B">
              <w:rPr>
                <w:rFonts w:asciiTheme="minorHAnsi" w:hAnsiTheme="minorHAnsi" w:cstheme="minorHAnsi"/>
                <w:noProof/>
                <w:webHidden/>
              </w:rPr>
              <w:fldChar w:fldCharType="end"/>
            </w:r>
          </w:hyperlink>
        </w:p>
        <w:p w14:paraId="39ABBBB1" w14:textId="6297567F" w:rsidR="0035040B" w:rsidRPr="0035040B" w:rsidRDefault="001E7B4E">
          <w:pPr>
            <w:pStyle w:val="Inhopg2"/>
            <w:rPr>
              <w:rFonts w:asciiTheme="minorHAnsi" w:eastAsiaTheme="minorEastAsia" w:hAnsiTheme="minorHAnsi" w:cstheme="minorHAnsi"/>
              <w:bCs w:val="0"/>
              <w:i w:val="0"/>
              <w:smallCaps w:val="0"/>
            </w:rPr>
          </w:pPr>
          <w:hyperlink w:anchor="_Toc126322209" w:history="1">
            <w:r w:rsidR="0035040B" w:rsidRPr="0035040B">
              <w:rPr>
                <w:rStyle w:val="Hyperlink"/>
                <w:rFonts w:asciiTheme="minorHAnsi" w:hAnsiTheme="minorHAnsi" w:cstheme="minorHAnsi"/>
              </w:rPr>
              <w:t>3.7.</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Verkeer &amp; Mobiliteit</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_Toc126322209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24</w:t>
            </w:r>
            <w:r w:rsidR="0035040B" w:rsidRPr="0035040B">
              <w:rPr>
                <w:rFonts w:asciiTheme="minorHAnsi" w:hAnsiTheme="minorHAnsi" w:cstheme="minorHAnsi"/>
                <w:webHidden/>
              </w:rPr>
              <w:fldChar w:fldCharType="end"/>
            </w:r>
          </w:hyperlink>
        </w:p>
        <w:p w14:paraId="0C4C4062" w14:textId="00A292CC"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210" w:history="1">
            <w:r w:rsidR="0035040B" w:rsidRPr="0035040B">
              <w:rPr>
                <w:rStyle w:val="Hyperlink"/>
                <w:rFonts w:asciiTheme="minorHAnsi" w:hAnsiTheme="minorHAnsi" w:cstheme="minorHAnsi"/>
                <w:noProof/>
              </w:rPr>
              <w:t>3.6.2.</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Waarderingssubsidie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_Toc126322210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24</w:t>
            </w:r>
            <w:r w:rsidR="0035040B" w:rsidRPr="0035040B">
              <w:rPr>
                <w:rFonts w:asciiTheme="minorHAnsi" w:hAnsiTheme="minorHAnsi" w:cstheme="minorHAnsi"/>
                <w:noProof/>
                <w:webHidden/>
              </w:rPr>
              <w:fldChar w:fldCharType="end"/>
            </w:r>
          </w:hyperlink>
        </w:p>
        <w:p w14:paraId="644EA33A" w14:textId="567D0236"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211" w:history="1">
            <w:r w:rsidR="0035040B" w:rsidRPr="0035040B">
              <w:rPr>
                <w:rStyle w:val="Hyperlink"/>
                <w:rFonts w:asciiTheme="minorHAnsi" w:hAnsiTheme="minorHAnsi" w:cstheme="minorHAnsi"/>
                <w:noProof/>
              </w:rPr>
              <w:t>3.6.3.</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Exploitatiesubsidie</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_Toc126322211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25</w:t>
            </w:r>
            <w:r w:rsidR="0035040B" w:rsidRPr="0035040B">
              <w:rPr>
                <w:rFonts w:asciiTheme="minorHAnsi" w:hAnsiTheme="minorHAnsi" w:cstheme="minorHAnsi"/>
                <w:noProof/>
                <w:webHidden/>
              </w:rPr>
              <w:fldChar w:fldCharType="end"/>
            </w:r>
          </w:hyperlink>
        </w:p>
        <w:p w14:paraId="37D8C7AE" w14:textId="40709E89" w:rsidR="0035040B" w:rsidRPr="0035040B" w:rsidRDefault="001E7B4E">
          <w:pPr>
            <w:pStyle w:val="Inhopg1"/>
            <w:tabs>
              <w:tab w:val="left" w:pos="390"/>
              <w:tab w:val="right" w:leader="dot" w:pos="8303"/>
            </w:tabs>
            <w:rPr>
              <w:rFonts w:asciiTheme="minorHAnsi" w:eastAsiaTheme="minorEastAsia" w:hAnsiTheme="minorHAnsi" w:cstheme="minorHAnsi"/>
              <w:b w:val="0"/>
              <w:bCs w:val="0"/>
              <w:caps w:val="0"/>
              <w:noProof/>
              <w:u w:val="none"/>
            </w:rPr>
          </w:pPr>
          <w:hyperlink w:anchor="_Toc126322212" w:history="1">
            <w:r w:rsidR="0035040B" w:rsidRPr="0035040B">
              <w:rPr>
                <w:rStyle w:val="Hyperlink"/>
                <w:rFonts w:asciiTheme="minorHAnsi" w:hAnsiTheme="minorHAnsi" w:cstheme="minorHAnsi"/>
                <w:noProof/>
              </w:rPr>
              <w:t>4.</w:t>
            </w:r>
            <w:r w:rsidR="0035040B" w:rsidRPr="0035040B">
              <w:rPr>
                <w:rFonts w:asciiTheme="minorHAnsi" w:eastAsiaTheme="minorEastAsia" w:hAnsiTheme="minorHAnsi" w:cstheme="minorHAnsi"/>
                <w:b w:val="0"/>
                <w:bCs w:val="0"/>
                <w:caps w:val="0"/>
                <w:noProof/>
                <w:u w:val="none"/>
              </w:rPr>
              <w:tab/>
            </w:r>
            <w:r w:rsidR="0035040B" w:rsidRPr="0035040B">
              <w:rPr>
                <w:rStyle w:val="Hyperlink"/>
                <w:rFonts w:asciiTheme="minorHAnsi" w:hAnsiTheme="minorHAnsi" w:cstheme="minorHAnsi"/>
                <w:noProof/>
              </w:rPr>
              <w:t>Incidentele subsidies</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_Toc126322212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26</w:t>
            </w:r>
            <w:r w:rsidR="0035040B" w:rsidRPr="0035040B">
              <w:rPr>
                <w:rFonts w:asciiTheme="minorHAnsi" w:hAnsiTheme="minorHAnsi" w:cstheme="minorHAnsi"/>
                <w:noProof/>
                <w:webHidden/>
              </w:rPr>
              <w:fldChar w:fldCharType="end"/>
            </w:r>
          </w:hyperlink>
        </w:p>
        <w:p w14:paraId="12712F5D" w14:textId="08ED86A9" w:rsidR="0035040B" w:rsidRPr="0035040B" w:rsidRDefault="001E7B4E">
          <w:pPr>
            <w:pStyle w:val="Inhopg2"/>
            <w:rPr>
              <w:rFonts w:asciiTheme="minorHAnsi" w:eastAsiaTheme="minorEastAsia" w:hAnsiTheme="minorHAnsi" w:cstheme="minorHAnsi"/>
              <w:bCs w:val="0"/>
              <w:i w:val="0"/>
              <w:smallCaps w:val="0"/>
            </w:rPr>
          </w:pPr>
          <w:hyperlink w:anchor="_Toc126322213" w:history="1">
            <w:r w:rsidR="0035040B" w:rsidRPr="0035040B">
              <w:rPr>
                <w:rStyle w:val="Hyperlink"/>
                <w:rFonts w:asciiTheme="minorHAnsi" w:hAnsiTheme="minorHAnsi" w:cstheme="minorHAnsi"/>
              </w:rPr>
              <w:t>4.1</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Activiteitensubsidie: Tendersysteem</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_Toc126322213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26</w:t>
            </w:r>
            <w:r w:rsidR="0035040B" w:rsidRPr="0035040B">
              <w:rPr>
                <w:rFonts w:asciiTheme="minorHAnsi" w:hAnsiTheme="minorHAnsi" w:cstheme="minorHAnsi"/>
                <w:webHidden/>
              </w:rPr>
              <w:fldChar w:fldCharType="end"/>
            </w:r>
          </w:hyperlink>
        </w:p>
        <w:p w14:paraId="1B32AB66" w14:textId="73B6730C" w:rsidR="0035040B" w:rsidRPr="0035040B" w:rsidRDefault="001E7B4E">
          <w:pPr>
            <w:pStyle w:val="Inhopg2"/>
            <w:rPr>
              <w:rFonts w:asciiTheme="minorHAnsi" w:eastAsiaTheme="minorEastAsia" w:hAnsiTheme="minorHAnsi" w:cstheme="minorHAnsi"/>
              <w:bCs w:val="0"/>
              <w:i w:val="0"/>
              <w:smallCaps w:val="0"/>
            </w:rPr>
          </w:pPr>
          <w:hyperlink w:anchor="_Toc126322214" w:history="1">
            <w:r w:rsidR="0035040B" w:rsidRPr="0035040B">
              <w:rPr>
                <w:rStyle w:val="Hyperlink"/>
                <w:rFonts w:asciiTheme="minorHAnsi" w:hAnsiTheme="minorHAnsi" w:cstheme="minorHAnsi"/>
              </w:rPr>
              <w:t>4.1.1</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Programmering van de stad</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_Toc126322214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26</w:t>
            </w:r>
            <w:r w:rsidR="0035040B" w:rsidRPr="0035040B">
              <w:rPr>
                <w:rFonts w:asciiTheme="minorHAnsi" w:hAnsiTheme="minorHAnsi" w:cstheme="minorHAnsi"/>
                <w:webHidden/>
              </w:rPr>
              <w:fldChar w:fldCharType="end"/>
            </w:r>
          </w:hyperlink>
        </w:p>
        <w:p w14:paraId="01E62CC5" w14:textId="77967F3C" w:rsidR="0035040B" w:rsidRPr="0035040B" w:rsidRDefault="001E7B4E">
          <w:pPr>
            <w:pStyle w:val="Inhopg2"/>
            <w:rPr>
              <w:rFonts w:asciiTheme="minorHAnsi" w:eastAsiaTheme="minorEastAsia" w:hAnsiTheme="minorHAnsi" w:cstheme="minorHAnsi"/>
              <w:bCs w:val="0"/>
              <w:i w:val="0"/>
              <w:smallCaps w:val="0"/>
            </w:rPr>
          </w:pPr>
          <w:hyperlink w:anchor="_Toc126322215" w:history="1">
            <w:r w:rsidR="0035040B" w:rsidRPr="0035040B">
              <w:rPr>
                <w:rStyle w:val="Hyperlink"/>
                <w:rFonts w:asciiTheme="minorHAnsi" w:hAnsiTheme="minorHAnsi" w:cstheme="minorHAnsi"/>
              </w:rPr>
              <w:t>4.1.2</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Stimulering Vrijetijdseconomie / toeristisch fonds</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_Toc126322215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27</w:t>
            </w:r>
            <w:r w:rsidR="0035040B" w:rsidRPr="0035040B">
              <w:rPr>
                <w:rFonts w:asciiTheme="minorHAnsi" w:hAnsiTheme="minorHAnsi" w:cstheme="minorHAnsi"/>
                <w:webHidden/>
              </w:rPr>
              <w:fldChar w:fldCharType="end"/>
            </w:r>
          </w:hyperlink>
        </w:p>
        <w:p w14:paraId="76502455" w14:textId="76CD78C7" w:rsidR="0035040B" w:rsidRPr="0035040B" w:rsidRDefault="001E7B4E">
          <w:pPr>
            <w:pStyle w:val="Inhopg2"/>
            <w:rPr>
              <w:rFonts w:asciiTheme="minorHAnsi" w:eastAsiaTheme="minorEastAsia" w:hAnsiTheme="minorHAnsi" w:cstheme="minorHAnsi"/>
              <w:bCs w:val="0"/>
              <w:i w:val="0"/>
              <w:smallCaps w:val="0"/>
            </w:rPr>
          </w:pPr>
          <w:hyperlink w:anchor="_Toc126322216" w:history="1">
            <w:r w:rsidR="0035040B" w:rsidRPr="0035040B">
              <w:rPr>
                <w:rStyle w:val="Hyperlink"/>
                <w:rFonts w:asciiTheme="minorHAnsi" w:hAnsiTheme="minorHAnsi" w:cstheme="minorHAnsi"/>
              </w:rPr>
              <w:t>4.2</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Activiteitensubsidie ‘Wie het eerst komt, die het eerst maalt’</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_Toc126322216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27</w:t>
            </w:r>
            <w:r w:rsidR="0035040B" w:rsidRPr="0035040B">
              <w:rPr>
                <w:rFonts w:asciiTheme="minorHAnsi" w:hAnsiTheme="minorHAnsi" w:cstheme="minorHAnsi"/>
                <w:webHidden/>
              </w:rPr>
              <w:fldChar w:fldCharType="end"/>
            </w:r>
          </w:hyperlink>
        </w:p>
        <w:p w14:paraId="7B8EB582" w14:textId="539A94EB" w:rsidR="0035040B" w:rsidRPr="0035040B" w:rsidRDefault="001E7B4E">
          <w:pPr>
            <w:pStyle w:val="Inhopg2"/>
            <w:rPr>
              <w:rFonts w:asciiTheme="minorHAnsi" w:eastAsiaTheme="minorEastAsia" w:hAnsiTheme="minorHAnsi" w:cstheme="minorHAnsi"/>
              <w:bCs w:val="0"/>
              <w:i w:val="0"/>
              <w:smallCaps w:val="0"/>
            </w:rPr>
          </w:pPr>
          <w:hyperlink w:anchor="_Toc126322217" w:history="1">
            <w:r w:rsidR="0035040B" w:rsidRPr="0035040B">
              <w:rPr>
                <w:rStyle w:val="Hyperlink"/>
                <w:rFonts w:asciiTheme="minorHAnsi" w:hAnsiTheme="minorHAnsi" w:cstheme="minorHAnsi"/>
              </w:rPr>
              <w:t>4.2.1</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Podiumkunsten</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_Toc126322217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27</w:t>
            </w:r>
            <w:r w:rsidR="0035040B" w:rsidRPr="0035040B">
              <w:rPr>
                <w:rFonts w:asciiTheme="minorHAnsi" w:hAnsiTheme="minorHAnsi" w:cstheme="minorHAnsi"/>
                <w:webHidden/>
              </w:rPr>
              <w:fldChar w:fldCharType="end"/>
            </w:r>
          </w:hyperlink>
        </w:p>
        <w:p w14:paraId="2CD62AE6" w14:textId="4E2EE4BA" w:rsidR="0035040B" w:rsidRPr="0035040B" w:rsidRDefault="001E7B4E">
          <w:pPr>
            <w:pStyle w:val="Inhopg2"/>
            <w:rPr>
              <w:rFonts w:asciiTheme="minorHAnsi" w:eastAsiaTheme="minorEastAsia" w:hAnsiTheme="minorHAnsi" w:cstheme="minorHAnsi"/>
              <w:bCs w:val="0"/>
              <w:i w:val="0"/>
              <w:smallCaps w:val="0"/>
            </w:rPr>
          </w:pPr>
          <w:hyperlink w:anchor="_Toc126322218" w:history="1">
            <w:r w:rsidR="0035040B" w:rsidRPr="0035040B">
              <w:rPr>
                <w:rStyle w:val="Hyperlink"/>
                <w:rFonts w:asciiTheme="minorHAnsi" w:hAnsiTheme="minorHAnsi" w:cstheme="minorHAnsi"/>
              </w:rPr>
              <w:t>4.2.2</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Lokaal sociaal beleid</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_Toc126322218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28</w:t>
            </w:r>
            <w:r w:rsidR="0035040B" w:rsidRPr="0035040B">
              <w:rPr>
                <w:rFonts w:asciiTheme="minorHAnsi" w:hAnsiTheme="minorHAnsi" w:cstheme="minorHAnsi"/>
                <w:webHidden/>
              </w:rPr>
              <w:fldChar w:fldCharType="end"/>
            </w:r>
          </w:hyperlink>
        </w:p>
        <w:p w14:paraId="2F3877F9" w14:textId="23A4EE3F" w:rsidR="0035040B" w:rsidRPr="0035040B" w:rsidRDefault="001E7B4E">
          <w:pPr>
            <w:pStyle w:val="Inhopg2"/>
            <w:rPr>
              <w:rFonts w:asciiTheme="minorHAnsi" w:eastAsiaTheme="minorEastAsia" w:hAnsiTheme="minorHAnsi" w:cstheme="minorHAnsi"/>
              <w:bCs w:val="0"/>
              <w:i w:val="0"/>
              <w:smallCaps w:val="0"/>
            </w:rPr>
          </w:pPr>
          <w:hyperlink w:anchor="_Toc126322219" w:history="1">
            <w:r w:rsidR="0035040B" w:rsidRPr="0035040B">
              <w:rPr>
                <w:rStyle w:val="Hyperlink"/>
                <w:rFonts w:asciiTheme="minorHAnsi" w:hAnsiTheme="minorHAnsi" w:cstheme="minorHAnsi"/>
              </w:rPr>
              <w:t>4.3</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Zapbudgetten</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_Toc126322219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29</w:t>
            </w:r>
            <w:r w:rsidR="0035040B" w:rsidRPr="0035040B">
              <w:rPr>
                <w:rFonts w:asciiTheme="minorHAnsi" w:hAnsiTheme="minorHAnsi" w:cstheme="minorHAnsi"/>
                <w:webHidden/>
              </w:rPr>
              <w:fldChar w:fldCharType="end"/>
            </w:r>
          </w:hyperlink>
        </w:p>
        <w:p w14:paraId="245F4AB3" w14:textId="11058D2E"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224" w:history="1">
            <w:r w:rsidR="0035040B" w:rsidRPr="0035040B">
              <w:rPr>
                <w:rStyle w:val="Hyperlink"/>
                <w:rFonts w:asciiTheme="minorHAnsi" w:hAnsiTheme="minorHAnsi" w:cstheme="minorHAnsi"/>
                <w:noProof/>
              </w:rPr>
              <w:t>4.3.1.</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Buurtzapbudget</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_Toc126322224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29</w:t>
            </w:r>
            <w:r w:rsidR="0035040B" w:rsidRPr="0035040B">
              <w:rPr>
                <w:rFonts w:asciiTheme="minorHAnsi" w:hAnsiTheme="minorHAnsi" w:cstheme="minorHAnsi"/>
                <w:noProof/>
                <w:webHidden/>
              </w:rPr>
              <w:fldChar w:fldCharType="end"/>
            </w:r>
          </w:hyperlink>
        </w:p>
        <w:p w14:paraId="76C17430" w14:textId="0450A370"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225" w:history="1">
            <w:r w:rsidR="0035040B" w:rsidRPr="0035040B">
              <w:rPr>
                <w:rStyle w:val="Hyperlink"/>
                <w:rFonts w:asciiTheme="minorHAnsi" w:hAnsiTheme="minorHAnsi" w:cstheme="minorHAnsi"/>
                <w:noProof/>
              </w:rPr>
              <w:t>4.3.2.</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JONG zapbudget</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_Toc126322225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30</w:t>
            </w:r>
            <w:r w:rsidR="0035040B" w:rsidRPr="0035040B">
              <w:rPr>
                <w:rFonts w:asciiTheme="minorHAnsi" w:hAnsiTheme="minorHAnsi" w:cstheme="minorHAnsi"/>
                <w:noProof/>
                <w:webHidden/>
              </w:rPr>
              <w:fldChar w:fldCharType="end"/>
            </w:r>
          </w:hyperlink>
        </w:p>
        <w:p w14:paraId="76935A5B" w14:textId="607E8568"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226" w:history="1">
            <w:r w:rsidR="0035040B" w:rsidRPr="0035040B">
              <w:rPr>
                <w:rStyle w:val="Hyperlink"/>
                <w:rFonts w:asciiTheme="minorHAnsi" w:hAnsiTheme="minorHAnsi" w:cstheme="minorHAnsi"/>
                <w:noProof/>
              </w:rPr>
              <w:t>4.3.3.</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Buitenspeeldag</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_Toc126322226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30</w:t>
            </w:r>
            <w:r w:rsidR="0035040B" w:rsidRPr="0035040B">
              <w:rPr>
                <w:rFonts w:asciiTheme="minorHAnsi" w:hAnsiTheme="minorHAnsi" w:cstheme="minorHAnsi"/>
                <w:noProof/>
                <w:webHidden/>
              </w:rPr>
              <w:fldChar w:fldCharType="end"/>
            </w:r>
          </w:hyperlink>
        </w:p>
        <w:p w14:paraId="0DFE5E41" w14:textId="17237B47"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227" w:history="1">
            <w:r w:rsidR="0035040B" w:rsidRPr="0035040B">
              <w:rPr>
                <w:rStyle w:val="Hyperlink"/>
                <w:rFonts w:asciiTheme="minorHAnsi" w:hAnsiTheme="minorHAnsi" w:cstheme="minorHAnsi"/>
                <w:noProof/>
              </w:rPr>
              <w:t>4.3.4.</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Mantelzorg zapbudget</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_Toc126322227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31</w:t>
            </w:r>
            <w:r w:rsidR="0035040B" w:rsidRPr="0035040B">
              <w:rPr>
                <w:rFonts w:asciiTheme="minorHAnsi" w:hAnsiTheme="minorHAnsi" w:cstheme="minorHAnsi"/>
                <w:noProof/>
                <w:webHidden/>
              </w:rPr>
              <w:fldChar w:fldCharType="end"/>
            </w:r>
          </w:hyperlink>
        </w:p>
        <w:p w14:paraId="7272AD91" w14:textId="0AF858D0" w:rsidR="0035040B" w:rsidRPr="0035040B" w:rsidRDefault="001E7B4E">
          <w:pPr>
            <w:pStyle w:val="Inhopg3"/>
            <w:tabs>
              <w:tab w:val="left" w:pos="721"/>
              <w:tab w:val="right" w:leader="dot" w:pos="8303"/>
            </w:tabs>
            <w:rPr>
              <w:rFonts w:asciiTheme="minorHAnsi" w:eastAsiaTheme="minorEastAsia" w:hAnsiTheme="minorHAnsi" w:cstheme="minorHAnsi"/>
              <w:smallCaps w:val="0"/>
              <w:noProof/>
            </w:rPr>
          </w:pPr>
          <w:hyperlink w:anchor="_Toc126322228" w:history="1">
            <w:r w:rsidR="0035040B" w:rsidRPr="0035040B">
              <w:rPr>
                <w:rStyle w:val="Hyperlink"/>
                <w:rFonts w:asciiTheme="minorHAnsi" w:hAnsiTheme="minorHAnsi" w:cstheme="minorHAnsi"/>
                <w:noProof/>
              </w:rPr>
              <w:t>4.3.5.</w:t>
            </w:r>
            <w:r w:rsidR="0035040B" w:rsidRPr="0035040B">
              <w:rPr>
                <w:rFonts w:asciiTheme="minorHAnsi" w:eastAsiaTheme="minorEastAsia" w:hAnsiTheme="minorHAnsi" w:cstheme="minorHAnsi"/>
                <w:smallCaps w:val="0"/>
                <w:noProof/>
              </w:rPr>
              <w:tab/>
            </w:r>
            <w:r w:rsidR="0035040B" w:rsidRPr="0035040B">
              <w:rPr>
                <w:rStyle w:val="Hyperlink"/>
                <w:rFonts w:asciiTheme="minorHAnsi" w:hAnsiTheme="minorHAnsi" w:cstheme="minorHAnsi"/>
                <w:noProof/>
              </w:rPr>
              <w:t>ZAPbudget klimaatvriendelijke tuinen</w:t>
            </w:r>
            <w:r w:rsidR="0035040B" w:rsidRPr="0035040B">
              <w:rPr>
                <w:rFonts w:asciiTheme="minorHAnsi" w:hAnsiTheme="minorHAnsi" w:cstheme="minorHAnsi"/>
                <w:noProof/>
                <w:webHidden/>
              </w:rPr>
              <w:tab/>
            </w:r>
            <w:r w:rsidR="0035040B" w:rsidRPr="0035040B">
              <w:rPr>
                <w:rFonts w:asciiTheme="minorHAnsi" w:hAnsiTheme="minorHAnsi" w:cstheme="minorHAnsi"/>
                <w:noProof/>
                <w:webHidden/>
              </w:rPr>
              <w:fldChar w:fldCharType="begin"/>
            </w:r>
            <w:r w:rsidR="0035040B" w:rsidRPr="0035040B">
              <w:rPr>
                <w:rFonts w:asciiTheme="minorHAnsi" w:hAnsiTheme="minorHAnsi" w:cstheme="minorHAnsi"/>
                <w:noProof/>
                <w:webHidden/>
              </w:rPr>
              <w:instrText xml:space="preserve"> PAGEREF _Toc126322228 \h </w:instrText>
            </w:r>
            <w:r w:rsidR="0035040B" w:rsidRPr="0035040B">
              <w:rPr>
                <w:rFonts w:asciiTheme="minorHAnsi" w:hAnsiTheme="minorHAnsi" w:cstheme="minorHAnsi"/>
                <w:noProof/>
                <w:webHidden/>
              </w:rPr>
            </w:r>
            <w:r w:rsidR="0035040B" w:rsidRPr="0035040B">
              <w:rPr>
                <w:rFonts w:asciiTheme="minorHAnsi" w:hAnsiTheme="minorHAnsi" w:cstheme="minorHAnsi"/>
                <w:noProof/>
                <w:webHidden/>
              </w:rPr>
              <w:fldChar w:fldCharType="separate"/>
            </w:r>
            <w:r w:rsidR="0035040B" w:rsidRPr="0035040B">
              <w:rPr>
                <w:rFonts w:asciiTheme="minorHAnsi" w:hAnsiTheme="minorHAnsi" w:cstheme="minorHAnsi"/>
                <w:noProof/>
                <w:webHidden/>
              </w:rPr>
              <w:t>31</w:t>
            </w:r>
            <w:r w:rsidR="0035040B" w:rsidRPr="0035040B">
              <w:rPr>
                <w:rFonts w:asciiTheme="minorHAnsi" w:hAnsiTheme="minorHAnsi" w:cstheme="minorHAnsi"/>
                <w:noProof/>
                <w:webHidden/>
              </w:rPr>
              <w:fldChar w:fldCharType="end"/>
            </w:r>
          </w:hyperlink>
        </w:p>
        <w:p w14:paraId="3479783B" w14:textId="195E3FB5" w:rsidR="0035040B" w:rsidRPr="0035040B" w:rsidRDefault="001E7B4E">
          <w:pPr>
            <w:pStyle w:val="Inhopg2"/>
            <w:rPr>
              <w:rFonts w:asciiTheme="minorHAnsi" w:eastAsiaTheme="minorEastAsia" w:hAnsiTheme="minorHAnsi" w:cstheme="minorHAnsi"/>
              <w:bCs w:val="0"/>
              <w:i w:val="0"/>
              <w:smallCaps w:val="0"/>
            </w:rPr>
          </w:pPr>
          <w:hyperlink w:anchor="_Toc126322229" w:history="1">
            <w:r w:rsidR="0035040B" w:rsidRPr="0035040B">
              <w:rPr>
                <w:rStyle w:val="Hyperlink"/>
                <w:rFonts w:asciiTheme="minorHAnsi" w:hAnsiTheme="minorHAnsi" w:cstheme="minorHAnsi"/>
              </w:rPr>
              <w:t>4.4</w:t>
            </w:r>
            <w:r w:rsidR="0035040B" w:rsidRPr="0035040B">
              <w:rPr>
                <w:rFonts w:asciiTheme="minorHAnsi" w:eastAsiaTheme="minorEastAsia" w:hAnsiTheme="minorHAnsi" w:cstheme="minorHAnsi"/>
                <w:bCs w:val="0"/>
                <w:i w:val="0"/>
                <w:smallCaps w:val="0"/>
              </w:rPr>
              <w:tab/>
            </w:r>
            <w:r w:rsidR="0035040B" w:rsidRPr="0035040B">
              <w:rPr>
                <w:rStyle w:val="Hyperlink"/>
                <w:rFonts w:asciiTheme="minorHAnsi" w:hAnsiTheme="minorHAnsi" w:cstheme="minorHAnsi"/>
              </w:rPr>
              <w:t>Impulssubsidie</w:t>
            </w:r>
            <w:r w:rsidR="0035040B" w:rsidRPr="0035040B">
              <w:rPr>
                <w:rFonts w:asciiTheme="minorHAnsi" w:hAnsiTheme="minorHAnsi" w:cstheme="minorHAnsi"/>
                <w:webHidden/>
              </w:rPr>
              <w:tab/>
            </w:r>
            <w:r w:rsidR="0035040B" w:rsidRPr="0035040B">
              <w:rPr>
                <w:rFonts w:asciiTheme="minorHAnsi" w:hAnsiTheme="minorHAnsi" w:cstheme="minorHAnsi"/>
                <w:webHidden/>
              </w:rPr>
              <w:fldChar w:fldCharType="begin"/>
            </w:r>
            <w:r w:rsidR="0035040B" w:rsidRPr="0035040B">
              <w:rPr>
                <w:rFonts w:asciiTheme="minorHAnsi" w:hAnsiTheme="minorHAnsi" w:cstheme="minorHAnsi"/>
                <w:webHidden/>
              </w:rPr>
              <w:instrText xml:space="preserve"> PAGEREF _Toc126322229 \h </w:instrText>
            </w:r>
            <w:r w:rsidR="0035040B" w:rsidRPr="0035040B">
              <w:rPr>
                <w:rFonts w:asciiTheme="minorHAnsi" w:hAnsiTheme="minorHAnsi" w:cstheme="minorHAnsi"/>
                <w:webHidden/>
              </w:rPr>
            </w:r>
            <w:r w:rsidR="0035040B" w:rsidRPr="0035040B">
              <w:rPr>
                <w:rFonts w:asciiTheme="minorHAnsi" w:hAnsiTheme="minorHAnsi" w:cstheme="minorHAnsi"/>
                <w:webHidden/>
              </w:rPr>
              <w:fldChar w:fldCharType="separate"/>
            </w:r>
            <w:r w:rsidR="0035040B" w:rsidRPr="0035040B">
              <w:rPr>
                <w:rFonts w:asciiTheme="minorHAnsi" w:hAnsiTheme="minorHAnsi" w:cstheme="minorHAnsi"/>
                <w:webHidden/>
              </w:rPr>
              <w:t>35</w:t>
            </w:r>
            <w:r w:rsidR="0035040B" w:rsidRPr="0035040B">
              <w:rPr>
                <w:rFonts w:asciiTheme="minorHAnsi" w:hAnsiTheme="minorHAnsi" w:cstheme="minorHAnsi"/>
                <w:webHidden/>
              </w:rPr>
              <w:fldChar w:fldCharType="end"/>
            </w:r>
          </w:hyperlink>
        </w:p>
        <w:p w14:paraId="53485459" w14:textId="33064048" w:rsidR="007020E3" w:rsidRDefault="007020E3">
          <w:r w:rsidRPr="0035040B">
            <w:rPr>
              <w:rFonts w:asciiTheme="minorHAnsi" w:hAnsiTheme="minorHAnsi" w:cstheme="minorHAnsi"/>
              <w:b/>
              <w:bCs/>
            </w:rPr>
            <w:fldChar w:fldCharType="end"/>
          </w:r>
        </w:p>
      </w:sdtContent>
    </w:sdt>
    <w:p w14:paraId="4F508D74" w14:textId="00A0863B" w:rsidR="00EB50E4" w:rsidRPr="00EB50E4" w:rsidRDefault="007020E3" w:rsidP="00EB50E4">
      <w:pPr>
        <w:pStyle w:val="Kop1"/>
        <w:rPr>
          <w:rFonts w:ascii="Cambria" w:hAnsi="Cambria"/>
        </w:rPr>
      </w:pPr>
      <w:r w:rsidRPr="000A7DC4">
        <w:lastRenderedPageBreak/>
        <w:t xml:space="preserve"> </w:t>
      </w:r>
      <w:bookmarkStart w:id="1" w:name="_Toc318100285"/>
      <w:bookmarkStart w:id="2" w:name="_Toc318100426"/>
      <w:bookmarkStart w:id="3" w:name="_Toc1651477"/>
      <w:bookmarkStart w:id="4" w:name="_Toc126322185"/>
      <w:r w:rsidR="00EB50E4" w:rsidRPr="00EB50E4">
        <w:rPr>
          <w:rFonts w:ascii="Cambria" w:hAnsi="Cambria"/>
        </w:rPr>
        <w:t xml:space="preserve">1.  </w:t>
      </w:r>
      <w:bookmarkEnd w:id="1"/>
      <w:bookmarkEnd w:id="2"/>
      <w:r w:rsidR="00EB50E4">
        <w:rPr>
          <w:rFonts w:ascii="Calibri" w:hAnsi="Calibri"/>
        </w:rPr>
        <w:t>Inleiding</w:t>
      </w:r>
      <w:bookmarkEnd w:id="3"/>
      <w:bookmarkEnd w:id="4"/>
    </w:p>
    <w:p w14:paraId="604F7E32" w14:textId="77777777" w:rsidR="000A7DC4" w:rsidRDefault="000A7DC4" w:rsidP="000A7DC4"/>
    <w:p w14:paraId="64A922F2" w14:textId="77777777" w:rsidR="000A7DC4" w:rsidRPr="00501351" w:rsidRDefault="000A7DC4" w:rsidP="000A7DC4">
      <w:r w:rsidRPr="00501351">
        <w:t xml:space="preserve">Op </w:t>
      </w:r>
      <w:r w:rsidR="001C54BA">
        <w:t>12 december 2017</w:t>
      </w:r>
      <w:r w:rsidRPr="00501351">
        <w:t xml:space="preserve"> heeft de gemeenteraad van </w:t>
      </w:r>
      <w:r>
        <w:t>Oosterhout</w:t>
      </w:r>
      <w:r w:rsidRPr="00501351">
        <w:t xml:space="preserve"> de nieuwe </w:t>
      </w:r>
    </w:p>
    <w:p w14:paraId="47AE9580" w14:textId="77777777" w:rsidR="000A7DC4" w:rsidRPr="00501351" w:rsidRDefault="000A7DC4" w:rsidP="000A7DC4">
      <w:r w:rsidRPr="00501351">
        <w:t xml:space="preserve">Algemene subsidieverordening </w:t>
      </w:r>
      <w:r>
        <w:t>Oosterhout</w:t>
      </w:r>
      <w:r w:rsidRPr="00501351">
        <w:t xml:space="preserve"> </w:t>
      </w:r>
      <w:r w:rsidR="0063416A">
        <w:t>201</w:t>
      </w:r>
      <w:r w:rsidR="00232FFD">
        <w:t>8</w:t>
      </w:r>
      <w:r w:rsidR="001C54BA">
        <w:t xml:space="preserve"> </w:t>
      </w:r>
      <w:r w:rsidRPr="00501351">
        <w:t xml:space="preserve">(hierna te noemen </w:t>
      </w:r>
      <w:proofErr w:type="spellStart"/>
      <w:r w:rsidRPr="00501351">
        <w:t>Asv</w:t>
      </w:r>
      <w:proofErr w:type="spellEnd"/>
      <w:r w:rsidRPr="00501351">
        <w:t xml:space="preserve">) vastgesteld. Deze verordening bevat procedurele voorschriften die van toepassing zijn bij subsidieverlening. </w:t>
      </w:r>
    </w:p>
    <w:p w14:paraId="0FAA2572" w14:textId="77777777" w:rsidR="000A7DC4" w:rsidRPr="00501351" w:rsidRDefault="000A7DC4" w:rsidP="000A7DC4"/>
    <w:p w14:paraId="0D6B4701" w14:textId="77777777" w:rsidR="000A7DC4" w:rsidRPr="00501351" w:rsidRDefault="000A7DC4" w:rsidP="000A7DC4">
      <w:r w:rsidRPr="00501351">
        <w:t xml:space="preserve">De </w:t>
      </w:r>
      <w:r w:rsidR="00806AD4">
        <w:t>subsidie</w:t>
      </w:r>
      <w:r w:rsidRPr="00501351">
        <w:t xml:space="preserve">verordening geeft het college van burgemeester en wethouders van </w:t>
      </w:r>
      <w:r>
        <w:t>Oosterhout</w:t>
      </w:r>
      <w:r w:rsidRPr="00501351">
        <w:t xml:space="preserve"> de mogelijkheid om ter verduidelijking of ter uitwerking van wat in de verordening staat: </w:t>
      </w:r>
    </w:p>
    <w:p w14:paraId="678FBADE" w14:textId="77777777" w:rsidR="000A7DC4" w:rsidRPr="00501351" w:rsidRDefault="000A7DC4" w:rsidP="000D220C">
      <w:pPr>
        <w:numPr>
          <w:ilvl w:val="0"/>
          <w:numId w:val="1"/>
        </w:numPr>
      </w:pPr>
      <w:r w:rsidRPr="00501351">
        <w:t xml:space="preserve">nadere regels te stellen; </w:t>
      </w:r>
    </w:p>
    <w:p w14:paraId="1000B7C2" w14:textId="77777777" w:rsidR="000A7DC4" w:rsidRPr="00501351" w:rsidRDefault="000A7DC4" w:rsidP="000D220C">
      <w:pPr>
        <w:numPr>
          <w:ilvl w:val="0"/>
          <w:numId w:val="1"/>
        </w:numPr>
      </w:pPr>
      <w:r w:rsidRPr="00501351">
        <w:t xml:space="preserve">specifieke voorwaarden te formuleren; </w:t>
      </w:r>
    </w:p>
    <w:p w14:paraId="0696508B" w14:textId="77777777" w:rsidR="000A7DC4" w:rsidRPr="00501351" w:rsidRDefault="000A7DC4" w:rsidP="000D220C">
      <w:pPr>
        <w:numPr>
          <w:ilvl w:val="0"/>
          <w:numId w:val="1"/>
        </w:numPr>
      </w:pPr>
      <w:r w:rsidRPr="00501351">
        <w:t xml:space="preserve">grondslagen voor subsidieverlening te benoemen; </w:t>
      </w:r>
    </w:p>
    <w:p w14:paraId="4F9C8769" w14:textId="77777777" w:rsidR="000A7DC4" w:rsidRPr="00501351" w:rsidRDefault="000A7DC4" w:rsidP="000D220C">
      <w:pPr>
        <w:numPr>
          <w:ilvl w:val="0"/>
          <w:numId w:val="1"/>
        </w:numPr>
      </w:pPr>
      <w:r w:rsidRPr="00501351">
        <w:t xml:space="preserve">subsidieplafonds (per werkveld) aan te geven. </w:t>
      </w:r>
    </w:p>
    <w:p w14:paraId="4303B9B6" w14:textId="77777777" w:rsidR="000A7DC4" w:rsidRDefault="000A7DC4" w:rsidP="000A7DC4"/>
    <w:p w14:paraId="00F84A8C" w14:textId="67CAFE3B" w:rsidR="00FF4800" w:rsidRDefault="000A7DC4" w:rsidP="000A7DC4">
      <w:r w:rsidRPr="00501351">
        <w:t xml:space="preserve">Die nadere uitwerking per beleidsterrein </w:t>
      </w:r>
      <w:r w:rsidR="002C466D">
        <w:t xml:space="preserve">voor </w:t>
      </w:r>
      <w:r w:rsidR="00803799">
        <w:t>2022</w:t>
      </w:r>
      <w:r w:rsidR="00FF4800">
        <w:t xml:space="preserve"> </w:t>
      </w:r>
      <w:r w:rsidRPr="00501351">
        <w:t>is opgenomen in de</w:t>
      </w:r>
      <w:r w:rsidR="00FF4800">
        <w:t xml:space="preserve"> </w:t>
      </w:r>
      <w:r w:rsidRPr="00501351">
        <w:t xml:space="preserve">notitie ‘Beleidsregels voor subsidieverstrekking gemeente </w:t>
      </w:r>
      <w:r>
        <w:t>Oosterhout</w:t>
      </w:r>
      <w:r w:rsidR="00F533CA">
        <w:t xml:space="preserve"> </w:t>
      </w:r>
      <w:r w:rsidR="00803799">
        <w:t>2022</w:t>
      </w:r>
      <w:r w:rsidRPr="00501351">
        <w:t xml:space="preserve">. </w:t>
      </w:r>
      <w:r w:rsidR="00FF4800">
        <w:t>In deze subsidiemonitor wordt p</w:t>
      </w:r>
      <w:r w:rsidRPr="00501351">
        <w:t xml:space="preserve">er beleidsterrein of per werkveld van een beleidsterreinen </w:t>
      </w:r>
      <w:r w:rsidR="00FF4800">
        <w:t xml:space="preserve">inzicht gegeven in </w:t>
      </w:r>
      <w:r w:rsidRPr="00501351">
        <w:t>de doelstellingen</w:t>
      </w:r>
      <w:r w:rsidR="00FF4800">
        <w:t xml:space="preserve">/activiteiten die in aanmerking komen voor subsidie, </w:t>
      </w:r>
      <w:r w:rsidRPr="00501351">
        <w:t>het subsidieplafond</w:t>
      </w:r>
      <w:r w:rsidR="00FF4800">
        <w:t xml:space="preserve"> en de aangevraagde/verstrekte subsidies.</w:t>
      </w:r>
    </w:p>
    <w:p w14:paraId="50507EA7" w14:textId="77777777" w:rsidR="000A7DC4" w:rsidRPr="00501351" w:rsidRDefault="000A7DC4" w:rsidP="000A7DC4"/>
    <w:p w14:paraId="3B17A370" w14:textId="02C7338A" w:rsidR="000207BA" w:rsidRDefault="004C797E" w:rsidP="004D7892">
      <w:pPr>
        <w:pStyle w:val="Kop1"/>
        <w:numPr>
          <w:ilvl w:val="0"/>
          <w:numId w:val="7"/>
        </w:numPr>
        <w:rPr>
          <w:rFonts w:ascii="Calibri" w:hAnsi="Calibri"/>
        </w:rPr>
      </w:pPr>
      <w:bookmarkStart w:id="5" w:name="_Toc318100307"/>
      <w:bookmarkStart w:id="6" w:name="_Toc318100448"/>
      <w:r>
        <w:rPr>
          <w:rFonts w:ascii="Calibri" w:hAnsi="Calibri"/>
        </w:rPr>
        <w:br w:type="page"/>
      </w:r>
      <w:bookmarkStart w:id="7" w:name="_Toc1651478"/>
      <w:bookmarkStart w:id="8" w:name="_Toc126322186"/>
      <w:r>
        <w:rPr>
          <w:rFonts w:ascii="Calibri" w:hAnsi="Calibri"/>
        </w:rPr>
        <w:lastRenderedPageBreak/>
        <w:t>Samenvatting</w:t>
      </w:r>
      <w:bookmarkEnd w:id="7"/>
      <w:bookmarkEnd w:id="8"/>
    </w:p>
    <w:p w14:paraId="2F10D7FA" w14:textId="343A570F" w:rsidR="00344B07" w:rsidRDefault="00344B07" w:rsidP="00344B07"/>
    <w:p w14:paraId="3D2A9EA2" w14:textId="271491EF" w:rsidR="00344B07" w:rsidRDefault="00344B07" w:rsidP="00344B07"/>
    <w:p w14:paraId="5B2F3293" w14:textId="77777777" w:rsidR="00344B07" w:rsidRPr="00344B07" w:rsidRDefault="00344B07" w:rsidP="00344B07"/>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0"/>
        <w:gridCol w:w="1800"/>
        <w:gridCol w:w="2160"/>
      </w:tblGrid>
      <w:tr w:rsidR="00344B07" w14:paraId="175E6B4D" w14:textId="77777777" w:rsidTr="007F56D3">
        <w:tc>
          <w:tcPr>
            <w:tcW w:w="1548" w:type="dxa"/>
            <w:tcBorders>
              <w:top w:val="single" w:sz="12" w:space="0" w:color="333399"/>
              <w:left w:val="single" w:sz="12" w:space="0" w:color="333399"/>
              <w:bottom w:val="single" w:sz="12" w:space="0" w:color="333399"/>
              <w:right w:val="single" w:sz="12" w:space="0" w:color="333399"/>
            </w:tcBorders>
            <w:shd w:val="clear" w:color="auto" w:fill="FF6600"/>
          </w:tcPr>
          <w:p w14:paraId="612E34A2" w14:textId="77777777" w:rsidR="00344B07" w:rsidRPr="00FD38EA" w:rsidRDefault="00344B07" w:rsidP="005162A7">
            <w:pPr>
              <w:jc w:val="center"/>
              <w:rPr>
                <w:rFonts w:ascii="Tahoma" w:hAnsi="Tahoma" w:cs="Tahoma"/>
                <w:b/>
                <w:bCs/>
                <w:color w:val="000000"/>
                <w:sz w:val="16"/>
                <w:szCs w:val="16"/>
              </w:rPr>
            </w:pPr>
            <w:r w:rsidRPr="00FD38EA">
              <w:rPr>
                <w:rFonts w:ascii="Tahoma" w:hAnsi="Tahoma" w:cs="Tahoma"/>
                <w:b/>
                <w:bCs/>
                <w:color w:val="000000"/>
                <w:sz w:val="16"/>
                <w:szCs w:val="16"/>
              </w:rPr>
              <w:t>Subsidievorm</w:t>
            </w:r>
          </w:p>
        </w:tc>
        <w:tc>
          <w:tcPr>
            <w:tcW w:w="3600" w:type="dxa"/>
            <w:tcBorders>
              <w:top w:val="single" w:sz="12" w:space="0" w:color="333399"/>
              <w:left w:val="single" w:sz="12" w:space="0" w:color="333399"/>
              <w:bottom w:val="single" w:sz="12" w:space="0" w:color="333399"/>
              <w:right w:val="single" w:sz="12" w:space="0" w:color="333399"/>
            </w:tcBorders>
            <w:shd w:val="clear" w:color="auto" w:fill="FF6600"/>
          </w:tcPr>
          <w:p w14:paraId="44A6109B" w14:textId="77777777" w:rsidR="00344B07" w:rsidRPr="00FD38EA" w:rsidRDefault="00344B07" w:rsidP="005162A7">
            <w:pPr>
              <w:jc w:val="center"/>
              <w:rPr>
                <w:rFonts w:ascii="Tahoma" w:hAnsi="Tahoma" w:cs="Tahoma"/>
                <w:b/>
                <w:bCs/>
                <w:color w:val="000000"/>
                <w:sz w:val="16"/>
                <w:szCs w:val="16"/>
              </w:rPr>
            </w:pPr>
            <w:r w:rsidRPr="00FD38EA">
              <w:rPr>
                <w:rFonts w:ascii="Tahoma" w:hAnsi="Tahoma" w:cs="Tahoma"/>
                <w:b/>
                <w:bCs/>
                <w:color w:val="000000"/>
                <w:sz w:val="16"/>
                <w:szCs w:val="16"/>
              </w:rPr>
              <w:t>Beleidsregel</w:t>
            </w:r>
          </w:p>
        </w:tc>
        <w:tc>
          <w:tcPr>
            <w:tcW w:w="1800" w:type="dxa"/>
            <w:tcBorders>
              <w:top w:val="single" w:sz="12" w:space="0" w:color="333399"/>
              <w:left w:val="single" w:sz="12" w:space="0" w:color="333399"/>
              <w:bottom w:val="single" w:sz="12" w:space="0" w:color="333399"/>
              <w:right w:val="single" w:sz="12" w:space="0" w:color="333399"/>
            </w:tcBorders>
            <w:shd w:val="clear" w:color="auto" w:fill="FF6600"/>
          </w:tcPr>
          <w:p w14:paraId="31D7D769" w14:textId="77777777" w:rsidR="00344B07" w:rsidRPr="00FD38EA" w:rsidRDefault="00344B07" w:rsidP="005162A7">
            <w:pPr>
              <w:rPr>
                <w:rFonts w:ascii="Tahoma" w:hAnsi="Tahoma" w:cs="Tahoma"/>
                <w:b/>
                <w:bCs/>
                <w:color w:val="000000"/>
                <w:sz w:val="16"/>
                <w:szCs w:val="16"/>
              </w:rPr>
            </w:pPr>
            <w:r w:rsidRPr="00FD38EA">
              <w:rPr>
                <w:rFonts w:ascii="Tahoma" w:hAnsi="Tahoma" w:cs="Tahoma"/>
                <w:b/>
                <w:bCs/>
                <w:color w:val="000000"/>
                <w:sz w:val="16"/>
                <w:szCs w:val="16"/>
              </w:rPr>
              <w:t>Subsidieplafond</w:t>
            </w:r>
          </w:p>
        </w:tc>
        <w:tc>
          <w:tcPr>
            <w:tcW w:w="2160" w:type="dxa"/>
            <w:tcBorders>
              <w:top w:val="single" w:sz="12" w:space="0" w:color="333399"/>
              <w:left w:val="single" w:sz="12" w:space="0" w:color="333399"/>
              <w:bottom w:val="single" w:sz="12" w:space="0" w:color="333399"/>
              <w:right w:val="single" w:sz="12" w:space="0" w:color="333399"/>
            </w:tcBorders>
            <w:shd w:val="clear" w:color="auto" w:fill="FF6600"/>
          </w:tcPr>
          <w:p w14:paraId="406FAD76" w14:textId="77777777" w:rsidR="00344B07" w:rsidRPr="00FD38EA" w:rsidRDefault="00344B07" w:rsidP="005162A7">
            <w:pPr>
              <w:jc w:val="right"/>
              <w:rPr>
                <w:rFonts w:ascii="Tahoma" w:hAnsi="Tahoma" w:cs="Tahoma"/>
                <w:b/>
                <w:bCs/>
                <w:color w:val="000000"/>
                <w:sz w:val="16"/>
                <w:szCs w:val="16"/>
              </w:rPr>
            </w:pPr>
            <w:r w:rsidRPr="00FD38EA">
              <w:rPr>
                <w:rFonts w:ascii="Tahoma" w:hAnsi="Tahoma" w:cs="Tahoma"/>
                <w:b/>
                <w:bCs/>
                <w:color w:val="000000"/>
                <w:sz w:val="16"/>
                <w:szCs w:val="16"/>
              </w:rPr>
              <w:t>Subsidietoekenning</w:t>
            </w:r>
          </w:p>
        </w:tc>
      </w:tr>
      <w:tr w:rsidR="00344B07" w14:paraId="60A4C998" w14:textId="77777777" w:rsidTr="007F56D3">
        <w:trPr>
          <w:trHeight w:val="99"/>
        </w:trPr>
        <w:tc>
          <w:tcPr>
            <w:tcW w:w="1548" w:type="dxa"/>
            <w:tcBorders>
              <w:top w:val="single" w:sz="12" w:space="0" w:color="333399"/>
              <w:left w:val="nil"/>
              <w:bottom w:val="single" w:sz="12" w:space="0" w:color="333399"/>
              <w:right w:val="nil"/>
            </w:tcBorders>
            <w:shd w:val="clear" w:color="auto" w:fill="auto"/>
          </w:tcPr>
          <w:p w14:paraId="1C471DE0" w14:textId="77777777" w:rsidR="00344B07" w:rsidRPr="00FD38EA" w:rsidRDefault="00344B07" w:rsidP="005162A7">
            <w:pPr>
              <w:rPr>
                <w:sz w:val="16"/>
                <w:szCs w:val="16"/>
              </w:rPr>
            </w:pPr>
          </w:p>
        </w:tc>
        <w:tc>
          <w:tcPr>
            <w:tcW w:w="3600" w:type="dxa"/>
            <w:tcBorders>
              <w:top w:val="single" w:sz="12" w:space="0" w:color="333399"/>
              <w:left w:val="nil"/>
              <w:bottom w:val="single" w:sz="12" w:space="0" w:color="333399"/>
              <w:right w:val="nil"/>
            </w:tcBorders>
            <w:shd w:val="clear" w:color="auto" w:fill="auto"/>
          </w:tcPr>
          <w:p w14:paraId="6F51D6FD" w14:textId="77777777" w:rsidR="00344B07" w:rsidRPr="00FD38EA" w:rsidRDefault="00344B07" w:rsidP="005162A7">
            <w:pPr>
              <w:rPr>
                <w:sz w:val="16"/>
                <w:szCs w:val="16"/>
              </w:rPr>
            </w:pPr>
          </w:p>
        </w:tc>
        <w:tc>
          <w:tcPr>
            <w:tcW w:w="1800" w:type="dxa"/>
            <w:tcBorders>
              <w:top w:val="single" w:sz="12" w:space="0" w:color="333399"/>
              <w:left w:val="nil"/>
              <w:bottom w:val="single" w:sz="12" w:space="0" w:color="333399"/>
              <w:right w:val="nil"/>
            </w:tcBorders>
            <w:shd w:val="clear" w:color="auto" w:fill="auto"/>
          </w:tcPr>
          <w:p w14:paraId="31B1A617" w14:textId="77777777" w:rsidR="00344B07" w:rsidRPr="00FD38EA" w:rsidRDefault="00344B07" w:rsidP="005162A7">
            <w:pPr>
              <w:rPr>
                <w:sz w:val="16"/>
                <w:szCs w:val="16"/>
              </w:rPr>
            </w:pPr>
          </w:p>
        </w:tc>
        <w:tc>
          <w:tcPr>
            <w:tcW w:w="2160" w:type="dxa"/>
            <w:tcBorders>
              <w:top w:val="single" w:sz="12" w:space="0" w:color="333399"/>
              <w:left w:val="nil"/>
              <w:bottom w:val="single" w:sz="12" w:space="0" w:color="333399"/>
              <w:right w:val="nil"/>
            </w:tcBorders>
            <w:shd w:val="clear" w:color="auto" w:fill="auto"/>
          </w:tcPr>
          <w:p w14:paraId="073D95B4" w14:textId="77777777" w:rsidR="00344B07" w:rsidRPr="00FD38EA" w:rsidRDefault="00344B07" w:rsidP="005162A7">
            <w:pPr>
              <w:rPr>
                <w:sz w:val="16"/>
                <w:szCs w:val="16"/>
              </w:rPr>
            </w:pPr>
          </w:p>
        </w:tc>
      </w:tr>
      <w:tr w:rsidR="00344B07" w14:paraId="442B8269" w14:textId="77777777" w:rsidTr="007F56D3">
        <w:trPr>
          <w:trHeight w:val="184"/>
        </w:trPr>
        <w:tc>
          <w:tcPr>
            <w:tcW w:w="9108" w:type="dxa"/>
            <w:gridSpan w:val="4"/>
            <w:tcBorders>
              <w:top w:val="single" w:sz="12" w:space="0" w:color="333399"/>
              <w:left w:val="single" w:sz="12" w:space="0" w:color="333399"/>
              <w:bottom w:val="single" w:sz="12" w:space="0" w:color="333399"/>
              <w:right w:val="single" w:sz="12" w:space="0" w:color="333399"/>
            </w:tcBorders>
            <w:shd w:val="clear" w:color="auto" w:fill="FFCC99"/>
            <w:vAlign w:val="center"/>
          </w:tcPr>
          <w:p w14:paraId="2CD6B6B1" w14:textId="77777777" w:rsidR="00344B07" w:rsidRPr="00FD38EA" w:rsidRDefault="00344B07" w:rsidP="005162A7">
            <w:pPr>
              <w:rPr>
                <w:rFonts w:ascii="Tahoma" w:hAnsi="Tahoma" w:cs="Tahoma"/>
                <w:color w:val="000000"/>
                <w:sz w:val="16"/>
                <w:szCs w:val="16"/>
              </w:rPr>
            </w:pPr>
            <w:r w:rsidRPr="00FD38EA">
              <w:rPr>
                <w:rFonts w:ascii="Tahoma" w:hAnsi="Tahoma" w:cs="Tahoma"/>
                <w:b/>
                <w:bCs/>
                <w:color w:val="000000"/>
                <w:sz w:val="16"/>
                <w:szCs w:val="16"/>
              </w:rPr>
              <w:t>Waarderingssubsidie</w:t>
            </w:r>
          </w:p>
        </w:tc>
      </w:tr>
      <w:tr w:rsidR="00344B07" w14:paraId="697F11FF" w14:textId="77777777" w:rsidTr="007F56D3">
        <w:tc>
          <w:tcPr>
            <w:tcW w:w="1548"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5436D561" w14:textId="77777777" w:rsidR="00344B07" w:rsidRPr="00582AB7" w:rsidRDefault="00344B07" w:rsidP="005162A7">
            <w:pPr>
              <w:rPr>
                <w:rFonts w:ascii="Tahoma" w:hAnsi="Tahoma" w:cs="Tahoma"/>
                <w:color w:val="000000"/>
                <w:sz w:val="16"/>
                <w:szCs w:val="16"/>
              </w:rPr>
            </w:pPr>
          </w:p>
        </w:tc>
        <w:tc>
          <w:tcPr>
            <w:tcW w:w="36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56A4BEE8" w14:textId="77777777" w:rsidR="00344B07" w:rsidRPr="00DF58E5" w:rsidRDefault="00344B07" w:rsidP="005162A7">
            <w:pPr>
              <w:rPr>
                <w:rFonts w:ascii="Tahoma" w:hAnsi="Tahoma" w:cs="Tahoma"/>
                <w:sz w:val="16"/>
                <w:szCs w:val="16"/>
              </w:rPr>
            </w:pPr>
            <w:r w:rsidRPr="00DF58E5">
              <w:rPr>
                <w:rFonts w:ascii="Tahoma" w:hAnsi="Tahoma" w:cs="Tahoma"/>
                <w:sz w:val="16"/>
                <w:szCs w:val="16"/>
              </w:rPr>
              <w:t>3.1.1.1 Scoutingverenigingen</w:t>
            </w:r>
          </w:p>
        </w:tc>
        <w:tc>
          <w:tcPr>
            <w:tcW w:w="18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093CADDD" w14:textId="6438DC48" w:rsidR="00344B07" w:rsidRPr="00344B07" w:rsidRDefault="00344B07" w:rsidP="005162A7">
            <w:pPr>
              <w:jc w:val="right"/>
              <w:rPr>
                <w:rFonts w:ascii="Tahoma" w:hAnsi="Tahoma" w:cs="Tahoma"/>
                <w:sz w:val="16"/>
                <w:szCs w:val="16"/>
              </w:rPr>
            </w:pPr>
            <w:r w:rsidRPr="00344B07">
              <w:rPr>
                <w:rFonts w:ascii="Tahoma" w:hAnsi="Tahoma" w:cs="Tahoma"/>
                <w:sz w:val="16"/>
                <w:szCs w:val="16"/>
              </w:rPr>
              <w:t>€</w:t>
            </w:r>
            <w:r w:rsidR="00206271">
              <w:rPr>
                <w:rFonts w:ascii="Tahoma" w:hAnsi="Tahoma" w:cs="Tahoma"/>
                <w:sz w:val="16"/>
                <w:szCs w:val="16"/>
              </w:rPr>
              <w:t xml:space="preserve"> </w:t>
            </w:r>
            <w:r w:rsidRPr="00344B07">
              <w:rPr>
                <w:rFonts w:ascii="Tahoma" w:hAnsi="Tahoma" w:cs="Tahoma"/>
                <w:sz w:val="16"/>
                <w:szCs w:val="16"/>
              </w:rPr>
              <w:t>10.000,00</w:t>
            </w:r>
          </w:p>
        </w:tc>
        <w:tc>
          <w:tcPr>
            <w:tcW w:w="216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77E6BA1E" w14:textId="7CE71266" w:rsidR="00344B07" w:rsidRPr="00344B07" w:rsidRDefault="00206271" w:rsidP="005162A7">
            <w:pPr>
              <w:jc w:val="right"/>
              <w:rPr>
                <w:rFonts w:ascii="Tahoma" w:hAnsi="Tahoma" w:cs="Tahoma"/>
                <w:sz w:val="16"/>
                <w:szCs w:val="16"/>
              </w:rPr>
            </w:pPr>
            <w:r>
              <w:rPr>
                <w:rFonts w:ascii="Tahoma" w:hAnsi="Tahoma" w:cs="Tahoma"/>
                <w:sz w:val="16"/>
                <w:szCs w:val="16"/>
              </w:rPr>
              <w:t>€9.600,00</w:t>
            </w:r>
          </w:p>
        </w:tc>
      </w:tr>
      <w:tr w:rsidR="00344B07" w14:paraId="7DA5DC51" w14:textId="77777777" w:rsidTr="007F56D3">
        <w:tc>
          <w:tcPr>
            <w:tcW w:w="1548"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4AE262A4"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69EF02D8"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3.3.1.1 Culturele verenigingen</w:t>
            </w:r>
          </w:p>
        </w:tc>
        <w:tc>
          <w:tcPr>
            <w:tcW w:w="18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114D0D6F"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€ 40.000,00</w:t>
            </w:r>
          </w:p>
        </w:tc>
        <w:tc>
          <w:tcPr>
            <w:tcW w:w="216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5409238E" w14:textId="7AAE6239" w:rsidR="00344B07" w:rsidRPr="00344B07" w:rsidRDefault="00206271" w:rsidP="005162A7">
            <w:pPr>
              <w:jc w:val="right"/>
              <w:rPr>
                <w:rFonts w:ascii="Tahoma" w:hAnsi="Tahoma" w:cs="Tahoma"/>
                <w:sz w:val="16"/>
                <w:szCs w:val="16"/>
              </w:rPr>
            </w:pPr>
            <w:r>
              <w:rPr>
                <w:rFonts w:ascii="Tahoma" w:hAnsi="Tahoma" w:cs="Tahoma"/>
                <w:sz w:val="16"/>
                <w:szCs w:val="16"/>
              </w:rPr>
              <w:t>€ 33.300,00</w:t>
            </w:r>
          </w:p>
        </w:tc>
      </w:tr>
      <w:tr w:rsidR="00344B07" w14:paraId="7D4F5531"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F02188B"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E7475EB"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3.4.1.1 Bewonersgroepen</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4DCA805"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€ 33.000,00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0266DCF" w14:textId="1E587DCE" w:rsidR="00344B07" w:rsidRPr="00344B07" w:rsidRDefault="0011263A" w:rsidP="005162A7">
            <w:pPr>
              <w:jc w:val="right"/>
              <w:rPr>
                <w:rFonts w:ascii="Tahoma" w:hAnsi="Tahoma" w:cs="Tahoma"/>
                <w:sz w:val="16"/>
                <w:szCs w:val="16"/>
              </w:rPr>
            </w:pPr>
            <w:r>
              <w:rPr>
                <w:rFonts w:ascii="Tahoma" w:hAnsi="Tahoma" w:cs="Tahoma"/>
                <w:sz w:val="16"/>
                <w:szCs w:val="16"/>
              </w:rPr>
              <w:t>€ 22.000,00</w:t>
            </w:r>
          </w:p>
        </w:tc>
      </w:tr>
      <w:tr w:rsidR="00344B07" w14:paraId="5E6E36F8"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7844570"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868D7A4"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3.4.1.2 Ouderenbonden</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9259561"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€ 8.000,00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1E08C2B" w14:textId="1D455CC8" w:rsidR="00344B07" w:rsidRPr="00344B07" w:rsidRDefault="00206271" w:rsidP="005162A7">
            <w:pPr>
              <w:jc w:val="right"/>
              <w:rPr>
                <w:rFonts w:ascii="Tahoma" w:hAnsi="Tahoma" w:cs="Tahoma"/>
                <w:sz w:val="16"/>
                <w:szCs w:val="16"/>
              </w:rPr>
            </w:pPr>
            <w:r>
              <w:rPr>
                <w:rFonts w:ascii="Tahoma" w:hAnsi="Tahoma" w:cs="Tahoma"/>
                <w:sz w:val="16"/>
                <w:szCs w:val="16"/>
              </w:rPr>
              <w:t>€ 6.849,50</w:t>
            </w:r>
          </w:p>
        </w:tc>
      </w:tr>
      <w:tr w:rsidR="00344B07" w14:paraId="01353F09" w14:textId="77777777" w:rsidTr="007F56D3">
        <w:trPr>
          <w:trHeight w:val="70"/>
        </w:trPr>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53FB0C5"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76D45E4"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3.4.1.3 Zorgverenigingen</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61F0AE0"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€ 4.000,00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FF1256B" w14:textId="07FC06F7" w:rsidR="00344B07" w:rsidRPr="00344B07" w:rsidRDefault="00206271" w:rsidP="005162A7">
            <w:pPr>
              <w:jc w:val="right"/>
              <w:rPr>
                <w:rFonts w:ascii="Tahoma" w:hAnsi="Tahoma" w:cs="Tahoma"/>
                <w:sz w:val="16"/>
                <w:szCs w:val="16"/>
              </w:rPr>
            </w:pPr>
            <w:r>
              <w:rPr>
                <w:rFonts w:ascii="Tahoma" w:hAnsi="Tahoma" w:cs="Tahoma"/>
                <w:sz w:val="16"/>
                <w:szCs w:val="16"/>
              </w:rPr>
              <w:t>€ 2.340,00</w:t>
            </w:r>
          </w:p>
        </w:tc>
      </w:tr>
      <w:tr w:rsidR="00344B07" w14:paraId="774A1785"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2BFE27B"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6607AF3"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3.4.1.4 Veteranenverenigingen</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E59A1CD"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€ 1.000,00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FA13A65" w14:textId="14CF32CF" w:rsidR="00344B07" w:rsidRPr="00344B07" w:rsidRDefault="00206271" w:rsidP="005162A7">
            <w:pPr>
              <w:jc w:val="right"/>
              <w:rPr>
                <w:rFonts w:ascii="Tahoma" w:hAnsi="Tahoma" w:cs="Tahoma"/>
                <w:sz w:val="16"/>
                <w:szCs w:val="16"/>
              </w:rPr>
            </w:pPr>
            <w:r>
              <w:rPr>
                <w:rFonts w:ascii="Tahoma" w:hAnsi="Tahoma" w:cs="Tahoma"/>
                <w:sz w:val="16"/>
                <w:szCs w:val="16"/>
              </w:rPr>
              <w:t>€ 600,00</w:t>
            </w:r>
          </w:p>
        </w:tc>
      </w:tr>
      <w:tr w:rsidR="00344B07" w14:paraId="7CD5B020"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075398E" w14:textId="77777777" w:rsidR="00344B07" w:rsidRPr="00FD38EA" w:rsidRDefault="00344B07" w:rsidP="005162A7">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C2E00AF"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3.4.1.5 Slachtofferhulp</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BDD1C67"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€ 16.000,00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C978BAA" w14:textId="1553F3BA" w:rsidR="00344B07" w:rsidRPr="00344B07" w:rsidRDefault="00191BB4" w:rsidP="005162A7">
            <w:pPr>
              <w:jc w:val="right"/>
              <w:rPr>
                <w:rFonts w:ascii="Tahoma" w:hAnsi="Tahoma" w:cs="Tahoma"/>
                <w:sz w:val="16"/>
                <w:szCs w:val="16"/>
              </w:rPr>
            </w:pPr>
            <w:r>
              <w:rPr>
                <w:rFonts w:ascii="Tahoma" w:hAnsi="Tahoma" w:cs="Tahoma"/>
                <w:sz w:val="16"/>
                <w:szCs w:val="16"/>
              </w:rPr>
              <w:t>€ 16.000,00</w:t>
            </w:r>
          </w:p>
        </w:tc>
      </w:tr>
      <w:tr w:rsidR="00344B07" w14:paraId="61CEB017"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CD2C4BF"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CD29673" w14:textId="23913508"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3.7.1</w:t>
            </w:r>
            <w:r w:rsidR="00AE6F0C">
              <w:rPr>
                <w:rFonts w:ascii="Tahoma" w:hAnsi="Tahoma" w:cs="Tahoma"/>
                <w:color w:val="000000"/>
                <w:sz w:val="16"/>
                <w:szCs w:val="16"/>
              </w:rPr>
              <w:t>.1</w:t>
            </w:r>
            <w:r w:rsidRPr="00DF58E5">
              <w:rPr>
                <w:rFonts w:ascii="Tahoma" w:hAnsi="Tahoma" w:cs="Tahoma"/>
                <w:color w:val="000000"/>
                <w:sz w:val="16"/>
                <w:szCs w:val="16"/>
              </w:rPr>
              <w:t xml:space="preserve"> Verkeersregelaars</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5E2830F"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€ 1.750,00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DCAA2A6" w14:textId="35468CBD" w:rsidR="00344B07" w:rsidRPr="00344B07" w:rsidRDefault="00206271" w:rsidP="005162A7">
            <w:pPr>
              <w:jc w:val="right"/>
              <w:rPr>
                <w:rFonts w:ascii="Tahoma" w:hAnsi="Tahoma" w:cs="Tahoma"/>
                <w:sz w:val="16"/>
                <w:szCs w:val="16"/>
              </w:rPr>
            </w:pPr>
            <w:r>
              <w:rPr>
                <w:rFonts w:ascii="Tahoma" w:hAnsi="Tahoma" w:cs="Tahoma"/>
                <w:sz w:val="16"/>
                <w:szCs w:val="16"/>
              </w:rPr>
              <w:t>€ 1.750,00</w:t>
            </w:r>
          </w:p>
        </w:tc>
      </w:tr>
      <w:tr w:rsidR="00344B07" w14:paraId="318BC35D" w14:textId="77777777" w:rsidTr="007F56D3">
        <w:tc>
          <w:tcPr>
            <w:tcW w:w="1548"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514650E0"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11997825"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3.7.1.2 Buurtbusverenigingen</w:t>
            </w:r>
          </w:p>
        </w:tc>
        <w:tc>
          <w:tcPr>
            <w:tcW w:w="18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47A2E3F4"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€ 8.534,00</w:t>
            </w:r>
          </w:p>
        </w:tc>
        <w:tc>
          <w:tcPr>
            <w:tcW w:w="216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4F0FF08A" w14:textId="0B4849BB" w:rsidR="00344B07" w:rsidRPr="00344B07" w:rsidRDefault="00C623A9" w:rsidP="005162A7">
            <w:pPr>
              <w:jc w:val="right"/>
              <w:rPr>
                <w:rFonts w:ascii="Tahoma" w:hAnsi="Tahoma" w:cs="Tahoma"/>
                <w:sz w:val="16"/>
                <w:szCs w:val="16"/>
              </w:rPr>
            </w:pPr>
            <w:r>
              <w:rPr>
                <w:rFonts w:ascii="Tahoma" w:hAnsi="Tahoma" w:cs="Tahoma"/>
                <w:sz w:val="16"/>
                <w:szCs w:val="16"/>
              </w:rPr>
              <w:t>€ 3.668,00</w:t>
            </w:r>
          </w:p>
        </w:tc>
      </w:tr>
      <w:tr w:rsidR="00344B07" w14:paraId="17C5DC4E" w14:textId="77777777" w:rsidTr="007F56D3">
        <w:tc>
          <w:tcPr>
            <w:tcW w:w="1548"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59D28978" w14:textId="5F7A3A87" w:rsidR="00344B07" w:rsidRPr="00FD38EA" w:rsidRDefault="00344B07" w:rsidP="005162A7">
            <w:pPr>
              <w:rPr>
                <w:rFonts w:ascii="Tahoma" w:hAnsi="Tahoma" w:cs="Tahoma"/>
                <w:b/>
                <w:bCs/>
                <w:color w:val="000000"/>
                <w:sz w:val="16"/>
                <w:szCs w:val="16"/>
              </w:rPr>
            </w:pPr>
            <w:r w:rsidRPr="00FD38EA">
              <w:rPr>
                <w:rFonts w:ascii="Tahoma" w:hAnsi="Tahoma" w:cs="Tahoma"/>
                <w:b/>
                <w:bCs/>
                <w:color w:val="000000"/>
                <w:sz w:val="16"/>
                <w:szCs w:val="16"/>
              </w:rPr>
              <w:t xml:space="preserve"> </w:t>
            </w:r>
            <w:r w:rsidR="00F509BC">
              <w:rPr>
                <w:rFonts w:ascii="Tahoma" w:hAnsi="Tahoma" w:cs="Tahoma"/>
                <w:b/>
                <w:bCs/>
                <w:color w:val="000000"/>
                <w:sz w:val="16"/>
                <w:szCs w:val="16"/>
              </w:rPr>
              <w:t>Totaal</w:t>
            </w:r>
          </w:p>
        </w:tc>
        <w:tc>
          <w:tcPr>
            <w:tcW w:w="36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7CF0B3C1" w14:textId="77777777" w:rsidR="00344B07" w:rsidRPr="00FD38EA" w:rsidRDefault="00344B07" w:rsidP="005162A7">
            <w:pPr>
              <w:rPr>
                <w:rFonts w:ascii="Tahoma" w:hAnsi="Tahoma" w:cs="Tahoma"/>
                <w:b/>
                <w:bCs/>
                <w:color w:val="000000"/>
                <w:sz w:val="16"/>
                <w:szCs w:val="16"/>
              </w:rPr>
            </w:pPr>
            <w:r w:rsidRPr="00FD38EA">
              <w:rPr>
                <w:rFonts w:ascii="Tahoma" w:hAnsi="Tahoma" w:cs="Tahoma"/>
                <w:b/>
                <w:bCs/>
                <w:color w:val="000000"/>
                <w:sz w:val="16"/>
                <w:szCs w:val="16"/>
              </w:rPr>
              <w:t> </w:t>
            </w:r>
          </w:p>
        </w:tc>
        <w:tc>
          <w:tcPr>
            <w:tcW w:w="18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392CFA49" w14:textId="1F84E6DC" w:rsidR="00344B07" w:rsidRPr="00344B07" w:rsidRDefault="00282173" w:rsidP="005162A7">
            <w:pPr>
              <w:jc w:val="right"/>
              <w:rPr>
                <w:rFonts w:ascii="Tahoma" w:hAnsi="Tahoma" w:cs="Tahoma"/>
                <w:b/>
                <w:bCs/>
                <w:sz w:val="16"/>
                <w:szCs w:val="16"/>
              </w:rPr>
            </w:pPr>
            <w:r>
              <w:rPr>
                <w:rFonts w:ascii="Tahoma" w:hAnsi="Tahoma" w:cs="Tahoma"/>
                <w:b/>
                <w:bCs/>
                <w:sz w:val="16"/>
                <w:szCs w:val="16"/>
              </w:rPr>
              <w:t>€ 122.284,00</w:t>
            </w:r>
            <w:r w:rsidR="00344B07" w:rsidRPr="00344B07">
              <w:rPr>
                <w:rFonts w:ascii="Tahoma" w:hAnsi="Tahoma" w:cs="Tahoma"/>
                <w:b/>
                <w:bCs/>
                <w:sz w:val="16"/>
                <w:szCs w:val="16"/>
              </w:rPr>
              <w:t xml:space="preserve">  </w:t>
            </w:r>
          </w:p>
        </w:tc>
        <w:tc>
          <w:tcPr>
            <w:tcW w:w="216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0D8A9013" w14:textId="3EE7AB76" w:rsidR="00344B07" w:rsidRPr="00344B07" w:rsidRDefault="00282173" w:rsidP="005162A7">
            <w:pPr>
              <w:jc w:val="right"/>
              <w:rPr>
                <w:rFonts w:ascii="Tahoma" w:hAnsi="Tahoma" w:cs="Tahoma"/>
                <w:b/>
                <w:bCs/>
                <w:sz w:val="16"/>
                <w:szCs w:val="16"/>
              </w:rPr>
            </w:pPr>
            <w:r>
              <w:rPr>
                <w:rFonts w:ascii="Tahoma" w:hAnsi="Tahoma" w:cs="Tahoma"/>
                <w:b/>
                <w:bCs/>
                <w:sz w:val="16"/>
                <w:szCs w:val="16"/>
              </w:rPr>
              <w:t>€ 96.107,50</w:t>
            </w:r>
          </w:p>
        </w:tc>
      </w:tr>
      <w:tr w:rsidR="00344B07" w14:paraId="4FEAD3C5" w14:textId="77777777" w:rsidTr="007F56D3">
        <w:trPr>
          <w:trHeight w:val="57"/>
        </w:trPr>
        <w:tc>
          <w:tcPr>
            <w:tcW w:w="1548" w:type="dxa"/>
            <w:tcBorders>
              <w:top w:val="single" w:sz="12" w:space="0" w:color="333399"/>
              <w:bottom w:val="single" w:sz="12" w:space="0" w:color="333399"/>
            </w:tcBorders>
            <w:shd w:val="clear" w:color="auto" w:fill="auto"/>
          </w:tcPr>
          <w:p w14:paraId="1CA1670B" w14:textId="77777777" w:rsidR="00344B07" w:rsidRPr="00FD38EA" w:rsidRDefault="00344B07" w:rsidP="005162A7">
            <w:pPr>
              <w:rPr>
                <w:sz w:val="16"/>
                <w:szCs w:val="16"/>
              </w:rPr>
            </w:pPr>
          </w:p>
        </w:tc>
        <w:tc>
          <w:tcPr>
            <w:tcW w:w="3600" w:type="dxa"/>
            <w:tcBorders>
              <w:top w:val="single" w:sz="12" w:space="0" w:color="333399"/>
              <w:bottom w:val="single" w:sz="12" w:space="0" w:color="333399"/>
            </w:tcBorders>
            <w:shd w:val="clear" w:color="auto" w:fill="auto"/>
          </w:tcPr>
          <w:p w14:paraId="76FAC824" w14:textId="77777777" w:rsidR="00344B07" w:rsidRPr="00FD38EA" w:rsidRDefault="00344B07" w:rsidP="005162A7">
            <w:pPr>
              <w:rPr>
                <w:sz w:val="16"/>
                <w:szCs w:val="16"/>
              </w:rPr>
            </w:pPr>
          </w:p>
        </w:tc>
        <w:tc>
          <w:tcPr>
            <w:tcW w:w="1800" w:type="dxa"/>
            <w:tcBorders>
              <w:top w:val="single" w:sz="12" w:space="0" w:color="333399"/>
              <w:bottom w:val="single" w:sz="12" w:space="0" w:color="333399"/>
            </w:tcBorders>
            <w:shd w:val="clear" w:color="auto" w:fill="auto"/>
          </w:tcPr>
          <w:p w14:paraId="0DDD014C" w14:textId="77777777" w:rsidR="00344B07" w:rsidRPr="00344B07" w:rsidRDefault="00344B07" w:rsidP="005162A7">
            <w:pPr>
              <w:rPr>
                <w:sz w:val="16"/>
                <w:szCs w:val="16"/>
              </w:rPr>
            </w:pPr>
          </w:p>
        </w:tc>
        <w:tc>
          <w:tcPr>
            <w:tcW w:w="2160" w:type="dxa"/>
            <w:tcBorders>
              <w:top w:val="single" w:sz="12" w:space="0" w:color="333399"/>
              <w:bottom w:val="single" w:sz="12" w:space="0" w:color="333399"/>
            </w:tcBorders>
            <w:shd w:val="clear" w:color="auto" w:fill="auto"/>
          </w:tcPr>
          <w:p w14:paraId="72876998" w14:textId="77777777" w:rsidR="00344B07" w:rsidRPr="00344B07" w:rsidRDefault="00344B07" w:rsidP="005162A7">
            <w:pPr>
              <w:rPr>
                <w:sz w:val="16"/>
                <w:szCs w:val="16"/>
              </w:rPr>
            </w:pPr>
          </w:p>
        </w:tc>
      </w:tr>
      <w:tr w:rsidR="00344B07" w14:paraId="4DEF9362" w14:textId="77777777" w:rsidTr="007F56D3">
        <w:tc>
          <w:tcPr>
            <w:tcW w:w="9108" w:type="dxa"/>
            <w:gridSpan w:val="4"/>
            <w:tcBorders>
              <w:top w:val="single" w:sz="12" w:space="0" w:color="333399"/>
              <w:left w:val="single" w:sz="12" w:space="0" w:color="333399"/>
              <w:bottom w:val="single" w:sz="12" w:space="0" w:color="333399"/>
              <w:right w:val="single" w:sz="12" w:space="0" w:color="333399"/>
            </w:tcBorders>
            <w:shd w:val="clear" w:color="auto" w:fill="FFCC99"/>
            <w:vAlign w:val="bottom"/>
          </w:tcPr>
          <w:p w14:paraId="7ECB079A" w14:textId="77777777" w:rsidR="00344B07" w:rsidRPr="00344B07" w:rsidRDefault="00344B07" w:rsidP="005162A7">
            <w:pPr>
              <w:rPr>
                <w:rFonts w:ascii="Tahoma" w:hAnsi="Tahoma" w:cs="Tahoma"/>
                <w:sz w:val="16"/>
                <w:szCs w:val="16"/>
              </w:rPr>
            </w:pPr>
            <w:r w:rsidRPr="00344B07">
              <w:rPr>
                <w:rFonts w:ascii="Tahoma" w:hAnsi="Tahoma" w:cs="Tahoma"/>
                <w:b/>
                <w:bCs/>
                <w:sz w:val="16"/>
                <w:szCs w:val="16"/>
              </w:rPr>
              <w:t>Exploitatiesubsidie</w:t>
            </w:r>
            <w:r w:rsidRPr="00344B07">
              <w:rPr>
                <w:rFonts w:ascii="Tahoma" w:hAnsi="Tahoma" w:cs="Tahoma"/>
                <w:sz w:val="16"/>
                <w:szCs w:val="16"/>
              </w:rPr>
              <w:t> </w:t>
            </w:r>
          </w:p>
        </w:tc>
      </w:tr>
      <w:tr w:rsidR="00A2065A" w14:paraId="234D73AE" w14:textId="77777777" w:rsidTr="007F56D3">
        <w:tc>
          <w:tcPr>
            <w:tcW w:w="1548"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2909E7EB" w14:textId="77777777" w:rsidR="00A2065A" w:rsidRPr="00FD38EA" w:rsidRDefault="00A2065A" w:rsidP="005162A7">
            <w:pPr>
              <w:rPr>
                <w:rFonts w:ascii="Tahoma" w:hAnsi="Tahoma" w:cs="Tahoma"/>
                <w:color w:val="000000"/>
                <w:sz w:val="16"/>
                <w:szCs w:val="16"/>
              </w:rPr>
            </w:pPr>
          </w:p>
        </w:tc>
        <w:tc>
          <w:tcPr>
            <w:tcW w:w="36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7C12E8A7" w14:textId="2FFC74B4" w:rsidR="00A2065A" w:rsidRPr="00DF58E5" w:rsidRDefault="00A2065A" w:rsidP="005162A7">
            <w:pPr>
              <w:rPr>
                <w:rFonts w:ascii="Tahoma" w:hAnsi="Tahoma" w:cs="Tahoma"/>
                <w:color w:val="000000"/>
                <w:sz w:val="16"/>
                <w:szCs w:val="16"/>
              </w:rPr>
            </w:pPr>
            <w:r w:rsidRPr="00A2065A">
              <w:rPr>
                <w:rFonts w:ascii="Tahoma" w:hAnsi="Tahoma" w:cs="Tahoma"/>
                <w:color w:val="000000"/>
                <w:sz w:val="16"/>
                <w:szCs w:val="16"/>
              </w:rPr>
              <w:t>3.1.3.1. Niet aanspreekbare zij-instromers</w:t>
            </w:r>
          </w:p>
        </w:tc>
        <w:tc>
          <w:tcPr>
            <w:tcW w:w="18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7C74370A" w14:textId="365AB11D" w:rsidR="00A2065A" w:rsidRPr="00344B07" w:rsidRDefault="00A5714E" w:rsidP="005162A7">
            <w:pPr>
              <w:jc w:val="right"/>
              <w:rPr>
                <w:rFonts w:ascii="Tahoma" w:hAnsi="Tahoma" w:cs="Tahoma"/>
                <w:sz w:val="16"/>
                <w:szCs w:val="16"/>
              </w:rPr>
            </w:pPr>
            <w:r w:rsidRPr="00A5714E">
              <w:rPr>
                <w:rFonts w:ascii="Tahoma" w:hAnsi="Tahoma" w:cs="Tahoma"/>
                <w:sz w:val="16"/>
                <w:szCs w:val="16"/>
              </w:rPr>
              <w:t xml:space="preserve">€ </w:t>
            </w:r>
            <w:r>
              <w:rPr>
                <w:rFonts w:ascii="Tahoma" w:hAnsi="Tahoma" w:cs="Tahoma"/>
                <w:sz w:val="16"/>
                <w:szCs w:val="16"/>
              </w:rPr>
              <w:t>71</w:t>
            </w:r>
            <w:r w:rsidRPr="00A5714E">
              <w:rPr>
                <w:rFonts w:ascii="Tahoma" w:hAnsi="Tahoma" w:cs="Tahoma"/>
                <w:sz w:val="16"/>
                <w:szCs w:val="16"/>
              </w:rPr>
              <w:t>.</w:t>
            </w:r>
            <w:r>
              <w:rPr>
                <w:rFonts w:ascii="Tahoma" w:hAnsi="Tahoma" w:cs="Tahoma"/>
                <w:sz w:val="16"/>
                <w:szCs w:val="16"/>
              </w:rPr>
              <w:t>82</w:t>
            </w:r>
            <w:r w:rsidRPr="00A5714E">
              <w:rPr>
                <w:rFonts w:ascii="Tahoma" w:hAnsi="Tahoma" w:cs="Tahoma"/>
                <w:sz w:val="16"/>
                <w:szCs w:val="16"/>
              </w:rPr>
              <w:t>0,00</w:t>
            </w:r>
          </w:p>
        </w:tc>
        <w:tc>
          <w:tcPr>
            <w:tcW w:w="216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11707BE3" w14:textId="0CE95E1E" w:rsidR="00A2065A" w:rsidRPr="00344B07" w:rsidRDefault="00282173" w:rsidP="005162A7">
            <w:pPr>
              <w:jc w:val="right"/>
              <w:rPr>
                <w:rFonts w:ascii="Tahoma" w:hAnsi="Tahoma" w:cs="Tahoma"/>
                <w:sz w:val="16"/>
                <w:szCs w:val="16"/>
              </w:rPr>
            </w:pPr>
            <w:r>
              <w:rPr>
                <w:rFonts w:ascii="Tahoma" w:hAnsi="Tahoma" w:cs="Tahoma"/>
                <w:sz w:val="16"/>
                <w:szCs w:val="16"/>
              </w:rPr>
              <w:t>€ 71.000,00</w:t>
            </w:r>
          </w:p>
        </w:tc>
      </w:tr>
      <w:tr w:rsidR="00A2065A" w14:paraId="1666694C" w14:textId="77777777" w:rsidTr="007F56D3">
        <w:tc>
          <w:tcPr>
            <w:tcW w:w="1548"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6F47CEF4" w14:textId="77777777" w:rsidR="00A2065A" w:rsidRPr="00FD38EA" w:rsidRDefault="00A2065A" w:rsidP="005162A7">
            <w:pPr>
              <w:rPr>
                <w:rFonts w:ascii="Tahoma" w:hAnsi="Tahoma" w:cs="Tahoma"/>
                <w:color w:val="000000"/>
                <w:sz w:val="16"/>
                <w:szCs w:val="16"/>
              </w:rPr>
            </w:pPr>
          </w:p>
        </w:tc>
        <w:tc>
          <w:tcPr>
            <w:tcW w:w="36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30DB5B9B" w14:textId="504AFB56" w:rsidR="00A2065A" w:rsidRPr="00DF58E5" w:rsidRDefault="00A2065A" w:rsidP="00A2065A">
            <w:pPr>
              <w:rPr>
                <w:rFonts w:ascii="Tahoma" w:hAnsi="Tahoma" w:cs="Tahoma"/>
                <w:color w:val="000000"/>
                <w:sz w:val="16"/>
                <w:szCs w:val="16"/>
              </w:rPr>
            </w:pPr>
            <w:r w:rsidRPr="00A2065A">
              <w:rPr>
                <w:rFonts w:ascii="Tahoma" w:hAnsi="Tahoma" w:cs="Tahoma"/>
                <w:color w:val="000000"/>
                <w:sz w:val="16"/>
                <w:szCs w:val="16"/>
              </w:rPr>
              <w:t xml:space="preserve">3.1.3.2. Voorkomen en bestrijden van taalachterstanden bij kinderen </w:t>
            </w:r>
          </w:p>
        </w:tc>
        <w:tc>
          <w:tcPr>
            <w:tcW w:w="18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6A56119D" w14:textId="5C3338BB" w:rsidR="00A2065A" w:rsidRPr="00344B07" w:rsidRDefault="00A5714E" w:rsidP="005162A7">
            <w:pPr>
              <w:jc w:val="right"/>
              <w:rPr>
                <w:rFonts w:ascii="Tahoma" w:hAnsi="Tahoma" w:cs="Tahoma"/>
                <w:sz w:val="16"/>
                <w:szCs w:val="16"/>
              </w:rPr>
            </w:pPr>
            <w:r w:rsidRPr="00A5714E">
              <w:rPr>
                <w:rFonts w:ascii="Tahoma" w:hAnsi="Tahoma" w:cs="Tahoma"/>
                <w:sz w:val="16"/>
                <w:szCs w:val="16"/>
              </w:rPr>
              <w:t xml:space="preserve">€ </w:t>
            </w:r>
            <w:r>
              <w:rPr>
                <w:rFonts w:ascii="Tahoma" w:hAnsi="Tahoma" w:cs="Tahoma"/>
                <w:sz w:val="16"/>
                <w:szCs w:val="16"/>
              </w:rPr>
              <w:t>6</w:t>
            </w:r>
            <w:r w:rsidRPr="00A5714E">
              <w:rPr>
                <w:rFonts w:ascii="Tahoma" w:hAnsi="Tahoma" w:cs="Tahoma"/>
                <w:sz w:val="16"/>
                <w:szCs w:val="16"/>
              </w:rPr>
              <w:t>0.000,00</w:t>
            </w:r>
          </w:p>
        </w:tc>
        <w:tc>
          <w:tcPr>
            <w:tcW w:w="216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02EE98BE" w14:textId="26B509B8" w:rsidR="00A2065A" w:rsidRPr="00344B07" w:rsidRDefault="00A026E5" w:rsidP="005162A7">
            <w:pPr>
              <w:jc w:val="right"/>
              <w:rPr>
                <w:rFonts w:ascii="Tahoma" w:hAnsi="Tahoma" w:cs="Tahoma"/>
                <w:sz w:val="16"/>
                <w:szCs w:val="16"/>
              </w:rPr>
            </w:pPr>
            <w:r>
              <w:rPr>
                <w:rFonts w:ascii="Tahoma" w:hAnsi="Tahoma" w:cs="Tahoma"/>
                <w:sz w:val="16"/>
                <w:szCs w:val="16"/>
              </w:rPr>
              <w:t>€ 60.000,00</w:t>
            </w:r>
          </w:p>
        </w:tc>
      </w:tr>
      <w:tr w:rsidR="00344B07" w14:paraId="51FDAD64" w14:textId="77777777" w:rsidTr="007F56D3">
        <w:tc>
          <w:tcPr>
            <w:tcW w:w="1548"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7AF5FAED"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49A85E9E"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3.2.1.1 Sportverenigingen</w:t>
            </w:r>
          </w:p>
        </w:tc>
        <w:tc>
          <w:tcPr>
            <w:tcW w:w="18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5B42AB70"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€ 83.558,00</w:t>
            </w:r>
          </w:p>
        </w:tc>
        <w:tc>
          <w:tcPr>
            <w:tcW w:w="216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27B7D1F0" w14:textId="2A129CDF" w:rsidR="00344B07" w:rsidRPr="00344B07" w:rsidRDefault="00191BB4" w:rsidP="005162A7">
            <w:pPr>
              <w:jc w:val="right"/>
              <w:rPr>
                <w:rFonts w:ascii="Tahoma" w:hAnsi="Tahoma" w:cs="Tahoma"/>
                <w:sz w:val="16"/>
                <w:szCs w:val="16"/>
              </w:rPr>
            </w:pPr>
            <w:r>
              <w:rPr>
                <w:rFonts w:ascii="Tahoma" w:hAnsi="Tahoma" w:cs="Tahoma"/>
                <w:sz w:val="16"/>
                <w:szCs w:val="16"/>
              </w:rPr>
              <w:t>€ 79.136,75</w:t>
            </w:r>
          </w:p>
        </w:tc>
      </w:tr>
      <w:tr w:rsidR="00344B07" w14:paraId="43E60041"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BF1C0EE"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48317A4"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3.2.1.2 Sportgala</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42EDCB9"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€ 5.227,00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4D67F7F" w14:textId="58F9C140" w:rsidR="00344B07" w:rsidRPr="00344B07" w:rsidRDefault="00330B31" w:rsidP="005162A7">
            <w:pPr>
              <w:jc w:val="right"/>
              <w:rPr>
                <w:rFonts w:ascii="Tahoma" w:hAnsi="Tahoma" w:cs="Tahoma"/>
                <w:sz w:val="16"/>
                <w:szCs w:val="16"/>
              </w:rPr>
            </w:pPr>
            <w:r>
              <w:rPr>
                <w:rFonts w:ascii="Tahoma" w:hAnsi="Tahoma" w:cs="Tahoma"/>
                <w:sz w:val="16"/>
                <w:szCs w:val="16"/>
              </w:rPr>
              <w:t xml:space="preserve">€ </w:t>
            </w:r>
            <w:r w:rsidR="00191BB4">
              <w:rPr>
                <w:rFonts w:ascii="Tahoma" w:hAnsi="Tahoma" w:cs="Tahoma"/>
                <w:sz w:val="16"/>
                <w:szCs w:val="16"/>
              </w:rPr>
              <w:t>0</w:t>
            </w:r>
            <w:r>
              <w:rPr>
                <w:rFonts w:ascii="Tahoma" w:hAnsi="Tahoma" w:cs="Tahoma"/>
                <w:sz w:val="16"/>
                <w:szCs w:val="16"/>
              </w:rPr>
              <w:t>,00</w:t>
            </w:r>
          </w:p>
        </w:tc>
      </w:tr>
      <w:tr w:rsidR="00344B07" w14:paraId="2FBA9137"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9A4A4A3"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C4CF80C"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3.3.2.1 Jeugdcircus</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FD4E7B5" w14:textId="1BC11316" w:rsidR="00344B07" w:rsidRPr="00344B07" w:rsidRDefault="00344B07" w:rsidP="005162A7">
            <w:pPr>
              <w:jc w:val="right"/>
              <w:rPr>
                <w:rFonts w:ascii="Tahoma" w:hAnsi="Tahoma" w:cs="Tahoma"/>
                <w:sz w:val="16"/>
                <w:szCs w:val="16"/>
              </w:rPr>
            </w:pPr>
            <w:r w:rsidRPr="00344B07">
              <w:rPr>
                <w:rFonts w:ascii="Tahoma" w:hAnsi="Tahoma" w:cs="Tahoma"/>
                <w:sz w:val="16"/>
                <w:szCs w:val="16"/>
              </w:rPr>
              <w:t xml:space="preserve">€ </w:t>
            </w:r>
            <w:r w:rsidR="007422EA">
              <w:rPr>
                <w:rFonts w:ascii="Tahoma" w:hAnsi="Tahoma" w:cs="Tahoma"/>
                <w:sz w:val="16"/>
                <w:szCs w:val="16"/>
              </w:rPr>
              <w:t>55.000</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5C9F4A2" w14:textId="350D0E84" w:rsidR="00344B07" w:rsidRPr="00344B07" w:rsidRDefault="00191BB4" w:rsidP="005162A7">
            <w:pPr>
              <w:jc w:val="right"/>
              <w:rPr>
                <w:rFonts w:ascii="Tahoma" w:hAnsi="Tahoma" w:cs="Tahoma"/>
                <w:sz w:val="16"/>
                <w:szCs w:val="16"/>
              </w:rPr>
            </w:pPr>
            <w:r>
              <w:rPr>
                <w:rFonts w:ascii="Tahoma" w:hAnsi="Tahoma" w:cs="Tahoma"/>
                <w:sz w:val="16"/>
                <w:szCs w:val="16"/>
              </w:rPr>
              <w:t>€ 55.000,00</w:t>
            </w:r>
          </w:p>
        </w:tc>
      </w:tr>
      <w:tr w:rsidR="00344B07" w14:paraId="0C995C04"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361C4D2"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8C87DF5"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3.3.2.2 Musea</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E951FC2" w14:textId="27D28919" w:rsidR="00344B07" w:rsidRPr="00344B07" w:rsidRDefault="00344B07" w:rsidP="005162A7">
            <w:pPr>
              <w:jc w:val="right"/>
              <w:rPr>
                <w:rFonts w:ascii="Tahoma" w:hAnsi="Tahoma" w:cs="Tahoma"/>
                <w:sz w:val="16"/>
                <w:szCs w:val="16"/>
              </w:rPr>
            </w:pPr>
            <w:r w:rsidRPr="00344B07">
              <w:rPr>
                <w:rFonts w:ascii="Tahoma" w:hAnsi="Tahoma" w:cs="Tahoma"/>
                <w:sz w:val="16"/>
                <w:szCs w:val="16"/>
              </w:rPr>
              <w:t>€ 11</w:t>
            </w:r>
            <w:r w:rsidR="00AE3C95">
              <w:rPr>
                <w:rFonts w:ascii="Tahoma" w:hAnsi="Tahoma" w:cs="Tahoma"/>
                <w:sz w:val="16"/>
                <w:szCs w:val="16"/>
              </w:rPr>
              <w:t>6</w:t>
            </w:r>
            <w:r w:rsidRPr="00344B07">
              <w:rPr>
                <w:rFonts w:ascii="Tahoma" w:hAnsi="Tahoma" w:cs="Tahoma"/>
                <w:sz w:val="16"/>
                <w:szCs w:val="16"/>
              </w:rPr>
              <w:t>.</w:t>
            </w:r>
            <w:r w:rsidR="00AE3C95">
              <w:rPr>
                <w:rFonts w:ascii="Tahoma" w:hAnsi="Tahoma" w:cs="Tahoma"/>
                <w:sz w:val="16"/>
                <w:szCs w:val="16"/>
              </w:rPr>
              <w:t>618</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9F023C6" w14:textId="39A3C64D" w:rsidR="00344B07" w:rsidRPr="00344B07" w:rsidRDefault="00191BB4" w:rsidP="005162A7">
            <w:pPr>
              <w:jc w:val="right"/>
              <w:rPr>
                <w:rFonts w:ascii="Tahoma" w:hAnsi="Tahoma" w:cs="Tahoma"/>
                <w:sz w:val="16"/>
                <w:szCs w:val="16"/>
              </w:rPr>
            </w:pPr>
            <w:r>
              <w:rPr>
                <w:rFonts w:ascii="Tahoma" w:hAnsi="Tahoma" w:cs="Tahoma"/>
                <w:sz w:val="16"/>
                <w:szCs w:val="16"/>
              </w:rPr>
              <w:t>€ 116.618,00</w:t>
            </w:r>
          </w:p>
        </w:tc>
      </w:tr>
      <w:tr w:rsidR="00344B07" w14:paraId="2DDFB34D"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26BCD4E"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CB030F5"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3.3.2.3 Lokaal (cultureel) erfgoed</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E52F826" w14:textId="5A402B97" w:rsidR="00344B07" w:rsidRPr="00344B07" w:rsidRDefault="00344B07" w:rsidP="005162A7">
            <w:pPr>
              <w:jc w:val="right"/>
              <w:rPr>
                <w:rFonts w:ascii="Tahoma" w:hAnsi="Tahoma" w:cs="Tahoma"/>
                <w:sz w:val="16"/>
                <w:szCs w:val="16"/>
              </w:rPr>
            </w:pPr>
            <w:r w:rsidRPr="00344B07">
              <w:rPr>
                <w:rFonts w:ascii="Tahoma" w:hAnsi="Tahoma" w:cs="Tahoma"/>
                <w:sz w:val="16"/>
                <w:szCs w:val="16"/>
              </w:rPr>
              <w:t xml:space="preserve">€ </w:t>
            </w:r>
            <w:r w:rsidR="00961789">
              <w:rPr>
                <w:rFonts w:ascii="Tahoma" w:hAnsi="Tahoma" w:cs="Tahoma"/>
                <w:sz w:val="16"/>
                <w:szCs w:val="16"/>
              </w:rPr>
              <w:t>9.708</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006BF24" w14:textId="7C20C629" w:rsidR="00344B07" w:rsidRPr="00344B07" w:rsidRDefault="00191BB4" w:rsidP="005162A7">
            <w:pPr>
              <w:jc w:val="right"/>
              <w:rPr>
                <w:rFonts w:ascii="Tahoma" w:hAnsi="Tahoma" w:cs="Tahoma"/>
                <w:sz w:val="16"/>
                <w:szCs w:val="16"/>
              </w:rPr>
            </w:pPr>
            <w:r>
              <w:rPr>
                <w:rFonts w:ascii="Tahoma" w:hAnsi="Tahoma" w:cs="Tahoma"/>
                <w:sz w:val="16"/>
                <w:szCs w:val="16"/>
              </w:rPr>
              <w:t>€ 9.708,00</w:t>
            </w:r>
          </w:p>
        </w:tc>
      </w:tr>
      <w:tr w:rsidR="00344B07" w14:paraId="53FA7BBF"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9EE6809"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A1A2405"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3.3.2.4 Volksfeesten en evenementen</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7E4AC4E" w14:textId="1CDE2772" w:rsidR="00344B07" w:rsidRPr="00344B07" w:rsidRDefault="00344B07" w:rsidP="005162A7">
            <w:pPr>
              <w:jc w:val="right"/>
              <w:rPr>
                <w:rFonts w:ascii="Tahoma" w:hAnsi="Tahoma" w:cs="Tahoma"/>
                <w:sz w:val="16"/>
                <w:szCs w:val="16"/>
              </w:rPr>
            </w:pPr>
            <w:r w:rsidRPr="00344B07">
              <w:rPr>
                <w:rFonts w:ascii="Tahoma" w:hAnsi="Tahoma" w:cs="Tahoma"/>
                <w:sz w:val="16"/>
                <w:szCs w:val="16"/>
              </w:rPr>
              <w:t xml:space="preserve">€ </w:t>
            </w:r>
            <w:r w:rsidR="00961789">
              <w:rPr>
                <w:rFonts w:ascii="Tahoma" w:hAnsi="Tahoma" w:cs="Tahoma"/>
                <w:sz w:val="16"/>
                <w:szCs w:val="16"/>
              </w:rPr>
              <w:t>46.365,</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AB31A08" w14:textId="5DD28CB5" w:rsidR="00344B07" w:rsidRPr="00344B07" w:rsidRDefault="00282173" w:rsidP="005162A7">
            <w:pPr>
              <w:jc w:val="right"/>
              <w:rPr>
                <w:rFonts w:ascii="Tahoma" w:hAnsi="Tahoma" w:cs="Tahoma"/>
                <w:sz w:val="16"/>
                <w:szCs w:val="16"/>
              </w:rPr>
            </w:pPr>
            <w:r>
              <w:rPr>
                <w:rFonts w:ascii="Tahoma" w:hAnsi="Tahoma" w:cs="Tahoma"/>
                <w:sz w:val="16"/>
                <w:szCs w:val="16"/>
              </w:rPr>
              <w:t>€ 39.875,00</w:t>
            </w:r>
          </w:p>
        </w:tc>
      </w:tr>
      <w:tr w:rsidR="00344B07" w14:paraId="662F1B92"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B6A3C3B"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5958836"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3.3.2.5 IJsmarkt</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4976539"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€ 30.780,00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F12FAE0" w14:textId="11CAEB7A" w:rsidR="00344B07" w:rsidRPr="00344B07" w:rsidRDefault="00191BB4" w:rsidP="005162A7">
            <w:pPr>
              <w:jc w:val="right"/>
              <w:rPr>
                <w:rFonts w:ascii="Tahoma" w:hAnsi="Tahoma" w:cs="Tahoma"/>
                <w:sz w:val="16"/>
                <w:szCs w:val="16"/>
              </w:rPr>
            </w:pPr>
            <w:r>
              <w:rPr>
                <w:rFonts w:ascii="Tahoma" w:hAnsi="Tahoma" w:cs="Tahoma"/>
                <w:sz w:val="16"/>
                <w:szCs w:val="16"/>
              </w:rPr>
              <w:t>€ 30.780,00</w:t>
            </w:r>
          </w:p>
        </w:tc>
      </w:tr>
      <w:tr w:rsidR="00344B07" w14:paraId="3F12AC15"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84192B8"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6A67F26"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3.3.2.6 Broedplaats voor (amateur) podiumkunst</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C68BAA1" w14:textId="42B73A3E" w:rsidR="00344B07" w:rsidRPr="00344B07" w:rsidRDefault="00344B07" w:rsidP="005162A7">
            <w:pPr>
              <w:jc w:val="right"/>
              <w:rPr>
                <w:rFonts w:ascii="Tahoma" w:hAnsi="Tahoma" w:cs="Tahoma"/>
                <w:sz w:val="16"/>
                <w:szCs w:val="16"/>
              </w:rPr>
            </w:pPr>
            <w:r w:rsidRPr="00344B07">
              <w:rPr>
                <w:rFonts w:ascii="Tahoma" w:hAnsi="Tahoma" w:cs="Tahoma"/>
                <w:sz w:val="16"/>
                <w:szCs w:val="16"/>
              </w:rPr>
              <w:t>€ 13</w:t>
            </w:r>
            <w:r w:rsidR="00961789">
              <w:rPr>
                <w:rFonts w:ascii="Tahoma" w:hAnsi="Tahoma" w:cs="Tahoma"/>
                <w:sz w:val="16"/>
                <w:szCs w:val="16"/>
              </w:rPr>
              <w:t>7</w:t>
            </w:r>
            <w:r w:rsidRPr="00344B07">
              <w:rPr>
                <w:rFonts w:ascii="Tahoma" w:hAnsi="Tahoma" w:cs="Tahoma"/>
                <w:sz w:val="16"/>
                <w:szCs w:val="16"/>
              </w:rPr>
              <w:t>.9</w:t>
            </w:r>
            <w:r w:rsidR="00961789">
              <w:rPr>
                <w:rFonts w:ascii="Tahoma" w:hAnsi="Tahoma" w:cs="Tahoma"/>
                <w:sz w:val="16"/>
                <w:szCs w:val="16"/>
              </w:rPr>
              <w:t>84</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8CCACEC" w14:textId="49465E66" w:rsidR="00344B07" w:rsidRPr="00344B07" w:rsidRDefault="00191BB4" w:rsidP="005162A7">
            <w:pPr>
              <w:jc w:val="right"/>
              <w:rPr>
                <w:rFonts w:ascii="Tahoma" w:hAnsi="Tahoma" w:cs="Tahoma"/>
                <w:sz w:val="16"/>
                <w:szCs w:val="16"/>
              </w:rPr>
            </w:pPr>
            <w:r>
              <w:rPr>
                <w:rFonts w:ascii="Tahoma" w:hAnsi="Tahoma" w:cs="Tahoma"/>
                <w:sz w:val="16"/>
                <w:szCs w:val="16"/>
              </w:rPr>
              <w:t>€ 137.984,00</w:t>
            </w:r>
          </w:p>
        </w:tc>
      </w:tr>
      <w:tr w:rsidR="00344B07" w14:paraId="16840574"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A606D02"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042B539"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3.4.2.1 EHBO</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A2F4132"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€ 8.208,00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1E4EDD0" w14:textId="45E1F452" w:rsidR="00344B07" w:rsidRPr="00344B07" w:rsidRDefault="00191BB4" w:rsidP="005162A7">
            <w:pPr>
              <w:jc w:val="right"/>
              <w:rPr>
                <w:rFonts w:ascii="Tahoma" w:hAnsi="Tahoma" w:cs="Tahoma"/>
                <w:sz w:val="16"/>
                <w:szCs w:val="16"/>
              </w:rPr>
            </w:pPr>
            <w:r>
              <w:rPr>
                <w:rFonts w:ascii="Tahoma" w:hAnsi="Tahoma" w:cs="Tahoma"/>
                <w:sz w:val="16"/>
                <w:szCs w:val="16"/>
              </w:rPr>
              <w:t>€ 8.000,00</w:t>
            </w:r>
          </w:p>
        </w:tc>
      </w:tr>
      <w:tr w:rsidR="00344B07" w14:paraId="5FFCB684"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1D1F227" w14:textId="77777777" w:rsidR="00344B07" w:rsidRPr="00FD38EA" w:rsidRDefault="00344B07" w:rsidP="005162A7">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E43B927" w14:textId="77777777" w:rsidR="00344B07" w:rsidRPr="00DF58E5" w:rsidRDefault="00344B07" w:rsidP="005162A7">
            <w:pPr>
              <w:rPr>
                <w:rFonts w:ascii="Tahoma" w:hAnsi="Tahoma" w:cs="Tahoma"/>
                <w:color w:val="000000"/>
                <w:sz w:val="16"/>
                <w:szCs w:val="16"/>
              </w:rPr>
            </w:pPr>
            <w:r w:rsidRPr="00DF58E5">
              <w:rPr>
                <w:rFonts w:ascii="Tahoma" w:hAnsi="Tahoma" w:cs="Tahoma"/>
                <w:color w:val="000000"/>
                <w:sz w:val="16"/>
                <w:szCs w:val="16"/>
              </w:rPr>
              <w:t>3.4.2.2 Oosterhout Hartveilig</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722F818" w14:textId="77777777" w:rsidR="00344B07" w:rsidRPr="00344B07" w:rsidRDefault="00344B07" w:rsidP="005162A7">
            <w:pPr>
              <w:jc w:val="right"/>
              <w:rPr>
                <w:rFonts w:ascii="Tahoma" w:hAnsi="Tahoma" w:cs="Tahoma"/>
                <w:sz w:val="16"/>
                <w:szCs w:val="16"/>
              </w:rPr>
            </w:pPr>
            <w:r w:rsidRPr="00344B07">
              <w:rPr>
                <w:rFonts w:ascii="Tahoma" w:hAnsi="Tahoma" w:cs="Tahoma"/>
                <w:sz w:val="16"/>
                <w:szCs w:val="16"/>
              </w:rPr>
              <w:t>€ 17.400,00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3946BEA" w14:textId="3801054A" w:rsidR="00344B07" w:rsidRPr="00344B07" w:rsidRDefault="00191BB4" w:rsidP="005162A7">
            <w:pPr>
              <w:jc w:val="right"/>
              <w:rPr>
                <w:rFonts w:ascii="Tahoma" w:hAnsi="Tahoma" w:cs="Tahoma"/>
                <w:sz w:val="16"/>
                <w:szCs w:val="16"/>
              </w:rPr>
            </w:pPr>
            <w:r>
              <w:rPr>
                <w:rFonts w:ascii="Tahoma" w:hAnsi="Tahoma" w:cs="Tahoma"/>
                <w:sz w:val="16"/>
                <w:szCs w:val="16"/>
              </w:rPr>
              <w:t>€ 17.400,00</w:t>
            </w:r>
          </w:p>
        </w:tc>
      </w:tr>
      <w:tr w:rsidR="00AE6F0C" w14:paraId="1AB037D2"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8355C67" w14:textId="77777777"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226E19E" w14:textId="7EAAF881" w:rsidR="00AE6F0C" w:rsidRDefault="00AE6F0C" w:rsidP="00AE6F0C">
            <w:pPr>
              <w:rPr>
                <w:rFonts w:ascii="Tahoma" w:hAnsi="Tahoma" w:cs="Tahoma"/>
                <w:color w:val="000000"/>
                <w:sz w:val="16"/>
                <w:szCs w:val="16"/>
              </w:rPr>
            </w:pPr>
            <w:r w:rsidRPr="00DF58E5">
              <w:rPr>
                <w:rFonts w:ascii="Tahoma" w:hAnsi="Tahoma" w:cs="Tahoma"/>
                <w:color w:val="000000"/>
                <w:sz w:val="16"/>
                <w:szCs w:val="16"/>
              </w:rPr>
              <w:t>3.4.2.</w:t>
            </w:r>
            <w:r>
              <w:rPr>
                <w:rFonts w:ascii="Tahoma" w:hAnsi="Tahoma" w:cs="Tahoma"/>
                <w:color w:val="000000"/>
                <w:sz w:val="16"/>
                <w:szCs w:val="16"/>
              </w:rPr>
              <w:t>3</w:t>
            </w:r>
            <w:r w:rsidRPr="00DF58E5">
              <w:rPr>
                <w:rFonts w:ascii="Tahoma" w:hAnsi="Tahoma" w:cs="Tahoma"/>
                <w:color w:val="000000"/>
                <w:sz w:val="16"/>
                <w:szCs w:val="16"/>
              </w:rPr>
              <w:t xml:space="preserve"> Dorpshuizen</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8AA2A2A" w14:textId="2A6D9B3E" w:rsidR="00AE6F0C" w:rsidRDefault="00AE6F0C" w:rsidP="00AE6F0C">
            <w:pPr>
              <w:jc w:val="right"/>
              <w:rPr>
                <w:rFonts w:ascii="Tahoma" w:hAnsi="Tahoma" w:cs="Tahoma"/>
                <w:sz w:val="16"/>
                <w:szCs w:val="16"/>
              </w:rPr>
            </w:pPr>
            <w:r w:rsidRPr="00344B07">
              <w:rPr>
                <w:rFonts w:ascii="Tahoma" w:hAnsi="Tahoma" w:cs="Tahoma"/>
                <w:sz w:val="16"/>
                <w:szCs w:val="16"/>
              </w:rPr>
              <w:t xml:space="preserve">€ </w:t>
            </w:r>
            <w:r>
              <w:rPr>
                <w:rFonts w:ascii="Tahoma" w:hAnsi="Tahoma" w:cs="Tahoma"/>
                <w:sz w:val="16"/>
                <w:szCs w:val="16"/>
              </w:rPr>
              <w:t>117.282</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32056D6" w14:textId="49E95E62" w:rsidR="00AE6F0C" w:rsidRDefault="00AE6F0C" w:rsidP="00AE6F0C">
            <w:pPr>
              <w:jc w:val="right"/>
              <w:rPr>
                <w:rFonts w:ascii="Tahoma" w:hAnsi="Tahoma" w:cs="Tahoma"/>
                <w:sz w:val="16"/>
                <w:szCs w:val="16"/>
              </w:rPr>
            </w:pPr>
            <w:r>
              <w:rPr>
                <w:rFonts w:ascii="Tahoma" w:hAnsi="Tahoma" w:cs="Tahoma"/>
                <w:sz w:val="16"/>
                <w:szCs w:val="16"/>
              </w:rPr>
              <w:t>€ 105.497,79</w:t>
            </w:r>
          </w:p>
        </w:tc>
      </w:tr>
      <w:tr w:rsidR="00AE6F0C" w14:paraId="3416566D"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0FD609D" w14:textId="77777777"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3704943" w14:textId="778A594D" w:rsidR="00AE6F0C" w:rsidRPr="00DF58E5" w:rsidRDefault="00AE6F0C" w:rsidP="00AE6F0C">
            <w:pPr>
              <w:rPr>
                <w:rFonts w:ascii="Tahoma" w:hAnsi="Tahoma" w:cs="Tahoma"/>
                <w:color w:val="000000"/>
                <w:sz w:val="16"/>
                <w:szCs w:val="16"/>
              </w:rPr>
            </w:pPr>
            <w:r>
              <w:rPr>
                <w:rFonts w:ascii="Tahoma" w:hAnsi="Tahoma" w:cs="Tahoma"/>
                <w:color w:val="000000"/>
                <w:sz w:val="16"/>
                <w:szCs w:val="16"/>
              </w:rPr>
              <w:t>3.4.2.4 Vrij toegankelijke dagbesteding</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5B79490" w14:textId="38D6B773" w:rsidR="00AE6F0C" w:rsidRPr="00344B07" w:rsidRDefault="00AE6F0C" w:rsidP="00AE6F0C">
            <w:pPr>
              <w:jc w:val="right"/>
              <w:rPr>
                <w:rFonts w:ascii="Tahoma" w:hAnsi="Tahoma" w:cs="Tahoma"/>
                <w:sz w:val="16"/>
                <w:szCs w:val="16"/>
              </w:rPr>
            </w:pPr>
            <w:r>
              <w:rPr>
                <w:rFonts w:ascii="Tahoma" w:hAnsi="Tahoma" w:cs="Tahoma"/>
                <w:sz w:val="16"/>
                <w:szCs w:val="16"/>
              </w:rPr>
              <w:t>€ 91.313,00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ECB30A7" w14:textId="7D9E6F6F" w:rsidR="00AE6F0C" w:rsidRDefault="00330B31" w:rsidP="00AE6F0C">
            <w:pPr>
              <w:jc w:val="right"/>
              <w:rPr>
                <w:rFonts w:ascii="Tahoma" w:hAnsi="Tahoma" w:cs="Tahoma"/>
                <w:sz w:val="16"/>
                <w:szCs w:val="16"/>
              </w:rPr>
            </w:pPr>
            <w:r>
              <w:rPr>
                <w:rFonts w:ascii="Tahoma" w:hAnsi="Tahoma" w:cs="Tahoma"/>
                <w:sz w:val="16"/>
                <w:szCs w:val="16"/>
              </w:rPr>
              <w:t>€ 91.313,00</w:t>
            </w:r>
          </w:p>
        </w:tc>
      </w:tr>
      <w:tr w:rsidR="00AE6F0C" w14:paraId="6A76EB93"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4C6D13D" w14:textId="77777777"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A55BF05" w14:textId="7DF9BEDD" w:rsidR="00AE6F0C" w:rsidRPr="00DF58E5" w:rsidRDefault="00AE6F0C" w:rsidP="00AE6F0C">
            <w:pPr>
              <w:rPr>
                <w:rFonts w:ascii="Tahoma" w:hAnsi="Tahoma" w:cs="Tahoma"/>
                <w:color w:val="000000"/>
                <w:sz w:val="16"/>
                <w:szCs w:val="16"/>
              </w:rPr>
            </w:pPr>
            <w:r>
              <w:rPr>
                <w:rFonts w:ascii="Tahoma" w:hAnsi="Tahoma" w:cs="Tahoma"/>
                <w:color w:val="000000"/>
                <w:sz w:val="16"/>
                <w:szCs w:val="16"/>
              </w:rPr>
              <w:t>3.4.2.5 Sociale Participatie</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68DDC96" w14:textId="3BA185D3" w:rsidR="00AE6F0C" w:rsidRPr="00344B07" w:rsidRDefault="00AE6F0C" w:rsidP="00AE6F0C">
            <w:pPr>
              <w:jc w:val="right"/>
              <w:rPr>
                <w:rFonts w:ascii="Tahoma" w:hAnsi="Tahoma" w:cs="Tahoma"/>
                <w:sz w:val="16"/>
                <w:szCs w:val="16"/>
              </w:rPr>
            </w:pPr>
            <w:r>
              <w:rPr>
                <w:rFonts w:ascii="Tahoma" w:hAnsi="Tahoma" w:cs="Tahoma"/>
                <w:sz w:val="16"/>
                <w:szCs w:val="16"/>
              </w:rPr>
              <w:t>€ 5.000,00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B54420D" w14:textId="7F1B56AB" w:rsidR="00AE6F0C" w:rsidRDefault="00330B31" w:rsidP="00AE6F0C">
            <w:pPr>
              <w:jc w:val="right"/>
              <w:rPr>
                <w:rFonts w:ascii="Tahoma" w:hAnsi="Tahoma" w:cs="Tahoma"/>
                <w:sz w:val="16"/>
                <w:szCs w:val="16"/>
              </w:rPr>
            </w:pPr>
            <w:r>
              <w:rPr>
                <w:rFonts w:ascii="Tahoma" w:hAnsi="Tahoma" w:cs="Tahoma"/>
                <w:sz w:val="16"/>
                <w:szCs w:val="16"/>
              </w:rPr>
              <w:t>€ 5.000,00</w:t>
            </w:r>
          </w:p>
        </w:tc>
      </w:tr>
      <w:tr w:rsidR="00AE6F0C" w14:paraId="7013092D" w14:textId="77777777" w:rsidTr="007F56D3">
        <w:tc>
          <w:tcPr>
            <w:tcW w:w="1548"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31A2B6CA" w14:textId="77777777"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4A4B446A" w14:textId="77777777" w:rsidR="00AE6F0C" w:rsidRPr="00DF58E5" w:rsidRDefault="00AE6F0C" w:rsidP="00AE6F0C">
            <w:pPr>
              <w:rPr>
                <w:rFonts w:ascii="Tahoma" w:hAnsi="Tahoma" w:cs="Tahoma"/>
                <w:color w:val="000000"/>
                <w:sz w:val="16"/>
                <w:szCs w:val="16"/>
              </w:rPr>
            </w:pPr>
            <w:r w:rsidRPr="00DF58E5">
              <w:rPr>
                <w:rFonts w:ascii="Tahoma" w:hAnsi="Tahoma" w:cs="Tahoma"/>
                <w:color w:val="000000"/>
                <w:sz w:val="16"/>
                <w:szCs w:val="16"/>
              </w:rPr>
              <w:t>3.5.1.1 Goederenbank</w:t>
            </w:r>
          </w:p>
        </w:tc>
        <w:tc>
          <w:tcPr>
            <w:tcW w:w="18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448C78F7" w14:textId="2FB671F9" w:rsidR="00AE6F0C" w:rsidRPr="00344B07" w:rsidRDefault="00AE6F0C" w:rsidP="00AE6F0C">
            <w:pPr>
              <w:jc w:val="right"/>
              <w:rPr>
                <w:rFonts w:ascii="Tahoma" w:hAnsi="Tahoma" w:cs="Tahoma"/>
                <w:sz w:val="16"/>
                <w:szCs w:val="16"/>
              </w:rPr>
            </w:pPr>
            <w:r w:rsidRPr="00344B07">
              <w:rPr>
                <w:rFonts w:ascii="Tahoma" w:hAnsi="Tahoma" w:cs="Tahoma"/>
                <w:sz w:val="16"/>
                <w:szCs w:val="16"/>
              </w:rPr>
              <w:t xml:space="preserve">€ </w:t>
            </w:r>
            <w:r>
              <w:rPr>
                <w:rFonts w:ascii="Tahoma" w:hAnsi="Tahoma" w:cs="Tahoma"/>
                <w:sz w:val="16"/>
                <w:szCs w:val="16"/>
              </w:rPr>
              <w:t>38</w:t>
            </w:r>
            <w:r w:rsidRPr="00344B07">
              <w:rPr>
                <w:rFonts w:ascii="Tahoma" w:hAnsi="Tahoma" w:cs="Tahoma"/>
                <w:sz w:val="16"/>
                <w:szCs w:val="16"/>
              </w:rPr>
              <w:t>.</w:t>
            </w:r>
            <w:r>
              <w:rPr>
                <w:rFonts w:ascii="Tahoma" w:hAnsi="Tahoma" w:cs="Tahoma"/>
                <w:sz w:val="16"/>
                <w:szCs w:val="16"/>
              </w:rPr>
              <w:t>000</w:t>
            </w:r>
            <w:r w:rsidRPr="00344B07">
              <w:rPr>
                <w:rFonts w:ascii="Tahoma" w:hAnsi="Tahoma" w:cs="Tahoma"/>
                <w:sz w:val="16"/>
                <w:szCs w:val="16"/>
              </w:rPr>
              <w:t>,00</w:t>
            </w:r>
          </w:p>
        </w:tc>
        <w:tc>
          <w:tcPr>
            <w:tcW w:w="216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5C096921" w14:textId="39E877CE" w:rsidR="00AE6F0C" w:rsidRPr="00344B07" w:rsidRDefault="00AE6F0C" w:rsidP="00AE6F0C">
            <w:pPr>
              <w:jc w:val="right"/>
              <w:rPr>
                <w:rFonts w:ascii="Tahoma" w:hAnsi="Tahoma" w:cs="Tahoma"/>
                <w:sz w:val="16"/>
                <w:szCs w:val="16"/>
              </w:rPr>
            </w:pPr>
            <w:r>
              <w:rPr>
                <w:rFonts w:ascii="Tahoma" w:hAnsi="Tahoma" w:cs="Tahoma"/>
                <w:sz w:val="16"/>
                <w:szCs w:val="16"/>
              </w:rPr>
              <w:t>€ 38.000,00</w:t>
            </w:r>
          </w:p>
        </w:tc>
      </w:tr>
      <w:tr w:rsidR="00AE6F0C" w14:paraId="78F7DA23" w14:textId="77777777" w:rsidTr="007F56D3">
        <w:tc>
          <w:tcPr>
            <w:tcW w:w="1548"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2553FCA9" w14:textId="77777777"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221095DF" w14:textId="252DB078" w:rsidR="00AE6F0C" w:rsidRPr="00DF58E5" w:rsidRDefault="00AE6F0C" w:rsidP="00AE6F0C">
            <w:pPr>
              <w:rPr>
                <w:rFonts w:ascii="Tahoma" w:hAnsi="Tahoma" w:cs="Tahoma"/>
                <w:color w:val="000000"/>
                <w:sz w:val="16"/>
                <w:szCs w:val="16"/>
              </w:rPr>
            </w:pPr>
            <w:r w:rsidRPr="00DF58E5">
              <w:rPr>
                <w:rFonts w:ascii="Tahoma" w:hAnsi="Tahoma" w:cs="Tahoma"/>
                <w:color w:val="000000"/>
                <w:sz w:val="16"/>
                <w:szCs w:val="16"/>
              </w:rPr>
              <w:t>3.6.1.1 Stimulering duurzame energie</w:t>
            </w:r>
          </w:p>
        </w:tc>
        <w:tc>
          <w:tcPr>
            <w:tcW w:w="18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71524182" w14:textId="77777777" w:rsidR="00AE6F0C" w:rsidRPr="00344B07" w:rsidRDefault="00AE6F0C" w:rsidP="00AE6F0C">
            <w:pPr>
              <w:jc w:val="right"/>
              <w:rPr>
                <w:rFonts w:ascii="Tahoma" w:hAnsi="Tahoma" w:cs="Tahoma"/>
                <w:sz w:val="16"/>
                <w:szCs w:val="16"/>
              </w:rPr>
            </w:pPr>
            <w:r w:rsidRPr="00344B07">
              <w:rPr>
                <w:rFonts w:ascii="Tahoma" w:hAnsi="Tahoma" w:cs="Tahoma"/>
                <w:sz w:val="16"/>
                <w:szCs w:val="16"/>
              </w:rPr>
              <w:t>€ 15.390,00</w:t>
            </w:r>
          </w:p>
        </w:tc>
        <w:tc>
          <w:tcPr>
            <w:tcW w:w="216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7BA80C96" w14:textId="03F18C69" w:rsidR="00AE6F0C" w:rsidRPr="00344B07" w:rsidRDefault="00AE6F0C" w:rsidP="00AE6F0C">
            <w:pPr>
              <w:jc w:val="right"/>
              <w:rPr>
                <w:rFonts w:ascii="Tahoma" w:hAnsi="Tahoma" w:cs="Tahoma"/>
                <w:sz w:val="16"/>
                <w:szCs w:val="16"/>
              </w:rPr>
            </w:pPr>
            <w:r>
              <w:rPr>
                <w:rFonts w:ascii="Tahoma" w:hAnsi="Tahoma" w:cs="Tahoma"/>
                <w:sz w:val="16"/>
                <w:szCs w:val="16"/>
              </w:rPr>
              <w:t>€ 15.390,00</w:t>
            </w:r>
          </w:p>
        </w:tc>
      </w:tr>
      <w:tr w:rsidR="00AE6F0C" w14:paraId="07C19D11" w14:textId="77777777" w:rsidTr="007F56D3">
        <w:tc>
          <w:tcPr>
            <w:tcW w:w="1548"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57787676" w14:textId="77777777" w:rsidR="00AE6F0C" w:rsidRPr="00FD38EA" w:rsidRDefault="00AE6F0C" w:rsidP="00AE6F0C">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43656F8C" w14:textId="2B52ED91" w:rsidR="00AE6F0C" w:rsidRPr="00DF58E5" w:rsidRDefault="00AE6F0C" w:rsidP="00AE6F0C">
            <w:pPr>
              <w:rPr>
                <w:rFonts w:ascii="Tahoma" w:hAnsi="Tahoma" w:cs="Tahoma"/>
                <w:color w:val="000000"/>
                <w:sz w:val="16"/>
                <w:szCs w:val="16"/>
              </w:rPr>
            </w:pPr>
            <w:r w:rsidRPr="00DF58E5">
              <w:rPr>
                <w:rFonts w:ascii="Tahoma" w:hAnsi="Tahoma" w:cs="Tahoma"/>
                <w:color w:val="000000"/>
                <w:sz w:val="16"/>
                <w:szCs w:val="16"/>
              </w:rPr>
              <w:t>3.</w:t>
            </w:r>
            <w:r>
              <w:rPr>
                <w:rFonts w:ascii="Tahoma" w:hAnsi="Tahoma" w:cs="Tahoma"/>
                <w:color w:val="000000"/>
                <w:sz w:val="16"/>
                <w:szCs w:val="16"/>
              </w:rPr>
              <w:t>7</w:t>
            </w:r>
            <w:r w:rsidRPr="00DF58E5">
              <w:rPr>
                <w:rFonts w:ascii="Tahoma" w:hAnsi="Tahoma" w:cs="Tahoma"/>
                <w:color w:val="000000"/>
                <w:sz w:val="16"/>
                <w:szCs w:val="16"/>
              </w:rPr>
              <w:t>.2.1 Verkeersveiligheid en -educatie</w:t>
            </w:r>
          </w:p>
        </w:tc>
        <w:tc>
          <w:tcPr>
            <w:tcW w:w="18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2575302B" w14:textId="77777777" w:rsidR="00AE6F0C" w:rsidRPr="00344B07" w:rsidRDefault="00AE6F0C" w:rsidP="00AE6F0C">
            <w:pPr>
              <w:jc w:val="right"/>
              <w:rPr>
                <w:rFonts w:ascii="Tahoma" w:hAnsi="Tahoma" w:cs="Tahoma"/>
                <w:sz w:val="16"/>
                <w:szCs w:val="16"/>
              </w:rPr>
            </w:pPr>
            <w:r w:rsidRPr="00344B07">
              <w:rPr>
                <w:rFonts w:ascii="Tahoma" w:hAnsi="Tahoma" w:cs="Tahoma"/>
                <w:sz w:val="16"/>
                <w:szCs w:val="16"/>
              </w:rPr>
              <w:t>€ 25.000,00</w:t>
            </w:r>
          </w:p>
        </w:tc>
        <w:tc>
          <w:tcPr>
            <w:tcW w:w="216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1BC5A117" w14:textId="1A09CC87" w:rsidR="00AE6F0C" w:rsidRPr="00344B07" w:rsidRDefault="00AE6F0C" w:rsidP="00AE6F0C">
            <w:pPr>
              <w:jc w:val="right"/>
              <w:rPr>
                <w:rFonts w:ascii="Tahoma" w:hAnsi="Tahoma" w:cs="Tahoma"/>
                <w:sz w:val="16"/>
                <w:szCs w:val="16"/>
              </w:rPr>
            </w:pPr>
            <w:r>
              <w:rPr>
                <w:rFonts w:ascii="Tahoma" w:hAnsi="Tahoma" w:cs="Tahoma"/>
                <w:sz w:val="16"/>
                <w:szCs w:val="16"/>
              </w:rPr>
              <w:t>€ 0,00</w:t>
            </w:r>
          </w:p>
        </w:tc>
      </w:tr>
      <w:tr w:rsidR="00AE6F0C" w14:paraId="3A38008D" w14:textId="77777777" w:rsidTr="007F56D3">
        <w:tc>
          <w:tcPr>
            <w:tcW w:w="1548"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29B34103" w14:textId="59933B15" w:rsidR="00AE6F0C" w:rsidRPr="00FD38EA" w:rsidRDefault="00AE6F0C" w:rsidP="00AE6F0C">
            <w:pPr>
              <w:rPr>
                <w:rFonts w:ascii="Tahoma" w:hAnsi="Tahoma" w:cs="Tahoma"/>
                <w:b/>
                <w:bCs/>
                <w:color w:val="000000"/>
                <w:sz w:val="16"/>
                <w:szCs w:val="16"/>
              </w:rPr>
            </w:pPr>
            <w:r w:rsidRPr="00FD38EA">
              <w:rPr>
                <w:rFonts w:ascii="Tahoma" w:hAnsi="Tahoma" w:cs="Tahoma"/>
                <w:b/>
                <w:bCs/>
                <w:color w:val="000000"/>
                <w:sz w:val="16"/>
                <w:szCs w:val="16"/>
              </w:rPr>
              <w:t xml:space="preserve"> </w:t>
            </w:r>
            <w:r>
              <w:rPr>
                <w:rFonts w:ascii="Tahoma" w:hAnsi="Tahoma" w:cs="Tahoma"/>
                <w:b/>
                <w:bCs/>
                <w:color w:val="000000"/>
                <w:sz w:val="16"/>
                <w:szCs w:val="16"/>
              </w:rPr>
              <w:t>Totaal</w:t>
            </w:r>
          </w:p>
        </w:tc>
        <w:tc>
          <w:tcPr>
            <w:tcW w:w="36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5CD1CD88" w14:textId="77777777" w:rsidR="00AE6F0C" w:rsidRPr="00FD38EA" w:rsidRDefault="00AE6F0C" w:rsidP="00AE6F0C">
            <w:pPr>
              <w:rPr>
                <w:rFonts w:ascii="Tahoma" w:hAnsi="Tahoma" w:cs="Tahoma"/>
                <w:b/>
                <w:bCs/>
                <w:color w:val="000000"/>
                <w:sz w:val="16"/>
                <w:szCs w:val="16"/>
              </w:rPr>
            </w:pPr>
            <w:r w:rsidRPr="00FD38EA">
              <w:rPr>
                <w:rFonts w:ascii="Tahoma" w:hAnsi="Tahoma" w:cs="Tahoma"/>
                <w:b/>
                <w:bCs/>
                <w:color w:val="000000"/>
                <w:sz w:val="16"/>
                <w:szCs w:val="16"/>
              </w:rPr>
              <w:t> </w:t>
            </w:r>
          </w:p>
        </w:tc>
        <w:tc>
          <w:tcPr>
            <w:tcW w:w="18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77C6B225" w14:textId="72552E90" w:rsidR="00AE6F0C" w:rsidRPr="00344B07" w:rsidRDefault="00AE6F0C" w:rsidP="00AE6F0C">
            <w:pPr>
              <w:jc w:val="right"/>
              <w:rPr>
                <w:rFonts w:ascii="Tahoma" w:hAnsi="Tahoma" w:cs="Tahoma"/>
                <w:b/>
                <w:bCs/>
                <w:sz w:val="16"/>
                <w:szCs w:val="16"/>
              </w:rPr>
            </w:pPr>
            <w:r>
              <w:rPr>
                <w:rFonts w:ascii="Tahoma" w:hAnsi="Tahoma" w:cs="Tahoma"/>
                <w:b/>
                <w:bCs/>
                <w:sz w:val="16"/>
                <w:szCs w:val="16"/>
              </w:rPr>
              <w:t xml:space="preserve">€ </w:t>
            </w:r>
            <w:r w:rsidR="005E67D2">
              <w:rPr>
                <w:rFonts w:ascii="Tahoma" w:hAnsi="Tahoma" w:cs="Tahoma"/>
                <w:b/>
                <w:bCs/>
                <w:sz w:val="16"/>
                <w:szCs w:val="16"/>
              </w:rPr>
              <w:t>9</w:t>
            </w:r>
            <w:r>
              <w:rPr>
                <w:rFonts w:ascii="Tahoma" w:hAnsi="Tahoma" w:cs="Tahoma"/>
                <w:b/>
                <w:bCs/>
                <w:sz w:val="16"/>
                <w:szCs w:val="16"/>
              </w:rPr>
              <w:t>3</w:t>
            </w:r>
            <w:r w:rsidR="005E67D2">
              <w:rPr>
                <w:rFonts w:ascii="Tahoma" w:hAnsi="Tahoma" w:cs="Tahoma"/>
                <w:b/>
                <w:bCs/>
                <w:sz w:val="16"/>
                <w:szCs w:val="16"/>
              </w:rPr>
              <w:t>4</w:t>
            </w:r>
            <w:r>
              <w:rPr>
                <w:rFonts w:ascii="Tahoma" w:hAnsi="Tahoma" w:cs="Tahoma"/>
                <w:b/>
                <w:bCs/>
                <w:sz w:val="16"/>
                <w:szCs w:val="16"/>
              </w:rPr>
              <w:t>.</w:t>
            </w:r>
            <w:r w:rsidR="005E67D2">
              <w:rPr>
                <w:rFonts w:ascii="Tahoma" w:hAnsi="Tahoma" w:cs="Tahoma"/>
                <w:b/>
                <w:bCs/>
                <w:sz w:val="16"/>
                <w:szCs w:val="16"/>
              </w:rPr>
              <w:t>653</w:t>
            </w:r>
            <w:r>
              <w:rPr>
                <w:rFonts w:ascii="Tahoma" w:hAnsi="Tahoma" w:cs="Tahoma"/>
                <w:b/>
                <w:bCs/>
                <w:sz w:val="16"/>
                <w:szCs w:val="16"/>
              </w:rPr>
              <w:t>,00</w:t>
            </w:r>
          </w:p>
        </w:tc>
        <w:tc>
          <w:tcPr>
            <w:tcW w:w="216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1CAD2A2F" w14:textId="010B3638" w:rsidR="00AE6F0C" w:rsidRPr="00344B07" w:rsidRDefault="00AE6F0C" w:rsidP="00AE6F0C">
            <w:pPr>
              <w:jc w:val="right"/>
              <w:rPr>
                <w:rFonts w:ascii="Tahoma" w:hAnsi="Tahoma" w:cs="Tahoma"/>
                <w:b/>
                <w:bCs/>
                <w:sz w:val="16"/>
                <w:szCs w:val="16"/>
              </w:rPr>
            </w:pPr>
            <w:r>
              <w:rPr>
                <w:rFonts w:ascii="Tahoma" w:hAnsi="Tahoma" w:cs="Tahoma"/>
                <w:b/>
                <w:bCs/>
                <w:sz w:val="16"/>
                <w:szCs w:val="16"/>
              </w:rPr>
              <w:t xml:space="preserve">€ </w:t>
            </w:r>
            <w:r w:rsidR="005E67D2">
              <w:rPr>
                <w:rFonts w:ascii="Tahoma" w:hAnsi="Tahoma" w:cs="Tahoma"/>
                <w:b/>
                <w:bCs/>
                <w:sz w:val="16"/>
                <w:szCs w:val="16"/>
              </w:rPr>
              <w:t>880</w:t>
            </w:r>
            <w:r>
              <w:rPr>
                <w:rFonts w:ascii="Tahoma" w:hAnsi="Tahoma" w:cs="Tahoma"/>
                <w:b/>
                <w:bCs/>
                <w:sz w:val="16"/>
                <w:szCs w:val="16"/>
              </w:rPr>
              <w:t>.</w:t>
            </w:r>
            <w:r w:rsidR="005E67D2">
              <w:rPr>
                <w:rFonts w:ascii="Tahoma" w:hAnsi="Tahoma" w:cs="Tahoma"/>
                <w:b/>
                <w:bCs/>
                <w:sz w:val="16"/>
                <w:szCs w:val="16"/>
              </w:rPr>
              <w:t>702</w:t>
            </w:r>
            <w:r>
              <w:rPr>
                <w:rFonts w:ascii="Tahoma" w:hAnsi="Tahoma" w:cs="Tahoma"/>
                <w:b/>
                <w:bCs/>
                <w:sz w:val="16"/>
                <w:szCs w:val="16"/>
              </w:rPr>
              <w:t>,54</w:t>
            </w:r>
          </w:p>
        </w:tc>
      </w:tr>
      <w:tr w:rsidR="00AE6F0C" w14:paraId="1072038B" w14:textId="77777777" w:rsidTr="007F56D3">
        <w:tc>
          <w:tcPr>
            <w:tcW w:w="1548" w:type="dxa"/>
            <w:tcBorders>
              <w:top w:val="single" w:sz="12" w:space="0" w:color="333399"/>
              <w:left w:val="nil"/>
              <w:bottom w:val="single" w:sz="12" w:space="0" w:color="333399"/>
              <w:right w:val="nil"/>
            </w:tcBorders>
            <w:shd w:val="clear" w:color="auto" w:fill="auto"/>
            <w:vAlign w:val="bottom"/>
          </w:tcPr>
          <w:p w14:paraId="1179F2E6" w14:textId="77777777" w:rsidR="00AE6F0C" w:rsidRPr="00FD38EA" w:rsidRDefault="00AE6F0C" w:rsidP="00AE6F0C">
            <w:pPr>
              <w:rPr>
                <w:rFonts w:ascii="Tahoma" w:hAnsi="Tahoma" w:cs="Tahoma"/>
                <w:b/>
                <w:bCs/>
                <w:color w:val="000000"/>
                <w:sz w:val="16"/>
                <w:szCs w:val="16"/>
              </w:rPr>
            </w:pPr>
          </w:p>
        </w:tc>
        <w:tc>
          <w:tcPr>
            <w:tcW w:w="3600" w:type="dxa"/>
            <w:tcBorders>
              <w:top w:val="single" w:sz="12" w:space="0" w:color="333399"/>
              <w:left w:val="nil"/>
              <w:bottom w:val="single" w:sz="12" w:space="0" w:color="333399"/>
              <w:right w:val="nil"/>
            </w:tcBorders>
            <w:shd w:val="clear" w:color="auto" w:fill="auto"/>
            <w:vAlign w:val="bottom"/>
          </w:tcPr>
          <w:p w14:paraId="0E681496" w14:textId="77777777" w:rsidR="00AE6F0C" w:rsidRPr="00FD38EA" w:rsidRDefault="00AE6F0C" w:rsidP="00AE6F0C">
            <w:pPr>
              <w:rPr>
                <w:rFonts w:ascii="Tahoma" w:hAnsi="Tahoma" w:cs="Tahoma"/>
                <w:color w:val="000000"/>
                <w:sz w:val="16"/>
                <w:szCs w:val="16"/>
              </w:rPr>
            </w:pPr>
          </w:p>
        </w:tc>
        <w:tc>
          <w:tcPr>
            <w:tcW w:w="1800" w:type="dxa"/>
            <w:tcBorders>
              <w:top w:val="single" w:sz="12" w:space="0" w:color="333399"/>
              <w:left w:val="nil"/>
              <w:bottom w:val="single" w:sz="12" w:space="0" w:color="333399"/>
              <w:right w:val="nil"/>
            </w:tcBorders>
            <w:shd w:val="clear" w:color="auto" w:fill="auto"/>
            <w:vAlign w:val="bottom"/>
          </w:tcPr>
          <w:p w14:paraId="49EA665B" w14:textId="77777777" w:rsidR="00AE6F0C" w:rsidRPr="00344B07" w:rsidRDefault="00AE6F0C" w:rsidP="00AE6F0C">
            <w:pPr>
              <w:rPr>
                <w:rFonts w:ascii="Tahoma" w:hAnsi="Tahoma" w:cs="Tahoma"/>
                <w:sz w:val="16"/>
                <w:szCs w:val="16"/>
              </w:rPr>
            </w:pPr>
            <w:r w:rsidRPr="00344B07">
              <w:rPr>
                <w:rFonts w:ascii="Tahoma" w:hAnsi="Tahoma" w:cs="Tahoma"/>
                <w:sz w:val="16"/>
                <w:szCs w:val="16"/>
              </w:rPr>
              <w:t> </w:t>
            </w:r>
          </w:p>
        </w:tc>
        <w:tc>
          <w:tcPr>
            <w:tcW w:w="2160" w:type="dxa"/>
            <w:tcBorders>
              <w:top w:val="single" w:sz="12" w:space="0" w:color="333399"/>
              <w:left w:val="nil"/>
              <w:bottom w:val="single" w:sz="12" w:space="0" w:color="333399"/>
              <w:right w:val="nil"/>
            </w:tcBorders>
            <w:shd w:val="clear" w:color="auto" w:fill="auto"/>
            <w:vAlign w:val="bottom"/>
          </w:tcPr>
          <w:p w14:paraId="40657CD0" w14:textId="77777777" w:rsidR="00AE6F0C" w:rsidRPr="00344B07" w:rsidRDefault="00AE6F0C" w:rsidP="00AE6F0C">
            <w:pPr>
              <w:rPr>
                <w:rFonts w:ascii="Tahoma" w:hAnsi="Tahoma" w:cs="Tahoma"/>
                <w:sz w:val="16"/>
                <w:szCs w:val="16"/>
              </w:rPr>
            </w:pPr>
            <w:r w:rsidRPr="00344B07">
              <w:rPr>
                <w:rFonts w:ascii="Tahoma" w:hAnsi="Tahoma" w:cs="Tahoma"/>
                <w:sz w:val="16"/>
                <w:szCs w:val="16"/>
              </w:rPr>
              <w:t> </w:t>
            </w:r>
          </w:p>
        </w:tc>
      </w:tr>
      <w:tr w:rsidR="00AE6F0C" w14:paraId="4433BBF9" w14:textId="77777777" w:rsidTr="007F56D3">
        <w:tc>
          <w:tcPr>
            <w:tcW w:w="9108" w:type="dxa"/>
            <w:gridSpan w:val="4"/>
            <w:tcBorders>
              <w:top w:val="single" w:sz="12" w:space="0" w:color="333399"/>
              <w:left w:val="single" w:sz="12" w:space="0" w:color="333399"/>
              <w:bottom w:val="single" w:sz="12" w:space="0" w:color="333399"/>
              <w:right w:val="single" w:sz="12" w:space="0" w:color="333399"/>
            </w:tcBorders>
            <w:shd w:val="clear" w:color="auto" w:fill="FFCC99"/>
            <w:vAlign w:val="bottom"/>
          </w:tcPr>
          <w:p w14:paraId="00FEA605" w14:textId="77777777" w:rsidR="00AE6F0C" w:rsidRPr="00344B07" w:rsidRDefault="00AE6F0C" w:rsidP="00AE6F0C">
            <w:pPr>
              <w:rPr>
                <w:rFonts w:ascii="Tahoma" w:hAnsi="Tahoma" w:cs="Tahoma"/>
                <w:b/>
                <w:bCs/>
                <w:sz w:val="16"/>
                <w:szCs w:val="16"/>
              </w:rPr>
            </w:pPr>
            <w:r w:rsidRPr="00344B07">
              <w:rPr>
                <w:rFonts w:ascii="Tahoma" w:hAnsi="Tahoma" w:cs="Tahoma"/>
                <w:b/>
                <w:bCs/>
                <w:sz w:val="16"/>
                <w:szCs w:val="16"/>
              </w:rPr>
              <w:t>Doelsubsidie</w:t>
            </w:r>
          </w:p>
        </w:tc>
      </w:tr>
      <w:tr w:rsidR="00AE6F0C" w14:paraId="53725C1A" w14:textId="77777777" w:rsidTr="007F56D3">
        <w:tc>
          <w:tcPr>
            <w:tcW w:w="1548"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0FBF151B" w14:textId="77777777" w:rsidR="00AE6F0C" w:rsidRPr="00FD38EA" w:rsidRDefault="00AE6F0C" w:rsidP="00AE6F0C">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30995CFD" w14:textId="77777777" w:rsidR="00AE6F0C" w:rsidRPr="00DF58E5" w:rsidRDefault="00AE6F0C" w:rsidP="00AE6F0C">
            <w:pPr>
              <w:rPr>
                <w:rFonts w:ascii="Tahoma" w:hAnsi="Tahoma" w:cs="Tahoma"/>
                <w:sz w:val="16"/>
                <w:szCs w:val="16"/>
              </w:rPr>
            </w:pPr>
            <w:r w:rsidRPr="00DF58E5">
              <w:rPr>
                <w:rFonts w:ascii="Tahoma" w:hAnsi="Tahoma" w:cs="Tahoma"/>
                <w:sz w:val="16"/>
                <w:szCs w:val="16"/>
              </w:rPr>
              <w:t>3.1.2.1. Peuteropvang Voorschoolse educatie (VVE)</w:t>
            </w:r>
          </w:p>
        </w:tc>
        <w:tc>
          <w:tcPr>
            <w:tcW w:w="18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069127E3" w14:textId="77777777" w:rsidR="00AE6F0C" w:rsidRPr="00344B07" w:rsidRDefault="00AE6F0C" w:rsidP="00AE6F0C">
            <w:pPr>
              <w:jc w:val="right"/>
              <w:rPr>
                <w:rFonts w:ascii="Tahoma" w:hAnsi="Tahoma" w:cs="Tahoma"/>
                <w:sz w:val="16"/>
                <w:szCs w:val="16"/>
              </w:rPr>
            </w:pPr>
            <w:r w:rsidRPr="00344B07">
              <w:rPr>
                <w:rFonts w:ascii="Tahoma" w:hAnsi="Tahoma" w:cs="Tahoma"/>
                <w:sz w:val="16"/>
                <w:szCs w:val="16"/>
              </w:rPr>
              <w:t>€ 1.300.000,00</w:t>
            </w:r>
          </w:p>
        </w:tc>
        <w:tc>
          <w:tcPr>
            <w:tcW w:w="216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09B3D801" w14:textId="1C0F0172" w:rsidR="00AE6F0C" w:rsidRPr="00344B07" w:rsidRDefault="00330B31" w:rsidP="00AE6F0C">
            <w:pPr>
              <w:jc w:val="right"/>
              <w:rPr>
                <w:rFonts w:ascii="Tahoma" w:hAnsi="Tahoma" w:cs="Tahoma"/>
                <w:sz w:val="16"/>
                <w:szCs w:val="16"/>
              </w:rPr>
            </w:pPr>
            <w:r>
              <w:rPr>
                <w:rFonts w:ascii="Tahoma" w:hAnsi="Tahoma" w:cs="Tahoma"/>
                <w:sz w:val="16"/>
                <w:szCs w:val="16"/>
              </w:rPr>
              <w:t>€ 1.001.</w:t>
            </w:r>
            <w:r w:rsidR="00AE6F0C">
              <w:rPr>
                <w:rFonts w:ascii="Tahoma" w:hAnsi="Tahoma" w:cs="Tahoma"/>
                <w:sz w:val="16"/>
                <w:szCs w:val="16"/>
              </w:rPr>
              <w:t>600,00</w:t>
            </w:r>
          </w:p>
        </w:tc>
      </w:tr>
      <w:tr w:rsidR="00AE6F0C" w14:paraId="08276B3C"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544450F" w14:textId="6E73AB0C"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71A34B5" w14:textId="4024F888" w:rsidR="00AE6F0C" w:rsidRPr="00DF58E5" w:rsidRDefault="00AE6F0C" w:rsidP="00AE6F0C">
            <w:pPr>
              <w:rPr>
                <w:rFonts w:ascii="Tahoma" w:hAnsi="Tahoma" w:cs="Tahoma"/>
                <w:sz w:val="16"/>
                <w:szCs w:val="16"/>
              </w:rPr>
            </w:pPr>
            <w:r w:rsidRPr="00DF58E5">
              <w:rPr>
                <w:rFonts w:ascii="Tahoma" w:hAnsi="Tahoma" w:cs="Tahoma"/>
                <w:sz w:val="16"/>
                <w:szCs w:val="16"/>
              </w:rPr>
              <w:t>3.3.3.1 STOOF</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364B895" w14:textId="1642BB77" w:rsidR="00AE6F0C" w:rsidRPr="00344B07" w:rsidRDefault="00AE6F0C" w:rsidP="00AE6F0C">
            <w:pPr>
              <w:jc w:val="right"/>
              <w:rPr>
                <w:rFonts w:ascii="Tahoma" w:hAnsi="Tahoma" w:cs="Tahoma"/>
                <w:sz w:val="16"/>
                <w:szCs w:val="16"/>
              </w:rPr>
            </w:pPr>
            <w:r w:rsidRPr="00344B07">
              <w:rPr>
                <w:rFonts w:ascii="Tahoma" w:hAnsi="Tahoma" w:cs="Tahoma"/>
                <w:sz w:val="16"/>
                <w:szCs w:val="16"/>
              </w:rPr>
              <w:t>€ 5</w:t>
            </w:r>
            <w:r>
              <w:rPr>
                <w:rFonts w:ascii="Tahoma" w:hAnsi="Tahoma" w:cs="Tahoma"/>
                <w:sz w:val="16"/>
                <w:szCs w:val="16"/>
              </w:rPr>
              <w:t>2</w:t>
            </w:r>
            <w:r w:rsidRPr="00344B07">
              <w:rPr>
                <w:rFonts w:ascii="Tahoma" w:hAnsi="Tahoma" w:cs="Tahoma"/>
                <w:sz w:val="16"/>
                <w:szCs w:val="16"/>
              </w:rPr>
              <w:t>.</w:t>
            </w:r>
            <w:r>
              <w:rPr>
                <w:rFonts w:ascii="Tahoma" w:hAnsi="Tahoma" w:cs="Tahoma"/>
                <w:sz w:val="16"/>
                <w:szCs w:val="16"/>
              </w:rPr>
              <w:t>069</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A09E1C8" w14:textId="191E826C" w:rsidR="00AE6F0C" w:rsidRPr="00344B07" w:rsidRDefault="00AE6F0C" w:rsidP="00AE6F0C">
            <w:pPr>
              <w:jc w:val="right"/>
              <w:rPr>
                <w:rFonts w:ascii="Tahoma" w:hAnsi="Tahoma" w:cs="Tahoma"/>
                <w:sz w:val="16"/>
                <w:szCs w:val="16"/>
              </w:rPr>
            </w:pPr>
            <w:r>
              <w:rPr>
                <w:rFonts w:ascii="Tahoma" w:hAnsi="Tahoma" w:cs="Tahoma"/>
                <w:sz w:val="16"/>
                <w:szCs w:val="16"/>
              </w:rPr>
              <w:t>€ 52.069,00</w:t>
            </w:r>
          </w:p>
        </w:tc>
      </w:tr>
      <w:tr w:rsidR="00AE6F0C" w14:paraId="4BA1DC9F"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B498B66" w14:textId="427E39EF"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F75C781" w14:textId="1F1AC722" w:rsidR="00AE6F0C" w:rsidRPr="00DF58E5" w:rsidRDefault="00AE6F0C" w:rsidP="00AE6F0C">
            <w:pPr>
              <w:rPr>
                <w:rFonts w:ascii="Tahoma" w:hAnsi="Tahoma" w:cs="Tahoma"/>
                <w:sz w:val="16"/>
                <w:szCs w:val="16"/>
              </w:rPr>
            </w:pPr>
            <w:r w:rsidRPr="00DF58E5">
              <w:rPr>
                <w:rFonts w:ascii="Tahoma" w:hAnsi="Tahoma" w:cs="Tahoma"/>
                <w:sz w:val="16"/>
                <w:szCs w:val="16"/>
              </w:rPr>
              <w:t>3.3.3.2 Bruisende binnenstad</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4739F04" w14:textId="41A1F310" w:rsidR="00AE6F0C" w:rsidRPr="00344B07" w:rsidRDefault="00AE6F0C" w:rsidP="00AE6F0C">
            <w:pPr>
              <w:jc w:val="right"/>
              <w:rPr>
                <w:rFonts w:ascii="Tahoma" w:hAnsi="Tahoma" w:cs="Tahoma"/>
                <w:sz w:val="16"/>
                <w:szCs w:val="16"/>
              </w:rPr>
            </w:pPr>
            <w:r w:rsidRPr="00344B07">
              <w:rPr>
                <w:rFonts w:ascii="Tahoma" w:hAnsi="Tahoma" w:cs="Tahoma"/>
                <w:sz w:val="16"/>
                <w:szCs w:val="16"/>
              </w:rPr>
              <w:t xml:space="preserve">€ </w:t>
            </w:r>
            <w:r>
              <w:rPr>
                <w:rFonts w:ascii="Tahoma" w:hAnsi="Tahoma" w:cs="Tahoma"/>
                <w:sz w:val="16"/>
                <w:szCs w:val="16"/>
              </w:rPr>
              <w:t>205.795</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2A83FBC" w14:textId="18EEC276" w:rsidR="00AE6F0C" w:rsidRPr="00344B07" w:rsidRDefault="00AE6F0C" w:rsidP="00AE6F0C">
            <w:pPr>
              <w:jc w:val="right"/>
              <w:rPr>
                <w:rFonts w:ascii="Tahoma" w:hAnsi="Tahoma" w:cs="Tahoma"/>
                <w:sz w:val="16"/>
                <w:szCs w:val="16"/>
              </w:rPr>
            </w:pPr>
            <w:r>
              <w:rPr>
                <w:rFonts w:ascii="Tahoma" w:hAnsi="Tahoma" w:cs="Tahoma"/>
                <w:sz w:val="16"/>
                <w:szCs w:val="16"/>
              </w:rPr>
              <w:t>€ 205.795,00</w:t>
            </w:r>
          </w:p>
        </w:tc>
      </w:tr>
      <w:tr w:rsidR="00AE6F0C" w14:paraId="678DB8FA"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B99AAFD" w14:textId="77777777"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1415C9C" w14:textId="12C6BAF3" w:rsidR="00AE6F0C" w:rsidRPr="00DF58E5" w:rsidRDefault="00AE6F0C" w:rsidP="00AE6F0C">
            <w:pPr>
              <w:rPr>
                <w:rFonts w:ascii="Tahoma" w:hAnsi="Tahoma" w:cs="Tahoma"/>
                <w:sz w:val="16"/>
                <w:szCs w:val="16"/>
              </w:rPr>
            </w:pPr>
            <w:r w:rsidRPr="00DF58E5">
              <w:rPr>
                <w:rFonts w:ascii="Tahoma" w:hAnsi="Tahoma" w:cs="Tahoma"/>
                <w:sz w:val="16"/>
                <w:szCs w:val="16"/>
              </w:rPr>
              <w:t>3.3.3.3 Lokale omroep</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38ACF6B" w14:textId="00F718CF" w:rsidR="00AE6F0C" w:rsidRPr="00344B07" w:rsidRDefault="00AE6F0C" w:rsidP="00AE6F0C">
            <w:pPr>
              <w:jc w:val="right"/>
              <w:rPr>
                <w:rFonts w:ascii="Tahoma" w:hAnsi="Tahoma" w:cs="Tahoma"/>
                <w:sz w:val="16"/>
                <w:szCs w:val="16"/>
              </w:rPr>
            </w:pPr>
            <w:r w:rsidRPr="00344B07">
              <w:rPr>
                <w:rFonts w:ascii="Tahoma" w:hAnsi="Tahoma" w:cs="Tahoma"/>
                <w:sz w:val="16"/>
                <w:szCs w:val="16"/>
              </w:rPr>
              <w:t>€ 4</w:t>
            </w:r>
            <w:r>
              <w:rPr>
                <w:rFonts w:ascii="Tahoma" w:hAnsi="Tahoma" w:cs="Tahoma"/>
                <w:sz w:val="16"/>
                <w:szCs w:val="16"/>
              </w:rPr>
              <w:t>5</w:t>
            </w:r>
            <w:r w:rsidRPr="00344B07">
              <w:rPr>
                <w:rFonts w:ascii="Tahoma" w:hAnsi="Tahoma" w:cs="Tahoma"/>
                <w:sz w:val="16"/>
                <w:szCs w:val="16"/>
              </w:rPr>
              <w:t>.</w:t>
            </w:r>
            <w:r>
              <w:rPr>
                <w:rFonts w:ascii="Tahoma" w:hAnsi="Tahoma" w:cs="Tahoma"/>
                <w:sz w:val="16"/>
                <w:szCs w:val="16"/>
              </w:rPr>
              <w:t>821</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F443ABA" w14:textId="0C0D05CE" w:rsidR="00AE6F0C" w:rsidRPr="00344B07" w:rsidRDefault="00AE6F0C" w:rsidP="00AE6F0C">
            <w:pPr>
              <w:jc w:val="right"/>
              <w:rPr>
                <w:rFonts w:ascii="Tahoma" w:hAnsi="Tahoma" w:cs="Tahoma"/>
                <w:sz w:val="16"/>
                <w:szCs w:val="16"/>
              </w:rPr>
            </w:pPr>
            <w:r>
              <w:rPr>
                <w:rFonts w:ascii="Tahoma" w:hAnsi="Tahoma" w:cs="Tahoma"/>
                <w:sz w:val="16"/>
                <w:szCs w:val="16"/>
              </w:rPr>
              <w:t>€ 45.821,00</w:t>
            </w:r>
          </w:p>
        </w:tc>
      </w:tr>
      <w:tr w:rsidR="00AE6F0C" w14:paraId="351C163A"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2FE2CA1" w14:textId="77777777"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C030637" w14:textId="3D596EA1" w:rsidR="00AE6F0C" w:rsidRPr="00DF58E5" w:rsidRDefault="00AE6F0C" w:rsidP="00AE6F0C">
            <w:pPr>
              <w:rPr>
                <w:rFonts w:ascii="Tahoma" w:hAnsi="Tahoma" w:cs="Tahoma"/>
                <w:sz w:val="16"/>
                <w:szCs w:val="16"/>
              </w:rPr>
            </w:pPr>
            <w:r w:rsidRPr="00DF58E5">
              <w:rPr>
                <w:rFonts w:ascii="Tahoma" w:hAnsi="Tahoma" w:cs="Tahoma"/>
                <w:color w:val="000000"/>
                <w:sz w:val="16"/>
                <w:szCs w:val="16"/>
              </w:rPr>
              <w:t>3.3.3.4 Bibliotheek (</w:t>
            </w:r>
            <w:proofErr w:type="spellStart"/>
            <w:r w:rsidRPr="00DF58E5">
              <w:rPr>
                <w:rFonts w:ascii="Tahoma" w:hAnsi="Tahoma" w:cs="Tahoma"/>
                <w:color w:val="000000"/>
                <w:sz w:val="16"/>
                <w:szCs w:val="16"/>
              </w:rPr>
              <w:t>incl.UITpunt</w:t>
            </w:r>
            <w:proofErr w:type="spellEnd"/>
            <w:r w:rsidRPr="00DF58E5">
              <w:rPr>
                <w:rFonts w:ascii="Tahoma" w:hAnsi="Tahoma" w:cs="Tahoma"/>
                <w:color w:val="000000"/>
                <w:sz w:val="16"/>
                <w:szCs w:val="16"/>
              </w:rPr>
              <w:t xml:space="preserve"> en VVV)</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B122AC6" w14:textId="3905ED32" w:rsidR="00AE6F0C" w:rsidRPr="00344B07" w:rsidRDefault="00AE6F0C" w:rsidP="00AE6F0C">
            <w:pPr>
              <w:jc w:val="right"/>
              <w:rPr>
                <w:rFonts w:ascii="Tahoma" w:hAnsi="Tahoma" w:cs="Tahoma"/>
                <w:sz w:val="16"/>
                <w:szCs w:val="16"/>
              </w:rPr>
            </w:pPr>
            <w:r w:rsidRPr="00344B07">
              <w:rPr>
                <w:rFonts w:ascii="Tahoma" w:hAnsi="Tahoma" w:cs="Tahoma"/>
                <w:sz w:val="16"/>
                <w:szCs w:val="16"/>
              </w:rPr>
              <w:t>€1.</w:t>
            </w:r>
            <w:r>
              <w:rPr>
                <w:rFonts w:ascii="Tahoma" w:hAnsi="Tahoma" w:cs="Tahoma"/>
                <w:sz w:val="16"/>
                <w:szCs w:val="16"/>
              </w:rPr>
              <w:t>506</w:t>
            </w:r>
            <w:r w:rsidRPr="00344B07">
              <w:rPr>
                <w:rFonts w:ascii="Tahoma" w:hAnsi="Tahoma" w:cs="Tahoma"/>
                <w:sz w:val="16"/>
                <w:szCs w:val="16"/>
              </w:rPr>
              <w:t>.</w:t>
            </w:r>
            <w:r>
              <w:rPr>
                <w:rFonts w:ascii="Tahoma" w:hAnsi="Tahoma" w:cs="Tahoma"/>
                <w:sz w:val="16"/>
                <w:szCs w:val="16"/>
              </w:rPr>
              <w:t>306</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2FFA9A6" w14:textId="6E4F2E79" w:rsidR="00AE6F0C" w:rsidRPr="00344B07" w:rsidRDefault="00AE6F0C" w:rsidP="00AE6F0C">
            <w:pPr>
              <w:jc w:val="right"/>
              <w:rPr>
                <w:rFonts w:ascii="Tahoma" w:hAnsi="Tahoma" w:cs="Tahoma"/>
                <w:sz w:val="16"/>
                <w:szCs w:val="16"/>
              </w:rPr>
            </w:pPr>
            <w:r>
              <w:rPr>
                <w:rFonts w:ascii="Tahoma" w:hAnsi="Tahoma" w:cs="Tahoma"/>
                <w:sz w:val="16"/>
                <w:szCs w:val="16"/>
              </w:rPr>
              <w:t>€ 1.493.614,00</w:t>
            </w:r>
          </w:p>
        </w:tc>
      </w:tr>
      <w:tr w:rsidR="00AE6F0C" w14:paraId="17E3BC44"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18D8F82" w14:textId="6EB6D1A3" w:rsidR="00AE6F0C" w:rsidRPr="00FD38EA" w:rsidRDefault="00AE6F0C" w:rsidP="00AE6F0C">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EC718EF" w14:textId="5AA38DA7" w:rsidR="00AE6F0C" w:rsidRPr="00DF58E5" w:rsidRDefault="00AE6F0C" w:rsidP="00AE6F0C">
            <w:pPr>
              <w:rPr>
                <w:rFonts w:ascii="Tahoma" w:hAnsi="Tahoma" w:cs="Tahoma"/>
                <w:sz w:val="16"/>
                <w:szCs w:val="16"/>
              </w:rPr>
            </w:pPr>
            <w:r w:rsidRPr="00DF58E5">
              <w:rPr>
                <w:rFonts w:ascii="Tahoma" w:hAnsi="Tahoma" w:cs="Tahoma"/>
                <w:color w:val="000000"/>
                <w:sz w:val="16"/>
                <w:szCs w:val="16"/>
              </w:rPr>
              <w:t>3.3.3.5 Centrum voor de kunsten</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7147732" w14:textId="33D35FD5" w:rsidR="00AE6F0C" w:rsidRPr="00344B07" w:rsidRDefault="00AE6F0C" w:rsidP="00AE6F0C">
            <w:pPr>
              <w:jc w:val="right"/>
              <w:rPr>
                <w:rFonts w:ascii="Tahoma" w:hAnsi="Tahoma" w:cs="Tahoma"/>
                <w:sz w:val="16"/>
                <w:szCs w:val="16"/>
              </w:rPr>
            </w:pPr>
            <w:r w:rsidRPr="00344B07">
              <w:rPr>
                <w:rFonts w:ascii="Tahoma" w:hAnsi="Tahoma" w:cs="Tahoma"/>
                <w:sz w:val="16"/>
                <w:szCs w:val="16"/>
              </w:rPr>
              <w:t>€ 5</w:t>
            </w:r>
            <w:r>
              <w:rPr>
                <w:rFonts w:ascii="Tahoma" w:hAnsi="Tahoma" w:cs="Tahoma"/>
                <w:sz w:val="16"/>
                <w:szCs w:val="16"/>
              </w:rPr>
              <w:t>94</w:t>
            </w:r>
            <w:r w:rsidRPr="00344B07">
              <w:rPr>
                <w:rFonts w:ascii="Tahoma" w:hAnsi="Tahoma" w:cs="Tahoma"/>
                <w:sz w:val="16"/>
                <w:szCs w:val="16"/>
              </w:rPr>
              <w:t>.</w:t>
            </w:r>
            <w:r>
              <w:rPr>
                <w:rFonts w:ascii="Tahoma" w:hAnsi="Tahoma" w:cs="Tahoma"/>
                <w:sz w:val="16"/>
                <w:szCs w:val="16"/>
              </w:rPr>
              <w:t>561</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72D8212" w14:textId="77007E75" w:rsidR="00AE6F0C" w:rsidRPr="00344B07" w:rsidRDefault="00AE6F0C" w:rsidP="00AE6F0C">
            <w:pPr>
              <w:jc w:val="right"/>
              <w:rPr>
                <w:rFonts w:ascii="Tahoma" w:hAnsi="Tahoma" w:cs="Tahoma"/>
                <w:sz w:val="16"/>
                <w:szCs w:val="16"/>
              </w:rPr>
            </w:pPr>
            <w:r>
              <w:rPr>
                <w:rFonts w:ascii="Tahoma" w:hAnsi="Tahoma" w:cs="Tahoma"/>
                <w:sz w:val="16"/>
                <w:szCs w:val="16"/>
              </w:rPr>
              <w:t xml:space="preserve">€ </w:t>
            </w:r>
            <w:r w:rsidR="00330B31">
              <w:rPr>
                <w:rFonts w:ascii="Tahoma" w:hAnsi="Tahoma" w:cs="Tahoma"/>
                <w:sz w:val="16"/>
                <w:szCs w:val="16"/>
              </w:rPr>
              <w:t>594</w:t>
            </w:r>
            <w:r>
              <w:rPr>
                <w:rFonts w:ascii="Tahoma" w:hAnsi="Tahoma" w:cs="Tahoma"/>
                <w:sz w:val="16"/>
                <w:szCs w:val="16"/>
              </w:rPr>
              <w:t>.</w:t>
            </w:r>
            <w:r w:rsidR="00330B31">
              <w:rPr>
                <w:rFonts w:ascii="Tahoma" w:hAnsi="Tahoma" w:cs="Tahoma"/>
                <w:sz w:val="16"/>
                <w:szCs w:val="16"/>
              </w:rPr>
              <w:t>56</w:t>
            </w:r>
            <w:r>
              <w:rPr>
                <w:rFonts w:ascii="Tahoma" w:hAnsi="Tahoma" w:cs="Tahoma"/>
                <w:sz w:val="16"/>
                <w:szCs w:val="16"/>
              </w:rPr>
              <w:t>1,00</w:t>
            </w:r>
          </w:p>
        </w:tc>
      </w:tr>
      <w:tr w:rsidR="00AE6F0C" w14:paraId="09EA9BF1"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6BA3A5F" w14:textId="4DD7E5BC"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15E14CC" w14:textId="6DB32869" w:rsidR="00AE6F0C" w:rsidRPr="00DF58E5" w:rsidRDefault="00AE6F0C" w:rsidP="00AE6F0C">
            <w:pPr>
              <w:rPr>
                <w:rFonts w:ascii="Tahoma" w:hAnsi="Tahoma" w:cs="Tahoma"/>
                <w:sz w:val="16"/>
                <w:szCs w:val="16"/>
              </w:rPr>
            </w:pPr>
            <w:r w:rsidRPr="00DF58E5">
              <w:rPr>
                <w:rFonts w:ascii="Tahoma" w:hAnsi="Tahoma" w:cs="Tahoma"/>
                <w:color w:val="000000"/>
                <w:sz w:val="16"/>
                <w:szCs w:val="16"/>
              </w:rPr>
              <w:t>3.3.3.6 Theater</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1509820" w14:textId="73E1BBE4" w:rsidR="00AE6F0C" w:rsidRPr="00344B07" w:rsidRDefault="00AE6F0C" w:rsidP="00AE6F0C">
            <w:pPr>
              <w:jc w:val="right"/>
              <w:rPr>
                <w:rFonts w:ascii="Tahoma" w:hAnsi="Tahoma" w:cs="Tahoma"/>
                <w:sz w:val="16"/>
                <w:szCs w:val="16"/>
              </w:rPr>
            </w:pPr>
            <w:r w:rsidRPr="00344B07">
              <w:rPr>
                <w:rFonts w:ascii="Tahoma" w:hAnsi="Tahoma" w:cs="Tahoma"/>
                <w:sz w:val="16"/>
                <w:szCs w:val="16"/>
              </w:rPr>
              <w:t>€ 1.</w:t>
            </w:r>
            <w:r>
              <w:rPr>
                <w:rFonts w:ascii="Tahoma" w:hAnsi="Tahoma" w:cs="Tahoma"/>
                <w:sz w:val="16"/>
                <w:szCs w:val="16"/>
              </w:rPr>
              <w:t>709</w:t>
            </w:r>
            <w:r w:rsidRPr="00344B07">
              <w:rPr>
                <w:rFonts w:ascii="Tahoma" w:hAnsi="Tahoma" w:cs="Tahoma"/>
                <w:sz w:val="16"/>
                <w:szCs w:val="16"/>
              </w:rPr>
              <w:t>.</w:t>
            </w:r>
            <w:r>
              <w:rPr>
                <w:rFonts w:ascii="Tahoma" w:hAnsi="Tahoma" w:cs="Tahoma"/>
                <w:sz w:val="16"/>
                <w:szCs w:val="16"/>
              </w:rPr>
              <w:t>624</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BE8B813" w14:textId="218A715A" w:rsidR="00AE6F0C" w:rsidRPr="00344B07" w:rsidRDefault="00AE6F0C" w:rsidP="00AE6F0C">
            <w:pPr>
              <w:jc w:val="right"/>
              <w:rPr>
                <w:rFonts w:ascii="Tahoma" w:hAnsi="Tahoma" w:cs="Tahoma"/>
                <w:sz w:val="16"/>
                <w:szCs w:val="16"/>
              </w:rPr>
            </w:pPr>
            <w:r>
              <w:rPr>
                <w:rFonts w:ascii="Tahoma" w:hAnsi="Tahoma" w:cs="Tahoma"/>
                <w:sz w:val="16"/>
                <w:szCs w:val="16"/>
              </w:rPr>
              <w:t>€ 1.709.624,00</w:t>
            </w:r>
          </w:p>
        </w:tc>
      </w:tr>
      <w:tr w:rsidR="00AE6F0C" w14:paraId="3F8355B1"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86D1F0E" w14:textId="77777777"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D4D1FE5" w14:textId="322123C9" w:rsidR="00AE6F0C" w:rsidRPr="00DF58E5" w:rsidRDefault="00AE6F0C" w:rsidP="00AE6F0C">
            <w:pPr>
              <w:rPr>
                <w:rFonts w:ascii="Tahoma" w:hAnsi="Tahoma" w:cs="Tahoma"/>
                <w:color w:val="000000"/>
                <w:sz w:val="16"/>
                <w:szCs w:val="16"/>
              </w:rPr>
            </w:pPr>
            <w:r w:rsidRPr="00DF58E5">
              <w:rPr>
                <w:rFonts w:ascii="Tahoma" w:hAnsi="Tahoma" w:cs="Tahoma"/>
                <w:color w:val="000000"/>
                <w:sz w:val="16"/>
                <w:szCs w:val="16"/>
              </w:rPr>
              <w:t>3.4.3.1 Maatschappelijke Ondersteuning</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2CD7CCA" w14:textId="485BD4C7" w:rsidR="00AE6F0C" w:rsidRPr="00344B07" w:rsidRDefault="00AE6F0C" w:rsidP="00AE6F0C">
            <w:pPr>
              <w:jc w:val="right"/>
              <w:rPr>
                <w:rFonts w:ascii="Tahoma" w:hAnsi="Tahoma" w:cs="Tahoma"/>
                <w:sz w:val="16"/>
                <w:szCs w:val="16"/>
              </w:rPr>
            </w:pPr>
            <w:r w:rsidRPr="00344B07">
              <w:rPr>
                <w:rFonts w:ascii="Tahoma" w:hAnsi="Tahoma" w:cs="Tahoma"/>
                <w:sz w:val="16"/>
                <w:szCs w:val="16"/>
              </w:rPr>
              <w:t>€ 2.</w:t>
            </w:r>
            <w:r>
              <w:rPr>
                <w:rFonts w:ascii="Tahoma" w:hAnsi="Tahoma" w:cs="Tahoma"/>
                <w:sz w:val="16"/>
                <w:szCs w:val="16"/>
              </w:rPr>
              <w:t>480</w:t>
            </w:r>
            <w:r w:rsidRPr="00344B07">
              <w:rPr>
                <w:rFonts w:ascii="Tahoma" w:hAnsi="Tahoma" w:cs="Tahoma"/>
                <w:sz w:val="16"/>
                <w:szCs w:val="16"/>
              </w:rPr>
              <w:t>.</w:t>
            </w:r>
            <w:r>
              <w:rPr>
                <w:rFonts w:ascii="Tahoma" w:hAnsi="Tahoma" w:cs="Tahoma"/>
                <w:sz w:val="16"/>
                <w:szCs w:val="16"/>
              </w:rPr>
              <w:t>578</w:t>
            </w:r>
            <w:r w:rsidRPr="00344B07">
              <w:rPr>
                <w:rFonts w:ascii="Tahoma" w:hAnsi="Tahoma" w:cs="Tahoma"/>
                <w:sz w:val="16"/>
                <w:szCs w:val="16"/>
              </w:rPr>
              <w:t>,00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039411A" w14:textId="1727F4FC" w:rsidR="00AE6F0C" w:rsidRPr="00344B07" w:rsidRDefault="00AE6F0C" w:rsidP="00AE6F0C">
            <w:pPr>
              <w:jc w:val="right"/>
              <w:rPr>
                <w:rFonts w:ascii="Tahoma" w:hAnsi="Tahoma" w:cs="Tahoma"/>
                <w:sz w:val="16"/>
                <w:szCs w:val="16"/>
              </w:rPr>
            </w:pPr>
            <w:r>
              <w:rPr>
                <w:rFonts w:ascii="Tahoma" w:hAnsi="Tahoma" w:cs="Tahoma"/>
                <w:sz w:val="16"/>
                <w:szCs w:val="16"/>
              </w:rPr>
              <w:t>€ 2.522.696,00</w:t>
            </w:r>
          </w:p>
        </w:tc>
      </w:tr>
      <w:tr w:rsidR="00AE6F0C" w14:paraId="013500D3" w14:textId="77777777" w:rsidTr="007F56D3">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C7B3993" w14:textId="77777777" w:rsidR="00AE6F0C" w:rsidRPr="00FD38EA" w:rsidRDefault="00AE6F0C" w:rsidP="00AE6F0C">
            <w:pPr>
              <w:rPr>
                <w:rFonts w:ascii="Tahoma" w:hAnsi="Tahoma" w:cs="Tahoma"/>
                <w:color w:val="000000"/>
                <w:sz w:val="16"/>
                <w:szCs w:val="16"/>
              </w:rPr>
            </w:pP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E5C80D1" w14:textId="3267742C" w:rsidR="00AE6F0C" w:rsidRPr="00DF58E5" w:rsidRDefault="00AE6F0C" w:rsidP="00AE6F0C">
            <w:pPr>
              <w:rPr>
                <w:rFonts w:ascii="Tahoma" w:hAnsi="Tahoma" w:cs="Tahoma"/>
                <w:color w:val="000000"/>
                <w:sz w:val="16"/>
                <w:szCs w:val="16"/>
              </w:rPr>
            </w:pPr>
            <w:r w:rsidRPr="00DF58E5">
              <w:rPr>
                <w:rFonts w:ascii="Tahoma" w:hAnsi="Tahoma" w:cs="Tahoma"/>
                <w:color w:val="000000"/>
                <w:sz w:val="16"/>
                <w:szCs w:val="16"/>
              </w:rPr>
              <w:t>3.5.2.1 Leergeld</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DC67F30" w14:textId="54310DB4" w:rsidR="00AE6F0C" w:rsidRPr="00344B07" w:rsidRDefault="00AE6F0C" w:rsidP="00AE6F0C">
            <w:pPr>
              <w:jc w:val="right"/>
              <w:rPr>
                <w:rFonts w:ascii="Tahoma" w:hAnsi="Tahoma" w:cs="Tahoma"/>
                <w:sz w:val="16"/>
                <w:szCs w:val="16"/>
              </w:rPr>
            </w:pPr>
            <w:r w:rsidRPr="00344B07">
              <w:rPr>
                <w:rFonts w:ascii="Tahoma" w:hAnsi="Tahoma" w:cs="Tahoma"/>
                <w:sz w:val="16"/>
                <w:szCs w:val="16"/>
              </w:rPr>
              <w:t>€ 2</w:t>
            </w:r>
            <w:r>
              <w:rPr>
                <w:rFonts w:ascii="Tahoma" w:hAnsi="Tahoma" w:cs="Tahoma"/>
                <w:sz w:val="16"/>
                <w:szCs w:val="16"/>
              </w:rPr>
              <w:t>34</w:t>
            </w:r>
            <w:r w:rsidRPr="00344B07">
              <w:rPr>
                <w:rFonts w:ascii="Tahoma" w:hAnsi="Tahoma" w:cs="Tahoma"/>
                <w:sz w:val="16"/>
                <w:szCs w:val="16"/>
              </w:rPr>
              <w:t>.</w:t>
            </w:r>
            <w:r>
              <w:rPr>
                <w:rFonts w:ascii="Tahoma" w:hAnsi="Tahoma" w:cs="Tahoma"/>
                <w:sz w:val="16"/>
                <w:szCs w:val="16"/>
              </w:rPr>
              <w:t>312</w:t>
            </w:r>
            <w:r w:rsidRPr="00344B07">
              <w:rPr>
                <w:rFonts w:ascii="Tahoma" w:hAnsi="Tahoma" w:cs="Tahoma"/>
                <w:sz w:val="16"/>
                <w:szCs w:val="16"/>
              </w:rPr>
              <w:t xml:space="preserve">,00 </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309FCD4" w14:textId="65DEC666" w:rsidR="00AE6F0C" w:rsidRPr="00344B07" w:rsidRDefault="00AE6F0C" w:rsidP="00AE6F0C">
            <w:pPr>
              <w:jc w:val="right"/>
              <w:rPr>
                <w:rFonts w:ascii="Tahoma" w:hAnsi="Tahoma" w:cs="Tahoma"/>
                <w:sz w:val="16"/>
                <w:szCs w:val="16"/>
              </w:rPr>
            </w:pPr>
            <w:r>
              <w:rPr>
                <w:rFonts w:ascii="Tahoma" w:hAnsi="Tahoma" w:cs="Tahoma"/>
                <w:sz w:val="16"/>
                <w:szCs w:val="16"/>
              </w:rPr>
              <w:t>€ 234.312,00</w:t>
            </w:r>
          </w:p>
        </w:tc>
      </w:tr>
      <w:tr w:rsidR="00AE6F0C" w14:paraId="02E42083" w14:textId="77777777" w:rsidTr="007F56D3">
        <w:tc>
          <w:tcPr>
            <w:tcW w:w="1548"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696D4DC8" w14:textId="2E6E134B" w:rsidR="00AE6F0C" w:rsidRPr="00FD38EA" w:rsidRDefault="00AE6F0C" w:rsidP="00AE6F0C">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214DD52A" w14:textId="5E888E67" w:rsidR="00AE6F0C" w:rsidRPr="00DF58E5" w:rsidRDefault="00AE6F0C" w:rsidP="00AE6F0C">
            <w:pPr>
              <w:rPr>
                <w:rFonts w:ascii="Tahoma" w:hAnsi="Tahoma" w:cs="Tahoma"/>
                <w:color w:val="000000"/>
                <w:sz w:val="16"/>
                <w:szCs w:val="16"/>
              </w:rPr>
            </w:pPr>
            <w:r w:rsidRPr="009311C6">
              <w:rPr>
                <w:rFonts w:ascii="Tahoma" w:hAnsi="Tahoma" w:cs="Tahoma"/>
                <w:color w:val="000000"/>
                <w:sz w:val="16"/>
                <w:szCs w:val="16"/>
              </w:rPr>
              <w:t>3.6.</w:t>
            </w:r>
            <w:r>
              <w:rPr>
                <w:rFonts w:ascii="Tahoma" w:hAnsi="Tahoma" w:cs="Tahoma"/>
                <w:color w:val="000000"/>
                <w:sz w:val="16"/>
                <w:szCs w:val="16"/>
              </w:rPr>
              <w:t>2</w:t>
            </w:r>
            <w:r w:rsidRPr="009311C6">
              <w:rPr>
                <w:rFonts w:ascii="Tahoma" w:hAnsi="Tahoma" w:cs="Tahoma"/>
                <w:color w:val="000000"/>
                <w:sz w:val="16"/>
                <w:szCs w:val="16"/>
              </w:rPr>
              <w:t>.1 Milieueducatie en Kinderboerderij</w:t>
            </w:r>
          </w:p>
        </w:tc>
        <w:tc>
          <w:tcPr>
            <w:tcW w:w="18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41F77397" w14:textId="31ED12B2" w:rsidR="00AE6F0C" w:rsidRPr="00344B07" w:rsidRDefault="00AE6F0C" w:rsidP="00AE6F0C">
            <w:pPr>
              <w:jc w:val="right"/>
              <w:rPr>
                <w:rFonts w:ascii="Tahoma" w:hAnsi="Tahoma" w:cs="Tahoma"/>
                <w:sz w:val="16"/>
                <w:szCs w:val="16"/>
              </w:rPr>
            </w:pPr>
            <w:r w:rsidRPr="00344B07">
              <w:rPr>
                <w:rFonts w:ascii="Tahoma" w:hAnsi="Tahoma" w:cs="Tahoma"/>
                <w:sz w:val="16"/>
                <w:szCs w:val="16"/>
              </w:rPr>
              <w:t xml:space="preserve">€ </w:t>
            </w:r>
            <w:r w:rsidR="004C2E51">
              <w:rPr>
                <w:rFonts w:ascii="Tahoma" w:hAnsi="Tahoma" w:cs="Tahoma"/>
                <w:sz w:val="16"/>
                <w:szCs w:val="16"/>
              </w:rPr>
              <w:t>112.164,00</w:t>
            </w:r>
          </w:p>
        </w:tc>
        <w:tc>
          <w:tcPr>
            <w:tcW w:w="216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4D1A3EB2" w14:textId="4A4421E9" w:rsidR="00AE6F0C" w:rsidRPr="00344B07" w:rsidRDefault="00AE6F0C" w:rsidP="00AE6F0C">
            <w:pPr>
              <w:jc w:val="right"/>
              <w:rPr>
                <w:rFonts w:ascii="Tahoma" w:hAnsi="Tahoma" w:cs="Tahoma"/>
                <w:sz w:val="16"/>
                <w:szCs w:val="16"/>
              </w:rPr>
            </w:pPr>
            <w:r w:rsidRPr="004C2E51">
              <w:rPr>
                <w:rFonts w:ascii="Tahoma" w:hAnsi="Tahoma" w:cs="Tahoma"/>
                <w:sz w:val="16"/>
                <w:szCs w:val="16"/>
              </w:rPr>
              <w:t xml:space="preserve">€ </w:t>
            </w:r>
            <w:r w:rsidR="004C2E51" w:rsidRPr="004C2E51">
              <w:rPr>
                <w:rFonts w:ascii="Tahoma" w:hAnsi="Tahoma" w:cs="Tahoma"/>
                <w:sz w:val="16"/>
                <w:szCs w:val="16"/>
              </w:rPr>
              <w:t>112.164,00</w:t>
            </w:r>
          </w:p>
        </w:tc>
      </w:tr>
      <w:tr w:rsidR="00AE6F0C" w14:paraId="77A727B1" w14:textId="77777777" w:rsidTr="007F56D3">
        <w:tc>
          <w:tcPr>
            <w:tcW w:w="1548"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04C00002" w14:textId="59D1E233" w:rsidR="00AE6F0C" w:rsidRPr="00FD38EA" w:rsidRDefault="00AE6F0C" w:rsidP="00AE6F0C">
            <w:pPr>
              <w:rPr>
                <w:rFonts w:ascii="Tahoma" w:hAnsi="Tahoma" w:cs="Tahoma"/>
                <w:color w:val="000000"/>
                <w:sz w:val="16"/>
                <w:szCs w:val="16"/>
              </w:rPr>
            </w:pPr>
            <w:r w:rsidRPr="00FD38EA">
              <w:rPr>
                <w:rFonts w:ascii="Tahoma" w:hAnsi="Tahoma" w:cs="Tahoma"/>
                <w:b/>
                <w:bCs/>
                <w:color w:val="000000"/>
                <w:sz w:val="16"/>
                <w:szCs w:val="16"/>
              </w:rPr>
              <w:t xml:space="preserve"> </w:t>
            </w:r>
            <w:r>
              <w:rPr>
                <w:rFonts w:ascii="Tahoma" w:hAnsi="Tahoma" w:cs="Tahoma"/>
                <w:b/>
                <w:bCs/>
                <w:color w:val="000000"/>
                <w:sz w:val="16"/>
                <w:szCs w:val="16"/>
              </w:rPr>
              <w:t>Totaal</w:t>
            </w:r>
          </w:p>
        </w:tc>
        <w:tc>
          <w:tcPr>
            <w:tcW w:w="36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54CD0BF8" w14:textId="0334B7F6" w:rsidR="00AE6F0C" w:rsidRPr="009311C6" w:rsidRDefault="00AE6F0C" w:rsidP="00AE6F0C">
            <w:pPr>
              <w:rPr>
                <w:rFonts w:ascii="Tahoma" w:hAnsi="Tahoma" w:cs="Tahoma"/>
                <w:color w:val="000000"/>
                <w:sz w:val="16"/>
                <w:szCs w:val="16"/>
              </w:rPr>
            </w:pPr>
            <w:r w:rsidRPr="00FD38EA">
              <w:rPr>
                <w:rFonts w:ascii="Tahoma" w:hAnsi="Tahoma" w:cs="Tahoma"/>
                <w:b/>
                <w:bCs/>
                <w:color w:val="000000"/>
                <w:sz w:val="16"/>
                <w:szCs w:val="16"/>
              </w:rPr>
              <w:t> </w:t>
            </w:r>
          </w:p>
        </w:tc>
        <w:tc>
          <w:tcPr>
            <w:tcW w:w="18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5950FF40" w14:textId="47051184" w:rsidR="00AE6F0C" w:rsidRPr="00344B07" w:rsidRDefault="00AE6F0C" w:rsidP="00AE6F0C">
            <w:pPr>
              <w:jc w:val="right"/>
              <w:rPr>
                <w:rFonts w:ascii="Tahoma" w:hAnsi="Tahoma" w:cs="Tahoma"/>
                <w:sz w:val="16"/>
                <w:szCs w:val="16"/>
              </w:rPr>
            </w:pPr>
            <w:r>
              <w:rPr>
                <w:rFonts w:ascii="Tahoma" w:hAnsi="Tahoma" w:cs="Tahoma"/>
                <w:sz w:val="16"/>
                <w:szCs w:val="16"/>
              </w:rPr>
              <w:t>€ 8.</w:t>
            </w:r>
            <w:r w:rsidR="004C2E51">
              <w:rPr>
                <w:rFonts w:ascii="Tahoma" w:hAnsi="Tahoma" w:cs="Tahoma"/>
                <w:sz w:val="16"/>
                <w:szCs w:val="16"/>
              </w:rPr>
              <w:t>241.230</w:t>
            </w:r>
            <w:r>
              <w:rPr>
                <w:rFonts w:ascii="Tahoma" w:hAnsi="Tahoma" w:cs="Tahoma"/>
                <w:sz w:val="16"/>
                <w:szCs w:val="16"/>
              </w:rPr>
              <w:t>,00</w:t>
            </w:r>
          </w:p>
        </w:tc>
        <w:tc>
          <w:tcPr>
            <w:tcW w:w="216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135D26D3" w14:textId="6480DF19" w:rsidR="00AE6F0C" w:rsidRPr="00344B07" w:rsidRDefault="00AE6F0C" w:rsidP="00AE6F0C">
            <w:pPr>
              <w:jc w:val="right"/>
              <w:rPr>
                <w:rFonts w:ascii="Tahoma" w:hAnsi="Tahoma" w:cs="Tahoma"/>
                <w:sz w:val="16"/>
                <w:szCs w:val="16"/>
              </w:rPr>
            </w:pPr>
            <w:r w:rsidRPr="004C2E51">
              <w:rPr>
                <w:rFonts w:ascii="Tahoma" w:hAnsi="Tahoma" w:cs="Tahoma"/>
                <w:sz w:val="16"/>
                <w:szCs w:val="16"/>
              </w:rPr>
              <w:t xml:space="preserve">€ </w:t>
            </w:r>
            <w:r w:rsidR="005E67D2" w:rsidRPr="004C2E51">
              <w:rPr>
                <w:rFonts w:ascii="Tahoma" w:hAnsi="Tahoma" w:cs="Tahoma"/>
                <w:sz w:val="16"/>
                <w:szCs w:val="16"/>
              </w:rPr>
              <w:t>7</w:t>
            </w:r>
            <w:r w:rsidRPr="004C2E51">
              <w:rPr>
                <w:rFonts w:ascii="Tahoma" w:hAnsi="Tahoma" w:cs="Tahoma"/>
                <w:sz w:val="16"/>
                <w:szCs w:val="16"/>
              </w:rPr>
              <w:t>.</w:t>
            </w:r>
            <w:r w:rsidR="004C2E51" w:rsidRPr="004C2E51">
              <w:rPr>
                <w:rFonts w:ascii="Tahoma" w:hAnsi="Tahoma" w:cs="Tahoma"/>
                <w:sz w:val="16"/>
                <w:szCs w:val="16"/>
              </w:rPr>
              <w:t>972.256</w:t>
            </w:r>
            <w:r w:rsidRPr="004C2E51">
              <w:rPr>
                <w:rFonts w:ascii="Tahoma" w:hAnsi="Tahoma" w:cs="Tahoma"/>
                <w:sz w:val="16"/>
                <w:szCs w:val="16"/>
              </w:rPr>
              <w:t>,00</w:t>
            </w:r>
          </w:p>
        </w:tc>
      </w:tr>
      <w:tr w:rsidR="00AE6F0C" w:rsidRPr="00FD38EA" w14:paraId="19BEF5CE" w14:textId="77777777" w:rsidTr="007F56D3">
        <w:tc>
          <w:tcPr>
            <w:tcW w:w="5148" w:type="dxa"/>
            <w:gridSpan w:val="2"/>
            <w:tcBorders>
              <w:top w:val="single" w:sz="12" w:space="0" w:color="333399"/>
              <w:left w:val="single" w:sz="12" w:space="0" w:color="333399"/>
              <w:bottom w:val="single" w:sz="12" w:space="0" w:color="333399"/>
              <w:right w:val="single" w:sz="12" w:space="0" w:color="333399"/>
            </w:tcBorders>
            <w:shd w:val="clear" w:color="auto" w:fill="FF6600"/>
          </w:tcPr>
          <w:p w14:paraId="3835A270" w14:textId="691F61DF" w:rsidR="00AE6F0C" w:rsidRPr="000E6F47" w:rsidRDefault="00AE6F0C" w:rsidP="00AE6F0C">
            <w:pPr>
              <w:rPr>
                <w:rFonts w:ascii="Tahoma" w:hAnsi="Tahoma" w:cs="Tahoma"/>
                <w:b/>
                <w:bCs/>
                <w:color w:val="FFFFFF" w:themeColor="background1"/>
                <w:sz w:val="16"/>
                <w:szCs w:val="16"/>
              </w:rPr>
            </w:pPr>
          </w:p>
        </w:tc>
        <w:tc>
          <w:tcPr>
            <w:tcW w:w="1800" w:type="dxa"/>
            <w:tcBorders>
              <w:top w:val="single" w:sz="12" w:space="0" w:color="333399"/>
              <w:left w:val="single" w:sz="12" w:space="0" w:color="333399"/>
              <w:bottom w:val="single" w:sz="12" w:space="0" w:color="333399"/>
              <w:right w:val="single" w:sz="12" w:space="0" w:color="333399"/>
            </w:tcBorders>
            <w:shd w:val="clear" w:color="auto" w:fill="FF6600"/>
          </w:tcPr>
          <w:p w14:paraId="7CA57B40" w14:textId="308B3FE8" w:rsidR="00AE6F0C" w:rsidRPr="00922A49" w:rsidRDefault="00AE6F0C" w:rsidP="00AE6F0C">
            <w:pPr>
              <w:jc w:val="right"/>
              <w:rPr>
                <w:rFonts w:ascii="Tahoma" w:hAnsi="Tahoma" w:cs="Tahoma"/>
                <w:b/>
                <w:bCs/>
                <w:sz w:val="16"/>
                <w:szCs w:val="16"/>
              </w:rPr>
            </w:pPr>
          </w:p>
        </w:tc>
        <w:tc>
          <w:tcPr>
            <w:tcW w:w="2160" w:type="dxa"/>
            <w:tcBorders>
              <w:top w:val="single" w:sz="12" w:space="0" w:color="333399"/>
              <w:left w:val="single" w:sz="12" w:space="0" w:color="333399"/>
              <w:bottom w:val="single" w:sz="12" w:space="0" w:color="333399"/>
              <w:right w:val="single" w:sz="12" w:space="0" w:color="333399"/>
            </w:tcBorders>
            <w:shd w:val="clear" w:color="auto" w:fill="FF6600"/>
          </w:tcPr>
          <w:p w14:paraId="73763AE9" w14:textId="198F7BC0" w:rsidR="00AE6F0C" w:rsidRPr="00922A49" w:rsidRDefault="00AE6F0C" w:rsidP="00AE6F0C">
            <w:pPr>
              <w:jc w:val="right"/>
              <w:rPr>
                <w:rFonts w:ascii="Tahoma" w:hAnsi="Tahoma" w:cs="Tahoma"/>
                <w:b/>
                <w:bCs/>
                <w:sz w:val="16"/>
                <w:szCs w:val="16"/>
              </w:rPr>
            </w:pPr>
          </w:p>
        </w:tc>
      </w:tr>
      <w:tr w:rsidR="00AE6F0C" w:rsidRPr="00FD38EA" w14:paraId="70D94673" w14:textId="77777777" w:rsidTr="007F56D3">
        <w:tc>
          <w:tcPr>
            <w:tcW w:w="5148" w:type="dxa"/>
            <w:gridSpan w:val="2"/>
            <w:tcBorders>
              <w:top w:val="single" w:sz="12" w:space="0" w:color="333399"/>
              <w:left w:val="single" w:sz="12" w:space="0" w:color="333399"/>
              <w:bottom w:val="single" w:sz="12" w:space="0" w:color="333399"/>
              <w:right w:val="single" w:sz="12" w:space="0" w:color="333399"/>
            </w:tcBorders>
            <w:shd w:val="clear" w:color="auto" w:fill="FF6600"/>
          </w:tcPr>
          <w:p w14:paraId="4DE8AEBC" w14:textId="05DB2698" w:rsidR="00AE6F0C" w:rsidRPr="00FD38EA" w:rsidRDefault="00AE6F0C" w:rsidP="00AE6F0C">
            <w:pPr>
              <w:rPr>
                <w:rFonts w:ascii="Tahoma" w:hAnsi="Tahoma" w:cs="Tahoma"/>
                <w:b/>
                <w:bCs/>
                <w:color w:val="000000"/>
                <w:sz w:val="16"/>
                <w:szCs w:val="16"/>
              </w:rPr>
            </w:pPr>
            <w:r>
              <w:rPr>
                <w:rFonts w:ascii="Tahoma" w:hAnsi="Tahoma" w:cs="Tahoma"/>
                <w:b/>
                <w:bCs/>
                <w:color w:val="000000"/>
                <w:sz w:val="16"/>
                <w:szCs w:val="16"/>
              </w:rPr>
              <w:t>Totaal structurele subsidie</w:t>
            </w:r>
          </w:p>
        </w:tc>
        <w:tc>
          <w:tcPr>
            <w:tcW w:w="1800" w:type="dxa"/>
            <w:tcBorders>
              <w:top w:val="single" w:sz="12" w:space="0" w:color="333399"/>
              <w:left w:val="single" w:sz="12" w:space="0" w:color="333399"/>
              <w:bottom w:val="single" w:sz="12" w:space="0" w:color="333399"/>
              <w:right w:val="single" w:sz="12" w:space="0" w:color="333399"/>
            </w:tcBorders>
            <w:shd w:val="clear" w:color="auto" w:fill="FF6600"/>
          </w:tcPr>
          <w:p w14:paraId="72844666" w14:textId="68B61690" w:rsidR="00AE6F0C" w:rsidRPr="00FD38EA" w:rsidRDefault="00AE6F0C" w:rsidP="00AE6F0C">
            <w:pPr>
              <w:jc w:val="right"/>
              <w:rPr>
                <w:rFonts w:ascii="Tahoma" w:hAnsi="Tahoma" w:cs="Tahoma"/>
                <w:b/>
                <w:bCs/>
                <w:color w:val="000000"/>
                <w:sz w:val="16"/>
                <w:szCs w:val="16"/>
              </w:rPr>
            </w:pPr>
            <w:r w:rsidRPr="00922A49">
              <w:rPr>
                <w:rFonts w:ascii="Tahoma" w:hAnsi="Tahoma" w:cs="Tahoma"/>
                <w:b/>
                <w:bCs/>
                <w:sz w:val="16"/>
                <w:szCs w:val="16"/>
              </w:rPr>
              <w:t>€ 9.</w:t>
            </w:r>
            <w:r w:rsidR="004C2E51">
              <w:rPr>
                <w:rFonts w:ascii="Tahoma" w:hAnsi="Tahoma" w:cs="Tahoma"/>
                <w:b/>
                <w:bCs/>
                <w:sz w:val="16"/>
                <w:szCs w:val="16"/>
              </w:rPr>
              <w:t>298.167</w:t>
            </w:r>
            <w:r w:rsidRPr="00922A49">
              <w:rPr>
                <w:rFonts w:ascii="Tahoma" w:hAnsi="Tahoma" w:cs="Tahoma"/>
                <w:b/>
                <w:bCs/>
                <w:sz w:val="16"/>
                <w:szCs w:val="16"/>
              </w:rPr>
              <w:t>,00</w:t>
            </w:r>
          </w:p>
        </w:tc>
        <w:tc>
          <w:tcPr>
            <w:tcW w:w="2160" w:type="dxa"/>
            <w:tcBorders>
              <w:top w:val="single" w:sz="12" w:space="0" w:color="333399"/>
              <w:left w:val="single" w:sz="12" w:space="0" w:color="333399"/>
              <w:bottom w:val="single" w:sz="12" w:space="0" w:color="333399"/>
              <w:right w:val="single" w:sz="12" w:space="0" w:color="333399"/>
            </w:tcBorders>
            <w:shd w:val="clear" w:color="auto" w:fill="FF6600"/>
          </w:tcPr>
          <w:p w14:paraId="578DAAAB" w14:textId="097FCE3C" w:rsidR="00AE6F0C" w:rsidRPr="004C2E51" w:rsidRDefault="00AE6F0C" w:rsidP="00AE6F0C">
            <w:pPr>
              <w:jc w:val="right"/>
              <w:rPr>
                <w:rFonts w:ascii="Tahoma" w:hAnsi="Tahoma" w:cs="Tahoma"/>
                <w:b/>
                <w:bCs/>
                <w:sz w:val="16"/>
                <w:szCs w:val="16"/>
              </w:rPr>
            </w:pPr>
            <w:r w:rsidRPr="004C2E51">
              <w:rPr>
                <w:rFonts w:ascii="Tahoma" w:hAnsi="Tahoma" w:cs="Tahoma"/>
                <w:b/>
                <w:bCs/>
                <w:sz w:val="16"/>
                <w:szCs w:val="16"/>
              </w:rPr>
              <w:t xml:space="preserve">€ </w:t>
            </w:r>
            <w:r w:rsidR="005E67D2" w:rsidRPr="004C2E51">
              <w:rPr>
                <w:rFonts w:ascii="Tahoma" w:hAnsi="Tahoma" w:cs="Tahoma"/>
                <w:b/>
                <w:bCs/>
                <w:sz w:val="16"/>
                <w:szCs w:val="16"/>
              </w:rPr>
              <w:t>8</w:t>
            </w:r>
            <w:r w:rsidRPr="004C2E51">
              <w:rPr>
                <w:rFonts w:ascii="Tahoma" w:hAnsi="Tahoma" w:cs="Tahoma"/>
                <w:b/>
                <w:bCs/>
                <w:sz w:val="16"/>
                <w:szCs w:val="16"/>
              </w:rPr>
              <w:t>.</w:t>
            </w:r>
            <w:r w:rsidR="004C2E51">
              <w:rPr>
                <w:rFonts w:ascii="Tahoma" w:hAnsi="Tahoma" w:cs="Tahoma"/>
                <w:b/>
                <w:bCs/>
                <w:sz w:val="16"/>
                <w:szCs w:val="16"/>
              </w:rPr>
              <w:t>949.066</w:t>
            </w:r>
            <w:r w:rsidRPr="004C2E51">
              <w:rPr>
                <w:rFonts w:ascii="Tahoma" w:hAnsi="Tahoma" w:cs="Tahoma"/>
                <w:b/>
                <w:bCs/>
                <w:sz w:val="16"/>
                <w:szCs w:val="16"/>
              </w:rPr>
              <w:t>,04</w:t>
            </w:r>
          </w:p>
        </w:tc>
      </w:tr>
    </w:tbl>
    <w:p w14:paraId="27F1C10A" w14:textId="77777777" w:rsidR="000207BA" w:rsidRDefault="000207BA" w:rsidP="000207BA">
      <w:pPr>
        <w:tabs>
          <w:tab w:val="left" w:pos="1335"/>
        </w:tabs>
      </w:pPr>
    </w:p>
    <w:p w14:paraId="0087688A" w14:textId="77777777" w:rsidR="000207BA" w:rsidRDefault="000207BA" w:rsidP="000207BA">
      <w:pPr>
        <w:tabs>
          <w:tab w:val="left" w:pos="1335"/>
        </w:tabs>
      </w:pPr>
    </w:p>
    <w:p w14:paraId="65C229AE" w14:textId="77777777" w:rsidR="000207BA" w:rsidRDefault="000207BA" w:rsidP="000207BA">
      <w:pPr>
        <w:tabs>
          <w:tab w:val="left" w:pos="1335"/>
        </w:tabs>
      </w:pPr>
    </w:p>
    <w:p w14:paraId="64C5F737" w14:textId="77777777" w:rsidR="000207BA" w:rsidRDefault="000207BA" w:rsidP="000207BA">
      <w:pPr>
        <w:tabs>
          <w:tab w:val="left" w:pos="1335"/>
        </w:tabs>
      </w:pPr>
    </w:p>
    <w:p w14:paraId="19A9D9B7" w14:textId="77777777" w:rsidR="000207BA" w:rsidRDefault="000207BA" w:rsidP="000207BA">
      <w:pPr>
        <w:tabs>
          <w:tab w:val="left" w:pos="1335"/>
        </w:tabs>
      </w:pPr>
    </w:p>
    <w:p w14:paraId="24120811" w14:textId="77777777" w:rsidR="000207BA" w:rsidRDefault="000207BA" w:rsidP="000207BA">
      <w:pPr>
        <w:tabs>
          <w:tab w:val="left" w:pos="1335"/>
        </w:tabs>
      </w:pPr>
    </w:p>
    <w:p w14:paraId="62CC2BB2" w14:textId="77777777" w:rsidR="000207BA" w:rsidRDefault="000207BA" w:rsidP="000207BA">
      <w:pPr>
        <w:tabs>
          <w:tab w:val="left" w:pos="1335"/>
        </w:tabs>
      </w:pPr>
    </w:p>
    <w:p w14:paraId="4DB53C5B" w14:textId="77777777" w:rsidR="000207BA" w:rsidRDefault="000207BA" w:rsidP="000207BA">
      <w:pPr>
        <w:tabs>
          <w:tab w:val="left" w:pos="1335"/>
        </w:tabs>
      </w:pPr>
    </w:p>
    <w:p w14:paraId="3CD95017" w14:textId="77777777" w:rsidR="000207BA" w:rsidRDefault="000207BA" w:rsidP="000207BA">
      <w:pPr>
        <w:tabs>
          <w:tab w:val="left" w:pos="1335"/>
        </w:tabs>
      </w:pPr>
    </w:p>
    <w:p w14:paraId="77E264CF" w14:textId="77777777" w:rsidR="00377103" w:rsidRDefault="00377103" w:rsidP="000207BA">
      <w:pPr>
        <w:tabs>
          <w:tab w:val="left" w:pos="1335"/>
        </w:tabs>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0"/>
        <w:gridCol w:w="1800"/>
        <w:gridCol w:w="2160"/>
      </w:tblGrid>
      <w:tr w:rsidR="00344B07" w14:paraId="2A4EFEA7" w14:textId="77777777" w:rsidTr="005162A7">
        <w:tc>
          <w:tcPr>
            <w:tcW w:w="1548" w:type="dxa"/>
            <w:tcBorders>
              <w:top w:val="single" w:sz="12" w:space="0" w:color="333399"/>
              <w:left w:val="single" w:sz="12" w:space="0" w:color="333399"/>
              <w:bottom w:val="single" w:sz="12" w:space="0" w:color="333399"/>
              <w:right w:val="single" w:sz="12" w:space="0" w:color="333399"/>
            </w:tcBorders>
            <w:shd w:val="clear" w:color="auto" w:fill="FF6600"/>
          </w:tcPr>
          <w:p w14:paraId="67D5EE64" w14:textId="77777777" w:rsidR="00344B07" w:rsidRPr="00FD38EA" w:rsidRDefault="00344B07" w:rsidP="005162A7">
            <w:pPr>
              <w:jc w:val="center"/>
              <w:rPr>
                <w:rFonts w:ascii="Tahoma" w:hAnsi="Tahoma" w:cs="Tahoma"/>
                <w:b/>
                <w:bCs/>
                <w:color w:val="000000"/>
                <w:sz w:val="16"/>
                <w:szCs w:val="16"/>
              </w:rPr>
            </w:pPr>
            <w:r w:rsidRPr="00FD38EA">
              <w:rPr>
                <w:rFonts w:ascii="Tahoma" w:hAnsi="Tahoma" w:cs="Tahoma"/>
                <w:b/>
                <w:bCs/>
                <w:color w:val="000000"/>
                <w:sz w:val="16"/>
                <w:szCs w:val="16"/>
              </w:rPr>
              <w:t>Subsidievorm</w:t>
            </w:r>
          </w:p>
        </w:tc>
        <w:tc>
          <w:tcPr>
            <w:tcW w:w="3600" w:type="dxa"/>
            <w:tcBorders>
              <w:top w:val="single" w:sz="12" w:space="0" w:color="333399"/>
              <w:left w:val="single" w:sz="12" w:space="0" w:color="333399"/>
              <w:bottom w:val="single" w:sz="12" w:space="0" w:color="333399"/>
              <w:right w:val="single" w:sz="12" w:space="0" w:color="333399"/>
            </w:tcBorders>
            <w:shd w:val="clear" w:color="auto" w:fill="FF6600"/>
          </w:tcPr>
          <w:p w14:paraId="15275756" w14:textId="77777777" w:rsidR="00344B07" w:rsidRPr="00FD38EA" w:rsidRDefault="00344B07" w:rsidP="005162A7">
            <w:pPr>
              <w:jc w:val="center"/>
              <w:rPr>
                <w:rFonts w:ascii="Tahoma" w:hAnsi="Tahoma" w:cs="Tahoma"/>
                <w:b/>
                <w:bCs/>
                <w:color w:val="000000"/>
                <w:sz w:val="16"/>
                <w:szCs w:val="16"/>
              </w:rPr>
            </w:pPr>
            <w:r w:rsidRPr="00FD38EA">
              <w:rPr>
                <w:rFonts w:ascii="Tahoma" w:hAnsi="Tahoma" w:cs="Tahoma"/>
                <w:b/>
                <w:bCs/>
                <w:color w:val="000000"/>
                <w:sz w:val="16"/>
                <w:szCs w:val="16"/>
              </w:rPr>
              <w:t>Beleidsregel</w:t>
            </w:r>
          </w:p>
        </w:tc>
        <w:tc>
          <w:tcPr>
            <w:tcW w:w="1800" w:type="dxa"/>
            <w:tcBorders>
              <w:top w:val="single" w:sz="12" w:space="0" w:color="333399"/>
              <w:left w:val="single" w:sz="12" w:space="0" w:color="333399"/>
              <w:bottom w:val="single" w:sz="12" w:space="0" w:color="333399"/>
              <w:right w:val="single" w:sz="12" w:space="0" w:color="333399"/>
            </w:tcBorders>
            <w:shd w:val="clear" w:color="auto" w:fill="FF6600"/>
          </w:tcPr>
          <w:p w14:paraId="214E2C07" w14:textId="77777777" w:rsidR="00344B07" w:rsidRPr="00FD38EA" w:rsidRDefault="00344B07" w:rsidP="005162A7">
            <w:pPr>
              <w:rPr>
                <w:rFonts w:ascii="Tahoma" w:hAnsi="Tahoma" w:cs="Tahoma"/>
                <w:b/>
                <w:bCs/>
                <w:color w:val="000000"/>
                <w:sz w:val="16"/>
                <w:szCs w:val="16"/>
              </w:rPr>
            </w:pPr>
            <w:r w:rsidRPr="00FD38EA">
              <w:rPr>
                <w:rFonts w:ascii="Tahoma" w:hAnsi="Tahoma" w:cs="Tahoma"/>
                <w:b/>
                <w:bCs/>
                <w:color w:val="000000"/>
                <w:sz w:val="16"/>
                <w:szCs w:val="16"/>
              </w:rPr>
              <w:t>Subsidieplafond</w:t>
            </w:r>
          </w:p>
        </w:tc>
        <w:tc>
          <w:tcPr>
            <w:tcW w:w="2160" w:type="dxa"/>
            <w:tcBorders>
              <w:top w:val="single" w:sz="12" w:space="0" w:color="333399"/>
              <w:left w:val="single" w:sz="12" w:space="0" w:color="333399"/>
              <w:bottom w:val="single" w:sz="12" w:space="0" w:color="333399"/>
              <w:right w:val="single" w:sz="12" w:space="0" w:color="333399"/>
            </w:tcBorders>
            <w:shd w:val="clear" w:color="auto" w:fill="FF6600"/>
          </w:tcPr>
          <w:p w14:paraId="4EFBBB58" w14:textId="77777777" w:rsidR="00344B07" w:rsidRPr="00FD38EA" w:rsidRDefault="00344B07" w:rsidP="005162A7">
            <w:pPr>
              <w:jc w:val="right"/>
              <w:rPr>
                <w:rFonts w:ascii="Tahoma" w:hAnsi="Tahoma" w:cs="Tahoma"/>
                <w:b/>
                <w:bCs/>
                <w:color w:val="000000"/>
                <w:sz w:val="16"/>
                <w:szCs w:val="16"/>
              </w:rPr>
            </w:pPr>
            <w:r w:rsidRPr="00FD38EA">
              <w:rPr>
                <w:rFonts w:ascii="Tahoma" w:hAnsi="Tahoma" w:cs="Tahoma"/>
                <w:b/>
                <w:bCs/>
                <w:color w:val="000000"/>
                <w:sz w:val="16"/>
                <w:szCs w:val="16"/>
              </w:rPr>
              <w:t>Subsidietoekenning</w:t>
            </w:r>
          </w:p>
        </w:tc>
      </w:tr>
      <w:tr w:rsidR="00344B07" w14:paraId="420AB358" w14:textId="77777777" w:rsidTr="005162A7">
        <w:tc>
          <w:tcPr>
            <w:tcW w:w="1548" w:type="dxa"/>
            <w:tcBorders>
              <w:top w:val="single" w:sz="12" w:space="0" w:color="333399"/>
              <w:left w:val="nil"/>
              <w:bottom w:val="single" w:sz="12" w:space="0" w:color="333399"/>
              <w:right w:val="nil"/>
            </w:tcBorders>
            <w:shd w:val="clear" w:color="auto" w:fill="auto"/>
          </w:tcPr>
          <w:p w14:paraId="338C24C9" w14:textId="77777777" w:rsidR="00344B07" w:rsidRPr="00FD38EA" w:rsidRDefault="00344B07" w:rsidP="005162A7">
            <w:pPr>
              <w:rPr>
                <w:rFonts w:ascii="Tahoma" w:hAnsi="Tahoma" w:cs="Tahoma"/>
                <w:b/>
                <w:bCs/>
                <w:color w:val="000000"/>
                <w:sz w:val="16"/>
                <w:szCs w:val="16"/>
              </w:rPr>
            </w:pPr>
          </w:p>
        </w:tc>
        <w:tc>
          <w:tcPr>
            <w:tcW w:w="3600" w:type="dxa"/>
            <w:tcBorders>
              <w:top w:val="single" w:sz="12" w:space="0" w:color="333399"/>
              <w:left w:val="nil"/>
              <w:bottom w:val="single" w:sz="12" w:space="0" w:color="333399"/>
              <w:right w:val="nil"/>
            </w:tcBorders>
            <w:shd w:val="clear" w:color="auto" w:fill="auto"/>
          </w:tcPr>
          <w:p w14:paraId="226BFDE0" w14:textId="77777777" w:rsidR="00344B07" w:rsidRPr="00FD38EA" w:rsidRDefault="00344B07" w:rsidP="005162A7">
            <w:pPr>
              <w:rPr>
                <w:rFonts w:ascii="Tahoma" w:hAnsi="Tahoma" w:cs="Tahoma"/>
                <w:sz w:val="16"/>
                <w:szCs w:val="16"/>
              </w:rPr>
            </w:pPr>
          </w:p>
        </w:tc>
        <w:tc>
          <w:tcPr>
            <w:tcW w:w="1800" w:type="dxa"/>
            <w:tcBorders>
              <w:top w:val="single" w:sz="12" w:space="0" w:color="333399"/>
              <w:left w:val="nil"/>
              <w:bottom w:val="single" w:sz="12" w:space="0" w:color="333399"/>
              <w:right w:val="nil"/>
            </w:tcBorders>
            <w:shd w:val="clear" w:color="auto" w:fill="auto"/>
          </w:tcPr>
          <w:p w14:paraId="23F73F76" w14:textId="77777777" w:rsidR="00344B07" w:rsidRPr="00FD38EA" w:rsidRDefault="00344B07" w:rsidP="005162A7">
            <w:pPr>
              <w:rPr>
                <w:rFonts w:ascii="Tahoma" w:hAnsi="Tahoma" w:cs="Tahoma"/>
                <w:sz w:val="16"/>
                <w:szCs w:val="16"/>
              </w:rPr>
            </w:pPr>
          </w:p>
        </w:tc>
        <w:tc>
          <w:tcPr>
            <w:tcW w:w="2160" w:type="dxa"/>
            <w:tcBorders>
              <w:top w:val="single" w:sz="12" w:space="0" w:color="333399"/>
              <w:left w:val="nil"/>
              <w:bottom w:val="single" w:sz="12" w:space="0" w:color="333399"/>
              <w:right w:val="nil"/>
            </w:tcBorders>
            <w:shd w:val="clear" w:color="auto" w:fill="auto"/>
          </w:tcPr>
          <w:p w14:paraId="5F4A5779" w14:textId="77777777" w:rsidR="00344B07" w:rsidRPr="00FD38EA" w:rsidRDefault="00344B07" w:rsidP="005162A7">
            <w:pPr>
              <w:rPr>
                <w:rFonts w:ascii="Tahoma" w:hAnsi="Tahoma" w:cs="Tahoma"/>
                <w:sz w:val="16"/>
                <w:szCs w:val="16"/>
              </w:rPr>
            </w:pPr>
          </w:p>
        </w:tc>
      </w:tr>
      <w:tr w:rsidR="00344B07" w14:paraId="1E792764" w14:textId="77777777" w:rsidTr="005162A7">
        <w:tc>
          <w:tcPr>
            <w:tcW w:w="9108" w:type="dxa"/>
            <w:gridSpan w:val="4"/>
            <w:tcBorders>
              <w:top w:val="single" w:sz="12" w:space="0" w:color="333399"/>
              <w:left w:val="single" w:sz="12" w:space="0" w:color="333399"/>
              <w:bottom w:val="single" w:sz="12" w:space="0" w:color="333399"/>
              <w:right w:val="single" w:sz="12" w:space="0" w:color="333399"/>
            </w:tcBorders>
            <w:shd w:val="clear" w:color="auto" w:fill="FFCC99"/>
            <w:vAlign w:val="bottom"/>
          </w:tcPr>
          <w:p w14:paraId="2F8F1082" w14:textId="77777777" w:rsidR="00344B07" w:rsidRPr="00FD38EA" w:rsidRDefault="00344B07" w:rsidP="005162A7">
            <w:pPr>
              <w:tabs>
                <w:tab w:val="left" w:pos="1335"/>
              </w:tabs>
              <w:rPr>
                <w:rFonts w:ascii="Tahoma" w:hAnsi="Tahoma" w:cs="Tahoma"/>
                <w:sz w:val="16"/>
                <w:szCs w:val="16"/>
              </w:rPr>
            </w:pPr>
            <w:r w:rsidRPr="00FD38EA">
              <w:rPr>
                <w:rFonts w:ascii="Tahoma" w:hAnsi="Tahoma" w:cs="Tahoma"/>
                <w:b/>
                <w:bCs/>
                <w:color w:val="000000"/>
                <w:sz w:val="16"/>
                <w:szCs w:val="16"/>
              </w:rPr>
              <w:t>Activiteitensubsidie</w:t>
            </w:r>
            <w:r w:rsidRPr="00FD38EA">
              <w:rPr>
                <w:rFonts w:ascii="Tahoma" w:hAnsi="Tahoma" w:cs="Tahoma"/>
                <w:color w:val="000000"/>
                <w:sz w:val="16"/>
                <w:szCs w:val="16"/>
              </w:rPr>
              <w:t> </w:t>
            </w:r>
            <w:r>
              <w:rPr>
                <w:rFonts w:ascii="Tahoma" w:hAnsi="Tahoma" w:cs="Tahoma"/>
                <w:color w:val="000000"/>
                <w:sz w:val="16"/>
                <w:szCs w:val="16"/>
              </w:rPr>
              <w:t xml:space="preserve">: </w:t>
            </w:r>
            <w:r w:rsidRPr="000445FF">
              <w:rPr>
                <w:rFonts w:ascii="Tahoma" w:hAnsi="Tahoma" w:cs="Tahoma"/>
                <w:b/>
                <w:color w:val="000000"/>
                <w:sz w:val="16"/>
                <w:szCs w:val="16"/>
              </w:rPr>
              <w:t>Tendersysteem</w:t>
            </w:r>
          </w:p>
        </w:tc>
      </w:tr>
      <w:tr w:rsidR="00344B07" w14:paraId="51ABDBD8" w14:textId="77777777" w:rsidTr="005162A7">
        <w:tc>
          <w:tcPr>
            <w:tcW w:w="1548"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28E8EAD7"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0A8606D6"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4.1.1 Programmering van de stad</w:t>
            </w:r>
          </w:p>
        </w:tc>
        <w:tc>
          <w:tcPr>
            <w:tcW w:w="18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52C0F338" w14:textId="2D3368EF" w:rsidR="00344B07" w:rsidRPr="00FD38EA" w:rsidRDefault="00344B07" w:rsidP="005162A7">
            <w:pPr>
              <w:jc w:val="center"/>
              <w:rPr>
                <w:rFonts w:ascii="Tahoma" w:hAnsi="Tahoma" w:cs="Tahoma"/>
                <w:color w:val="000000"/>
                <w:sz w:val="16"/>
                <w:szCs w:val="16"/>
              </w:rPr>
            </w:pPr>
            <w:r>
              <w:rPr>
                <w:rFonts w:ascii="Tahoma" w:hAnsi="Tahoma" w:cs="Tahoma"/>
                <w:color w:val="000000"/>
                <w:sz w:val="16"/>
                <w:szCs w:val="16"/>
              </w:rPr>
              <w:t xml:space="preserve">             € </w:t>
            </w:r>
            <w:r w:rsidR="007F69B9">
              <w:rPr>
                <w:rFonts w:ascii="Tahoma" w:hAnsi="Tahoma" w:cs="Tahoma"/>
                <w:color w:val="000000"/>
                <w:sz w:val="16"/>
                <w:szCs w:val="16"/>
              </w:rPr>
              <w:t>72</w:t>
            </w:r>
            <w:r>
              <w:rPr>
                <w:rFonts w:ascii="Tahoma" w:hAnsi="Tahoma" w:cs="Tahoma"/>
                <w:color w:val="000000"/>
                <w:sz w:val="16"/>
                <w:szCs w:val="16"/>
              </w:rPr>
              <w:t>.</w:t>
            </w:r>
            <w:r w:rsidR="007F69B9">
              <w:rPr>
                <w:rFonts w:ascii="Tahoma" w:hAnsi="Tahoma" w:cs="Tahoma"/>
                <w:color w:val="000000"/>
                <w:sz w:val="16"/>
                <w:szCs w:val="16"/>
              </w:rPr>
              <w:t>117</w:t>
            </w:r>
            <w:r>
              <w:rPr>
                <w:rFonts w:ascii="Tahoma" w:hAnsi="Tahoma" w:cs="Tahoma"/>
                <w:color w:val="000000"/>
                <w:sz w:val="16"/>
                <w:szCs w:val="16"/>
              </w:rPr>
              <w:t>,00</w:t>
            </w:r>
          </w:p>
        </w:tc>
        <w:tc>
          <w:tcPr>
            <w:tcW w:w="2160" w:type="dxa"/>
            <w:tcBorders>
              <w:top w:val="single" w:sz="12" w:space="0" w:color="333399"/>
              <w:left w:val="single" w:sz="4" w:space="0" w:color="333399"/>
              <w:bottom w:val="single" w:sz="4" w:space="0" w:color="333399"/>
              <w:right w:val="single" w:sz="4" w:space="0" w:color="333399"/>
            </w:tcBorders>
            <w:shd w:val="clear" w:color="auto" w:fill="auto"/>
          </w:tcPr>
          <w:p w14:paraId="4F3F7D04" w14:textId="21BF4E5E" w:rsidR="00344B07" w:rsidRPr="00FD38EA" w:rsidRDefault="00BE03AC" w:rsidP="005162A7">
            <w:pPr>
              <w:jc w:val="right"/>
              <w:rPr>
                <w:rFonts w:ascii="Tahoma" w:hAnsi="Tahoma" w:cs="Tahoma"/>
                <w:color w:val="000000"/>
                <w:sz w:val="16"/>
                <w:szCs w:val="16"/>
              </w:rPr>
            </w:pPr>
            <w:r>
              <w:rPr>
                <w:rFonts w:ascii="Tahoma" w:hAnsi="Tahoma" w:cs="Tahoma"/>
                <w:color w:val="000000"/>
                <w:sz w:val="16"/>
                <w:szCs w:val="16"/>
              </w:rPr>
              <w:t xml:space="preserve">€ </w:t>
            </w:r>
            <w:r w:rsidR="00330B31">
              <w:rPr>
                <w:rFonts w:ascii="Tahoma" w:hAnsi="Tahoma" w:cs="Tahoma"/>
                <w:color w:val="000000"/>
                <w:sz w:val="16"/>
                <w:szCs w:val="16"/>
              </w:rPr>
              <w:t>6</w:t>
            </w:r>
            <w:r>
              <w:rPr>
                <w:rFonts w:ascii="Tahoma" w:hAnsi="Tahoma" w:cs="Tahoma"/>
                <w:color w:val="000000"/>
                <w:sz w:val="16"/>
                <w:szCs w:val="16"/>
              </w:rPr>
              <w:t>5.</w:t>
            </w:r>
            <w:r w:rsidR="00330B31">
              <w:rPr>
                <w:rFonts w:ascii="Tahoma" w:hAnsi="Tahoma" w:cs="Tahoma"/>
                <w:color w:val="000000"/>
                <w:sz w:val="16"/>
                <w:szCs w:val="16"/>
              </w:rPr>
              <w:t>56</w:t>
            </w:r>
            <w:r>
              <w:rPr>
                <w:rFonts w:ascii="Tahoma" w:hAnsi="Tahoma" w:cs="Tahoma"/>
                <w:color w:val="000000"/>
                <w:sz w:val="16"/>
                <w:szCs w:val="16"/>
              </w:rPr>
              <w:t>7,</w:t>
            </w:r>
            <w:r w:rsidR="00330B31">
              <w:rPr>
                <w:rFonts w:ascii="Tahoma" w:hAnsi="Tahoma" w:cs="Tahoma"/>
                <w:color w:val="000000"/>
                <w:sz w:val="16"/>
                <w:szCs w:val="16"/>
              </w:rPr>
              <w:t>55</w:t>
            </w:r>
          </w:p>
        </w:tc>
      </w:tr>
      <w:tr w:rsidR="00344B07" w14:paraId="7C266E05" w14:textId="77777777" w:rsidTr="005162A7">
        <w:tc>
          <w:tcPr>
            <w:tcW w:w="1548"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491DBBB2" w14:textId="77777777" w:rsidR="00344B07" w:rsidRPr="00FD38EA" w:rsidRDefault="00344B07" w:rsidP="005162A7">
            <w:pPr>
              <w:rPr>
                <w:rFonts w:ascii="Tahoma" w:hAnsi="Tahoma" w:cs="Tahoma"/>
                <w:color w:val="000000"/>
                <w:sz w:val="16"/>
                <w:szCs w:val="16"/>
              </w:rPr>
            </w:pPr>
          </w:p>
        </w:tc>
        <w:tc>
          <w:tcPr>
            <w:tcW w:w="36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14B6676B" w14:textId="77777777" w:rsidR="00344B07" w:rsidRPr="00FD38EA" w:rsidRDefault="00344B07" w:rsidP="005162A7">
            <w:pPr>
              <w:rPr>
                <w:rFonts w:ascii="Tahoma" w:hAnsi="Tahoma" w:cs="Tahoma"/>
                <w:color w:val="000000"/>
                <w:sz w:val="16"/>
                <w:szCs w:val="16"/>
              </w:rPr>
            </w:pPr>
            <w:r>
              <w:rPr>
                <w:rFonts w:ascii="Tahoma" w:hAnsi="Tahoma" w:cs="Tahoma"/>
                <w:color w:val="000000"/>
                <w:sz w:val="16"/>
                <w:szCs w:val="16"/>
              </w:rPr>
              <w:t>4.1.2 Stimuleringsregeling vrijetijdseconomie/Toeristisch Fonds</w:t>
            </w:r>
          </w:p>
        </w:tc>
        <w:tc>
          <w:tcPr>
            <w:tcW w:w="18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026048B8" w14:textId="5B599DAB" w:rsidR="00344B07" w:rsidRDefault="007F69B9" w:rsidP="005E67D2">
            <w:pPr>
              <w:jc w:val="right"/>
              <w:rPr>
                <w:rFonts w:ascii="Tahoma" w:hAnsi="Tahoma" w:cs="Tahoma"/>
                <w:color w:val="000000"/>
                <w:sz w:val="16"/>
                <w:szCs w:val="16"/>
              </w:rPr>
            </w:pPr>
            <w:r>
              <w:rPr>
                <w:rFonts w:ascii="Tahoma" w:hAnsi="Tahoma" w:cs="Tahoma"/>
                <w:color w:val="000000"/>
                <w:sz w:val="16"/>
                <w:szCs w:val="16"/>
              </w:rPr>
              <w:t>€ 75.000,00</w:t>
            </w:r>
          </w:p>
        </w:tc>
        <w:tc>
          <w:tcPr>
            <w:tcW w:w="2160" w:type="dxa"/>
            <w:tcBorders>
              <w:top w:val="single" w:sz="12" w:space="0" w:color="333399"/>
              <w:left w:val="single" w:sz="4" w:space="0" w:color="333399"/>
              <w:bottom w:val="single" w:sz="4" w:space="0" w:color="333399"/>
              <w:right w:val="single" w:sz="4" w:space="0" w:color="333399"/>
            </w:tcBorders>
            <w:shd w:val="clear" w:color="auto" w:fill="auto"/>
          </w:tcPr>
          <w:p w14:paraId="37D37616" w14:textId="77777777" w:rsidR="005E67D2" w:rsidRDefault="005E67D2" w:rsidP="005162A7">
            <w:pPr>
              <w:jc w:val="right"/>
              <w:rPr>
                <w:rFonts w:ascii="Tahoma" w:hAnsi="Tahoma" w:cs="Tahoma"/>
                <w:color w:val="000000"/>
                <w:sz w:val="16"/>
                <w:szCs w:val="16"/>
              </w:rPr>
            </w:pPr>
          </w:p>
          <w:p w14:paraId="1D12FAA6" w14:textId="1802A07C" w:rsidR="00344B07" w:rsidRDefault="00BE03AC" w:rsidP="005162A7">
            <w:pPr>
              <w:jc w:val="right"/>
              <w:rPr>
                <w:rFonts w:ascii="Tahoma" w:hAnsi="Tahoma" w:cs="Tahoma"/>
                <w:color w:val="000000"/>
                <w:sz w:val="16"/>
                <w:szCs w:val="16"/>
              </w:rPr>
            </w:pPr>
            <w:r>
              <w:rPr>
                <w:rFonts w:ascii="Tahoma" w:hAnsi="Tahoma" w:cs="Tahoma"/>
                <w:color w:val="000000"/>
                <w:sz w:val="16"/>
                <w:szCs w:val="16"/>
              </w:rPr>
              <w:t>€ 81.178,10</w:t>
            </w:r>
          </w:p>
        </w:tc>
      </w:tr>
      <w:tr w:rsidR="00344B07" w14:paraId="1187CEF3" w14:textId="77777777" w:rsidTr="005162A7">
        <w:tc>
          <w:tcPr>
            <w:tcW w:w="1548" w:type="dxa"/>
            <w:tcBorders>
              <w:top w:val="single" w:sz="12" w:space="0" w:color="333399"/>
              <w:left w:val="single" w:sz="4" w:space="0" w:color="333399"/>
              <w:bottom w:val="single" w:sz="4" w:space="0" w:color="333399"/>
              <w:right w:val="single" w:sz="4" w:space="0" w:color="333399"/>
            </w:tcBorders>
            <w:shd w:val="clear" w:color="auto" w:fill="FABF8F" w:themeFill="accent6" w:themeFillTint="99"/>
            <w:vAlign w:val="bottom"/>
          </w:tcPr>
          <w:p w14:paraId="6957AD1A" w14:textId="77777777" w:rsidR="00344B07" w:rsidRPr="00FD38EA" w:rsidRDefault="00344B07" w:rsidP="005162A7">
            <w:pPr>
              <w:rPr>
                <w:rFonts w:ascii="Tahoma" w:hAnsi="Tahoma" w:cs="Tahoma"/>
                <w:color w:val="000000"/>
                <w:sz w:val="16"/>
                <w:szCs w:val="16"/>
              </w:rPr>
            </w:pPr>
          </w:p>
        </w:tc>
        <w:tc>
          <w:tcPr>
            <w:tcW w:w="3600" w:type="dxa"/>
            <w:tcBorders>
              <w:top w:val="single" w:sz="12" w:space="0" w:color="333399"/>
              <w:left w:val="single" w:sz="4" w:space="0" w:color="333399"/>
              <w:bottom w:val="single" w:sz="4" w:space="0" w:color="333399"/>
              <w:right w:val="single" w:sz="4" w:space="0" w:color="333399"/>
            </w:tcBorders>
            <w:shd w:val="clear" w:color="auto" w:fill="FABF8F" w:themeFill="accent6" w:themeFillTint="99"/>
            <w:vAlign w:val="bottom"/>
          </w:tcPr>
          <w:p w14:paraId="63989EE0" w14:textId="77777777" w:rsidR="00344B07" w:rsidRDefault="00344B07" w:rsidP="005162A7">
            <w:pPr>
              <w:rPr>
                <w:rFonts w:ascii="Tahoma" w:hAnsi="Tahoma" w:cs="Tahoma"/>
                <w:color w:val="000000"/>
                <w:sz w:val="16"/>
                <w:szCs w:val="16"/>
              </w:rPr>
            </w:pPr>
          </w:p>
        </w:tc>
        <w:tc>
          <w:tcPr>
            <w:tcW w:w="1800" w:type="dxa"/>
            <w:tcBorders>
              <w:top w:val="single" w:sz="12" w:space="0" w:color="333399"/>
              <w:left w:val="single" w:sz="4" w:space="0" w:color="333399"/>
              <w:bottom w:val="single" w:sz="4" w:space="0" w:color="333399"/>
              <w:right w:val="single" w:sz="4" w:space="0" w:color="333399"/>
            </w:tcBorders>
            <w:shd w:val="clear" w:color="auto" w:fill="FABF8F" w:themeFill="accent6" w:themeFillTint="99"/>
            <w:vAlign w:val="bottom"/>
          </w:tcPr>
          <w:p w14:paraId="7113EECF" w14:textId="1703D472" w:rsidR="00344B07" w:rsidRPr="000445FF" w:rsidRDefault="00BE03AC" w:rsidP="005162A7">
            <w:pPr>
              <w:jc w:val="right"/>
              <w:rPr>
                <w:rFonts w:ascii="Tahoma" w:hAnsi="Tahoma" w:cs="Tahoma"/>
                <w:b/>
                <w:color w:val="000000"/>
                <w:sz w:val="16"/>
                <w:szCs w:val="16"/>
              </w:rPr>
            </w:pPr>
            <w:r>
              <w:rPr>
                <w:rFonts w:ascii="Tahoma" w:hAnsi="Tahoma" w:cs="Tahoma"/>
                <w:b/>
                <w:color w:val="000000"/>
                <w:sz w:val="16"/>
                <w:szCs w:val="16"/>
              </w:rPr>
              <w:t>€ 147.117,00</w:t>
            </w:r>
          </w:p>
        </w:tc>
        <w:tc>
          <w:tcPr>
            <w:tcW w:w="2160" w:type="dxa"/>
            <w:tcBorders>
              <w:top w:val="single" w:sz="12" w:space="0" w:color="333399"/>
              <w:left w:val="single" w:sz="4" w:space="0" w:color="333399"/>
              <w:bottom w:val="single" w:sz="4" w:space="0" w:color="333399"/>
              <w:right w:val="single" w:sz="4" w:space="0" w:color="333399"/>
            </w:tcBorders>
            <w:shd w:val="clear" w:color="auto" w:fill="FABF8F" w:themeFill="accent6" w:themeFillTint="99"/>
          </w:tcPr>
          <w:p w14:paraId="24BD6992" w14:textId="34795339" w:rsidR="00344B07" w:rsidRPr="00EA03EF" w:rsidRDefault="00BE03AC" w:rsidP="005162A7">
            <w:pPr>
              <w:jc w:val="right"/>
              <w:rPr>
                <w:rFonts w:ascii="Tahoma" w:hAnsi="Tahoma" w:cs="Tahoma"/>
                <w:b/>
                <w:color w:val="000000"/>
                <w:sz w:val="16"/>
                <w:szCs w:val="16"/>
              </w:rPr>
            </w:pPr>
            <w:r>
              <w:rPr>
                <w:rFonts w:ascii="Tahoma" w:hAnsi="Tahoma" w:cs="Tahoma"/>
                <w:b/>
                <w:color w:val="000000"/>
                <w:sz w:val="16"/>
                <w:szCs w:val="16"/>
              </w:rPr>
              <w:t>€ 1</w:t>
            </w:r>
            <w:r w:rsidR="005E67D2">
              <w:rPr>
                <w:rFonts w:ascii="Tahoma" w:hAnsi="Tahoma" w:cs="Tahoma"/>
                <w:b/>
                <w:color w:val="000000"/>
                <w:sz w:val="16"/>
                <w:szCs w:val="16"/>
              </w:rPr>
              <w:t>46</w:t>
            </w:r>
            <w:r>
              <w:rPr>
                <w:rFonts w:ascii="Tahoma" w:hAnsi="Tahoma" w:cs="Tahoma"/>
                <w:b/>
                <w:color w:val="000000"/>
                <w:sz w:val="16"/>
                <w:szCs w:val="16"/>
              </w:rPr>
              <w:t>.</w:t>
            </w:r>
            <w:r w:rsidR="005E67D2">
              <w:rPr>
                <w:rFonts w:ascii="Tahoma" w:hAnsi="Tahoma" w:cs="Tahoma"/>
                <w:b/>
                <w:color w:val="000000"/>
                <w:sz w:val="16"/>
                <w:szCs w:val="16"/>
              </w:rPr>
              <w:t>74</w:t>
            </w:r>
            <w:r>
              <w:rPr>
                <w:rFonts w:ascii="Tahoma" w:hAnsi="Tahoma" w:cs="Tahoma"/>
                <w:b/>
                <w:color w:val="000000"/>
                <w:sz w:val="16"/>
                <w:szCs w:val="16"/>
              </w:rPr>
              <w:t>5,</w:t>
            </w:r>
            <w:r w:rsidR="005E67D2">
              <w:rPr>
                <w:rFonts w:ascii="Tahoma" w:hAnsi="Tahoma" w:cs="Tahoma"/>
                <w:b/>
                <w:color w:val="000000"/>
                <w:sz w:val="16"/>
                <w:szCs w:val="16"/>
              </w:rPr>
              <w:t>65</w:t>
            </w:r>
          </w:p>
        </w:tc>
      </w:tr>
      <w:tr w:rsidR="00344B07" w14:paraId="7D81F63E" w14:textId="77777777" w:rsidTr="005162A7">
        <w:tc>
          <w:tcPr>
            <w:tcW w:w="9108" w:type="dxa"/>
            <w:gridSpan w:val="4"/>
            <w:tcBorders>
              <w:top w:val="single" w:sz="12" w:space="0" w:color="333399"/>
              <w:left w:val="single" w:sz="12" w:space="0" w:color="333399"/>
              <w:bottom w:val="single" w:sz="12" w:space="0" w:color="333399"/>
              <w:right w:val="single" w:sz="12" w:space="0" w:color="333399"/>
            </w:tcBorders>
            <w:shd w:val="clear" w:color="auto" w:fill="FFFFFF" w:themeFill="background1"/>
            <w:vAlign w:val="bottom"/>
          </w:tcPr>
          <w:p w14:paraId="221AE9A4" w14:textId="77777777" w:rsidR="00344B07" w:rsidRPr="00FD38EA" w:rsidRDefault="00344B07" w:rsidP="005162A7">
            <w:pPr>
              <w:tabs>
                <w:tab w:val="left" w:pos="1335"/>
              </w:tabs>
              <w:rPr>
                <w:rFonts w:ascii="Tahoma" w:hAnsi="Tahoma" w:cs="Tahoma"/>
                <w:b/>
                <w:bCs/>
                <w:color w:val="000000"/>
                <w:sz w:val="16"/>
                <w:szCs w:val="16"/>
              </w:rPr>
            </w:pPr>
          </w:p>
        </w:tc>
      </w:tr>
      <w:tr w:rsidR="00344B07" w14:paraId="45F77B25" w14:textId="77777777" w:rsidTr="005162A7">
        <w:tc>
          <w:tcPr>
            <w:tcW w:w="9108" w:type="dxa"/>
            <w:gridSpan w:val="4"/>
            <w:tcBorders>
              <w:top w:val="single" w:sz="12" w:space="0" w:color="333399"/>
              <w:left w:val="single" w:sz="12" w:space="0" w:color="333399"/>
              <w:bottom w:val="single" w:sz="12" w:space="0" w:color="333399"/>
              <w:right w:val="single" w:sz="12" w:space="0" w:color="333399"/>
            </w:tcBorders>
            <w:shd w:val="clear" w:color="auto" w:fill="FFCC99"/>
            <w:vAlign w:val="bottom"/>
          </w:tcPr>
          <w:p w14:paraId="7DD0952B" w14:textId="77777777" w:rsidR="00344B07" w:rsidRPr="00FD38EA" w:rsidRDefault="00344B07" w:rsidP="005162A7">
            <w:pPr>
              <w:tabs>
                <w:tab w:val="left" w:pos="1335"/>
              </w:tabs>
              <w:rPr>
                <w:rFonts w:ascii="Tahoma" w:hAnsi="Tahoma" w:cs="Tahoma"/>
                <w:sz w:val="16"/>
                <w:szCs w:val="16"/>
              </w:rPr>
            </w:pPr>
            <w:r w:rsidRPr="00FD38EA">
              <w:rPr>
                <w:rFonts w:ascii="Tahoma" w:hAnsi="Tahoma" w:cs="Tahoma"/>
                <w:b/>
                <w:bCs/>
                <w:color w:val="000000"/>
                <w:sz w:val="16"/>
                <w:szCs w:val="16"/>
              </w:rPr>
              <w:t>Activiteitensubsidie</w:t>
            </w:r>
            <w:r w:rsidRPr="00FD38EA">
              <w:rPr>
                <w:rFonts w:ascii="Tahoma" w:hAnsi="Tahoma" w:cs="Tahoma"/>
                <w:color w:val="000000"/>
                <w:sz w:val="16"/>
                <w:szCs w:val="16"/>
              </w:rPr>
              <w:t> </w:t>
            </w:r>
            <w:r>
              <w:rPr>
                <w:rFonts w:ascii="Tahoma" w:hAnsi="Tahoma" w:cs="Tahoma"/>
                <w:color w:val="000000"/>
                <w:sz w:val="16"/>
                <w:szCs w:val="16"/>
              </w:rPr>
              <w:t xml:space="preserve">: </w:t>
            </w:r>
            <w:r w:rsidRPr="00F50AD6">
              <w:rPr>
                <w:rFonts w:ascii="Tahoma" w:hAnsi="Tahoma" w:cs="Tahoma"/>
                <w:b/>
                <w:bCs/>
                <w:color w:val="000000"/>
                <w:sz w:val="16"/>
                <w:szCs w:val="16"/>
              </w:rPr>
              <w:t>Wie het eerst komt, die het eerst maalt’</w:t>
            </w:r>
          </w:p>
        </w:tc>
      </w:tr>
      <w:tr w:rsidR="00344B07" w14:paraId="7A321746" w14:textId="77777777" w:rsidTr="005162A7">
        <w:tc>
          <w:tcPr>
            <w:tcW w:w="1548"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423C2344" w14:textId="77777777" w:rsidR="00344B07" w:rsidRPr="00FD38EA" w:rsidRDefault="00344B07" w:rsidP="005162A7">
            <w:pPr>
              <w:rPr>
                <w:rFonts w:ascii="Tahoma" w:hAnsi="Tahoma" w:cs="Tahoma"/>
                <w:color w:val="000000"/>
                <w:sz w:val="16"/>
                <w:szCs w:val="16"/>
              </w:rPr>
            </w:pPr>
          </w:p>
        </w:tc>
        <w:tc>
          <w:tcPr>
            <w:tcW w:w="36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1821C5F7" w14:textId="77777777" w:rsidR="00344B07" w:rsidRPr="00FD38EA" w:rsidRDefault="00344B07" w:rsidP="005162A7">
            <w:pPr>
              <w:rPr>
                <w:rFonts w:ascii="Tahoma" w:hAnsi="Tahoma" w:cs="Tahoma"/>
                <w:color w:val="000000"/>
                <w:sz w:val="16"/>
                <w:szCs w:val="16"/>
              </w:rPr>
            </w:pPr>
            <w:r>
              <w:rPr>
                <w:rFonts w:ascii="Tahoma" w:hAnsi="Tahoma" w:cs="Tahoma"/>
                <w:color w:val="000000"/>
                <w:sz w:val="16"/>
                <w:szCs w:val="16"/>
              </w:rPr>
              <w:t xml:space="preserve">4.2.1. Podiumkunsten </w:t>
            </w:r>
          </w:p>
        </w:tc>
        <w:tc>
          <w:tcPr>
            <w:tcW w:w="18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62B45B89" w14:textId="7A6603C3" w:rsidR="00344B07" w:rsidRDefault="00344B07" w:rsidP="005162A7">
            <w:pPr>
              <w:jc w:val="right"/>
              <w:rPr>
                <w:rFonts w:ascii="Tahoma" w:hAnsi="Tahoma" w:cs="Tahoma"/>
                <w:color w:val="000000"/>
                <w:sz w:val="16"/>
                <w:szCs w:val="16"/>
              </w:rPr>
            </w:pPr>
            <w:r>
              <w:rPr>
                <w:rFonts w:ascii="Tahoma" w:hAnsi="Tahoma" w:cs="Tahoma"/>
                <w:color w:val="000000"/>
                <w:sz w:val="16"/>
                <w:szCs w:val="16"/>
              </w:rPr>
              <w:t xml:space="preserve">€ </w:t>
            </w:r>
            <w:r w:rsidR="007F69B9">
              <w:rPr>
                <w:rFonts w:ascii="Tahoma" w:hAnsi="Tahoma" w:cs="Tahoma"/>
                <w:color w:val="000000"/>
                <w:sz w:val="16"/>
                <w:szCs w:val="16"/>
              </w:rPr>
              <w:t>27</w:t>
            </w:r>
            <w:r>
              <w:rPr>
                <w:rFonts w:ascii="Tahoma" w:hAnsi="Tahoma" w:cs="Tahoma"/>
                <w:color w:val="000000"/>
                <w:sz w:val="16"/>
                <w:szCs w:val="16"/>
              </w:rPr>
              <w:t>.</w:t>
            </w:r>
            <w:r w:rsidR="007F69B9">
              <w:rPr>
                <w:rFonts w:ascii="Tahoma" w:hAnsi="Tahoma" w:cs="Tahoma"/>
                <w:color w:val="000000"/>
                <w:sz w:val="16"/>
                <w:szCs w:val="16"/>
              </w:rPr>
              <w:t>0</w:t>
            </w:r>
            <w:r>
              <w:rPr>
                <w:rFonts w:ascii="Tahoma" w:hAnsi="Tahoma" w:cs="Tahoma"/>
                <w:color w:val="000000"/>
                <w:sz w:val="16"/>
                <w:szCs w:val="16"/>
              </w:rPr>
              <w:t>00,00</w:t>
            </w:r>
          </w:p>
        </w:tc>
        <w:tc>
          <w:tcPr>
            <w:tcW w:w="2160" w:type="dxa"/>
            <w:tcBorders>
              <w:top w:val="single" w:sz="12" w:space="0" w:color="333399"/>
              <w:left w:val="single" w:sz="4" w:space="0" w:color="333399"/>
              <w:bottom w:val="single" w:sz="4" w:space="0" w:color="333399"/>
              <w:right w:val="single" w:sz="4" w:space="0" w:color="333399"/>
            </w:tcBorders>
            <w:shd w:val="clear" w:color="auto" w:fill="auto"/>
          </w:tcPr>
          <w:p w14:paraId="3C28898F" w14:textId="412EA876" w:rsidR="00344B07" w:rsidRDefault="00BE03AC" w:rsidP="00BE03AC">
            <w:pPr>
              <w:jc w:val="right"/>
              <w:rPr>
                <w:rFonts w:ascii="Tahoma" w:hAnsi="Tahoma" w:cs="Tahoma"/>
                <w:color w:val="000000"/>
                <w:sz w:val="16"/>
                <w:szCs w:val="16"/>
              </w:rPr>
            </w:pPr>
            <w:r>
              <w:rPr>
                <w:rFonts w:ascii="Tahoma" w:hAnsi="Tahoma" w:cs="Tahoma"/>
                <w:color w:val="000000"/>
                <w:sz w:val="16"/>
                <w:szCs w:val="16"/>
              </w:rPr>
              <w:t>€ 2</w:t>
            </w:r>
            <w:r w:rsidR="00330B31">
              <w:rPr>
                <w:rFonts w:ascii="Tahoma" w:hAnsi="Tahoma" w:cs="Tahoma"/>
                <w:color w:val="000000"/>
                <w:sz w:val="16"/>
                <w:szCs w:val="16"/>
              </w:rPr>
              <w:t>7</w:t>
            </w:r>
            <w:r>
              <w:rPr>
                <w:rFonts w:ascii="Tahoma" w:hAnsi="Tahoma" w:cs="Tahoma"/>
                <w:color w:val="000000"/>
                <w:sz w:val="16"/>
                <w:szCs w:val="16"/>
              </w:rPr>
              <w:t>.</w:t>
            </w:r>
            <w:r w:rsidR="00330B31">
              <w:rPr>
                <w:rFonts w:ascii="Tahoma" w:hAnsi="Tahoma" w:cs="Tahoma"/>
                <w:color w:val="000000"/>
                <w:sz w:val="16"/>
                <w:szCs w:val="16"/>
              </w:rPr>
              <w:t>062</w:t>
            </w:r>
            <w:r>
              <w:rPr>
                <w:rFonts w:ascii="Tahoma" w:hAnsi="Tahoma" w:cs="Tahoma"/>
                <w:color w:val="000000"/>
                <w:sz w:val="16"/>
                <w:szCs w:val="16"/>
              </w:rPr>
              <w:t>,</w:t>
            </w:r>
            <w:r w:rsidR="00330B31">
              <w:rPr>
                <w:rFonts w:ascii="Tahoma" w:hAnsi="Tahoma" w:cs="Tahoma"/>
                <w:color w:val="000000"/>
                <w:sz w:val="16"/>
                <w:szCs w:val="16"/>
              </w:rPr>
              <w:t>0</w:t>
            </w:r>
            <w:r>
              <w:rPr>
                <w:rFonts w:ascii="Tahoma" w:hAnsi="Tahoma" w:cs="Tahoma"/>
                <w:color w:val="000000"/>
                <w:sz w:val="16"/>
                <w:szCs w:val="16"/>
              </w:rPr>
              <w:t>0</w:t>
            </w:r>
          </w:p>
        </w:tc>
      </w:tr>
      <w:tr w:rsidR="00344B07" w14:paraId="472DC536" w14:textId="77777777" w:rsidTr="005162A7">
        <w:tc>
          <w:tcPr>
            <w:tcW w:w="1548"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6EB3E0F2"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05C9A252" w14:textId="77777777" w:rsidR="00344B07" w:rsidRPr="00FD38EA" w:rsidRDefault="00344B07" w:rsidP="005162A7">
            <w:pPr>
              <w:rPr>
                <w:rFonts w:ascii="Tahoma" w:hAnsi="Tahoma" w:cs="Tahoma"/>
                <w:color w:val="000000"/>
                <w:sz w:val="16"/>
                <w:szCs w:val="16"/>
              </w:rPr>
            </w:pPr>
            <w:r>
              <w:rPr>
                <w:rFonts w:ascii="Tahoma" w:hAnsi="Tahoma" w:cs="Tahoma"/>
                <w:color w:val="000000"/>
                <w:sz w:val="16"/>
                <w:szCs w:val="16"/>
              </w:rPr>
              <w:t>4.2.2</w:t>
            </w:r>
            <w:r w:rsidRPr="00FD38EA">
              <w:rPr>
                <w:rFonts w:ascii="Tahoma" w:hAnsi="Tahoma" w:cs="Tahoma"/>
                <w:color w:val="000000"/>
                <w:sz w:val="16"/>
                <w:szCs w:val="16"/>
              </w:rPr>
              <w:t xml:space="preserve"> Lokaal sociaal beleid</w:t>
            </w:r>
          </w:p>
        </w:tc>
        <w:tc>
          <w:tcPr>
            <w:tcW w:w="18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2364E7C0" w14:textId="66137445" w:rsidR="00344B07" w:rsidRPr="00FD38EA" w:rsidRDefault="00344B07" w:rsidP="005162A7">
            <w:pPr>
              <w:jc w:val="right"/>
              <w:rPr>
                <w:rFonts w:ascii="Tahoma" w:hAnsi="Tahoma" w:cs="Tahoma"/>
                <w:color w:val="000000"/>
                <w:sz w:val="16"/>
                <w:szCs w:val="16"/>
              </w:rPr>
            </w:pPr>
            <w:r w:rsidRPr="00FD38EA">
              <w:rPr>
                <w:rFonts w:ascii="Tahoma" w:hAnsi="Tahoma" w:cs="Tahoma"/>
                <w:color w:val="000000"/>
                <w:sz w:val="16"/>
                <w:szCs w:val="16"/>
              </w:rPr>
              <w:t xml:space="preserve">€ </w:t>
            </w:r>
            <w:r>
              <w:rPr>
                <w:rFonts w:ascii="Tahoma" w:hAnsi="Tahoma" w:cs="Tahoma"/>
                <w:color w:val="000000"/>
                <w:sz w:val="16"/>
                <w:szCs w:val="16"/>
              </w:rPr>
              <w:t>3</w:t>
            </w:r>
            <w:r w:rsidR="007F69B9">
              <w:rPr>
                <w:rFonts w:ascii="Tahoma" w:hAnsi="Tahoma" w:cs="Tahoma"/>
                <w:color w:val="000000"/>
                <w:sz w:val="16"/>
                <w:szCs w:val="16"/>
              </w:rPr>
              <w:t>2</w:t>
            </w:r>
            <w:r>
              <w:rPr>
                <w:rFonts w:ascii="Tahoma" w:hAnsi="Tahoma" w:cs="Tahoma"/>
                <w:color w:val="000000"/>
                <w:sz w:val="16"/>
                <w:szCs w:val="16"/>
              </w:rPr>
              <w:t>.500,00</w:t>
            </w:r>
          </w:p>
        </w:tc>
        <w:tc>
          <w:tcPr>
            <w:tcW w:w="216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711B80EC" w14:textId="29033ECC" w:rsidR="00344B07" w:rsidRPr="00FD38EA" w:rsidRDefault="00B631E4" w:rsidP="00BE03AC">
            <w:pPr>
              <w:jc w:val="right"/>
              <w:rPr>
                <w:rFonts w:ascii="Tahoma" w:hAnsi="Tahoma" w:cs="Tahoma"/>
                <w:color w:val="000000"/>
                <w:sz w:val="16"/>
                <w:szCs w:val="16"/>
              </w:rPr>
            </w:pPr>
            <w:r>
              <w:rPr>
                <w:rFonts w:ascii="Tahoma" w:hAnsi="Tahoma" w:cs="Tahoma"/>
                <w:color w:val="000000"/>
                <w:sz w:val="16"/>
                <w:szCs w:val="16"/>
              </w:rPr>
              <w:t xml:space="preserve">€ </w:t>
            </w:r>
            <w:r w:rsidR="00E33737">
              <w:rPr>
                <w:rFonts w:ascii="Tahoma" w:hAnsi="Tahoma" w:cs="Tahoma"/>
                <w:color w:val="000000"/>
                <w:sz w:val="16"/>
                <w:szCs w:val="16"/>
              </w:rPr>
              <w:t>15.223,</w:t>
            </w:r>
            <w:r w:rsidR="00CB04C9">
              <w:rPr>
                <w:rFonts w:ascii="Tahoma" w:hAnsi="Tahoma" w:cs="Tahoma"/>
                <w:color w:val="000000"/>
                <w:sz w:val="16"/>
                <w:szCs w:val="16"/>
              </w:rPr>
              <w:t>25</w:t>
            </w:r>
          </w:p>
        </w:tc>
      </w:tr>
      <w:tr w:rsidR="00344B07" w14:paraId="6DBD446F" w14:textId="77777777" w:rsidTr="005162A7">
        <w:tc>
          <w:tcPr>
            <w:tcW w:w="1548"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41F37C9D" w14:textId="77777777" w:rsidR="00344B07" w:rsidRPr="00FD38EA" w:rsidRDefault="00344B07" w:rsidP="005162A7">
            <w:pPr>
              <w:rPr>
                <w:rFonts w:ascii="Tahoma" w:hAnsi="Tahoma" w:cs="Tahoma"/>
                <w:b/>
                <w:bCs/>
                <w:color w:val="000000"/>
                <w:sz w:val="16"/>
                <w:szCs w:val="16"/>
              </w:rPr>
            </w:pPr>
            <w:r w:rsidRPr="00FD38EA">
              <w:rPr>
                <w:rFonts w:ascii="Tahoma" w:hAnsi="Tahoma" w:cs="Tahoma"/>
                <w:b/>
                <w:bCs/>
                <w:color w:val="000000"/>
                <w:sz w:val="16"/>
                <w:szCs w:val="16"/>
              </w:rPr>
              <w:t xml:space="preserve"> </w:t>
            </w:r>
          </w:p>
        </w:tc>
        <w:tc>
          <w:tcPr>
            <w:tcW w:w="36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35005E44" w14:textId="77777777" w:rsidR="00344B07" w:rsidRPr="00FD38EA" w:rsidRDefault="00344B07" w:rsidP="005162A7">
            <w:pPr>
              <w:rPr>
                <w:rFonts w:ascii="Tahoma" w:hAnsi="Tahoma" w:cs="Tahoma"/>
                <w:b/>
                <w:bCs/>
                <w:color w:val="000000"/>
                <w:sz w:val="16"/>
                <w:szCs w:val="16"/>
              </w:rPr>
            </w:pPr>
            <w:r w:rsidRPr="00FD38EA">
              <w:rPr>
                <w:rFonts w:ascii="Tahoma" w:hAnsi="Tahoma" w:cs="Tahoma"/>
                <w:b/>
                <w:bCs/>
                <w:color w:val="000000"/>
                <w:sz w:val="16"/>
                <w:szCs w:val="16"/>
              </w:rPr>
              <w:t> </w:t>
            </w:r>
          </w:p>
        </w:tc>
        <w:tc>
          <w:tcPr>
            <w:tcW w:w="18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6A2D1843" w14:textId="11FCA619" w:rsidR="00344B07" w:rsidRPr="00FD38EA" w:rsidRDefault="00344B07" w:rsidP="005162A7">
            <w:pPr>
              <w:jc w:val="right"/>
              <w:rPr>
                <w:rFonts w:ascii="Tahoma" w:hAnsi="Tahoma" w:cs="Tahoma"/>
                <w:b/>
                <w:bCs/>
                <w:color w:val="000000"/>
                <w:sz w:val="16"/>
                <w:szCs w:val="16"/>
              </w:rPr>
            </w:pPr>
            <w:r>
              <w:rPr>
                <w:rFonts w:ascii="Tahoma" w:hAnsi="Tahoma" w:cs="Tahoma"/>
                <w:b/>
                <w:bCs/>
                <w:color w:val="000000"/>
                <w:sz w:val="16"/>
                <w:szCs w:val="16"/>
              </w:rPr>
              <w:t xml:space="preserve">€ </w:t>
            </w:r>
            <w:r w:rsidR="007F69B9">
              <w:rPr>
                <w:rFonts w:ascii="Tahoma" w:hAnsi="Tahoma" w:cs="Tahoma"/>
                <w:b/>
                <w:bCs/>
                <w:color w:val="000000"/>
                <w:sz w:val="16"/>
                <w:szCs w:val="16"/>
              </w:rPr>
              <w:t>59</w:t>
            </w:r>
            <w:r>
              <w:rPr>
                <w:rFonts w:ascii="Tahoma" w:hAnsi="Tahoma" w:cs="Tahoma"/>
                <w:b/>
                <w:bCs/>
                <w:color w:val="000000"/>
                <w:sz w:val="16"/>
                <w:szCs w:val="16"/>
              </w:rPr>
              <w:t>.</w:t>
            </w:r>
            <w:r w:rsidR="007F69B9">
              <w:rPr>
                <w:rFonts w:ascii="Tahoma" w:hAnsi="Tahoma" w:cs="Tahoma"/>
                <w:b/>
                <w:bCs/>
                <w:color w:val="000000"/>
                <w:sz w:val="16"/>
                <w:szCs w:val="16"/>
              </w:rPr>
              <w:t>5</w:t>
            </w:r>
            <w:r>
              <w:rPr>
                <w:rFonts w:ascii="Tahoma" w:hAnsi="Tahoma" w:cs="Tahoma"/>
                <w:b/>
                <w:bCs/>
                <w:color w:val="000000"/>
                <w:sz w:val="16"/>
                <w:szCs w:val="16"/>
              </w:rPr>
              <w:t xml:space="preserve">00,00 </w:t>
            </w:r>
          </w:p>
        </w:tc>
        <w:tc>
          <w:tcPr>
            <w:tcW w:w="216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5F08C011" w14:textId="4D1DFAFD" w:rsidR="00344B07" w:rsidRPr="00FD38EA" w:rsidRDefault="00BE03AC" w:rsidP="005162A7">
            <w:pPr>
              <w:jc w:val="right"/>
              <w:rPr>
                <w:rFonts w:ascii="Tahoma" w:hAnsi="Tahoma" w:cs="Tahoma"/>
                <w:b/>
                <w:bCs/>
                <w:color w:val="000000"/>
                <w:sz w:val="16"/>
                <w:szCs w:val="16"/>
              </w:rPr>
            </w:pPr>
            <w:r>
              <w:rPr>
                <w:rFonts w:ascii="Tahoma" w:hAnsi="Tahoma" w:cs="Tahoma"/>
                <w:b/>
                <w:bCs/>
                <w:color w:val="000000"/>
                <w:sz w:val="16"/>
                <w:szCs w:val="16"/>
              </w:rPr>
              <w:t>€ 42.2</w:t>
            </w:r>
            <w:r w:rsidR="005E67D2">
              <w:rPr>
                <w:rFonts w:ascii="Tahoma" w:hAnsi="Tahoma" w:cs="Tahoma"/>
                <w:b/>
                <w:bCs/>
                <w:color w:val="000000"/>
                <w:sz w:val="16"/>
                <w:szCs w:val="16"/>
              </w:rPr>
              <w:t>85</w:t>
            </w:r>
            <w:r>
              <w:rPr>
                <w:rFonts w:ascii="Tahoma" w:hAnsi="Tahoma" w:cs="Tahoma"/>
                <w:b/>
                <w:bCs/>
                <w:color w:val="000000"/>
                <w:sz w:val="16"/>
                <w:szCs w:val="16"/>
              </w:rPr>
              <w:t>,</w:t>
            </w:r>
            <w:r w:rsidR="005E67D2">
              <w:rPr>
                <w:rFonts w:ascii="Tahoma" w:hAnsi="Tahoma" w:cs="Tahoma"/>
                <w:b/>
                <w:bCs/>
                <w:color w:val="000000"/>
                <w:sz w:val="16"/>
                <w:szCs w:val="16"/>
              </w:rPr>
              <w:t>2</w:t>
            </w:r>
            <w:r>
              <w:rPr>
                <w:rFonts w:ascii="Tahoma" w:hAnsi="Tahoma" w:cs="Tahoma"/>
                <w:b/>
                <w:bCs/>
                <w:color w:val="000000"/>
                <w:sz w:val="16"/>
                <w:szCs w:val="16"/>
              </w:rPr>
              <w:t>5</w:t>
            </w:r>
          </w:p>
        </w:tc>
      </w:tr>
      <w:tr w:rsidR="00344B07" w14:paraId="0A4EF278" w14:textId="77777777" w:rsidTr="005162A7">
        <w:tc>
          <w:tcPr>
            <w:tcW w:w="1548" w:type="dxa"/>
            <w:tcBorders>
              <w:top w:val="single" w:sz="12" w:space="0" w:color="333399"/>
              <w:left w:val="nil"/>
              <w:bottom w:val="single" w:sz="12" w:space="0" w:color="333399"/>
              <w:right w:val="nil"/>
            </w:tcBorders>
            <w:shd w:val="clear" w:color="auto" w:fill="auto"/>
            <w:vAlign w:val="bottom"/>
          </w:tcPr>
          <w:p w14:paraId="10F7449F" w14:textId="77777777" w:rsidR="00344B07" w:rsidRPr="00FD38EA" w:rsidRDefault="00344B07" w:rsidP="005162A7">
            <w:pPr>
              <w:rPr>
                <w:rFonts w:ascii="Tahoma" w:hAnsi="Tahoma" w:cs="Tahoma"/>
                <w:color w:val="000000"/>
                <w:sz w:val="16"/>
                <w:szCs w:val="16"/>
              </w:rPr>
            </w:pPr>
          </w:p>
        </w:tc>
        <w:tc>
          <w:tcPr>
            <w:tcW w:w="3600" w:type="dxa"/>
            <w:tcBorders>
              <w:top w:val="single" w:sz="12" w:space="0" w:color="333399"/>
              <w:left w:val="nil"/>
              <w:bottom w:val="single" w:sz="12" w:space="0" w:color="333399"/>
              <w:right w:val="nil"/>
            </w:tcBorders>
            <w:shd w:val="clear" w:color="auto" w:fill="auto"/>
            <w:vAlign w:val="bottom"/>
          </w:tcPr>
          <w:p w14:paraId="7910499F" w14:textId="77777777" w:rsidR="00344B07" w:rsidRPr="00FD38EA" w:rsidRDefault="00344B07" w:rsidP="005162A7">
            <w:pPr>
              <w:rPr>
                <w:rFonts w:ascii="Tahoma" w:hAnsi="Tahoma" w:cs="Tahoma"/>
                <w:color w:val="000000"/>
                <w:sz w:val="16"/>
                <w:szCs w:val="16"/>
              </w:rPr>
            </w:pPr>
          </w:p>
        </w:tc>
        <w:tc>
          <w:tcPr>
            <w:tcW w:w="1800" w:type="dxa"/>
            <w:tcBorders>
              <w:top w:val="single" w:sz="12" w:space="0" w:color="333399"/>
              <w:left w:val="nil"/>
              <w:bottom w:val="single" w:sz="12" w:space="0" w:color="333399"/>
              <w:right w:val="nil"/>
            </w:tcBorders>
            <w:shd w:val="clear" w:color="auto" w:fill="auto"/>
            <w:vAlign w:val="bottom"/>
          </w:tcPr>
          <w:p w14:paraId="00E54C01" w14:textId="77777777" w:rsidR="00344B07" w:rsidRPr="00FD38EA" w:rsidRDefault="00344B07" w:rsidP="005162A7">
            <w:pPr>
              <w:rPr>
                <w:rFonts w:ascii="Tahoma" w:hAnsi="Tahoma" w:cs="Tahoma"/>
                <w:color w:val="000000"/>
                <w:sz w:val="16"/>
                <w:szCs w:val="16"/>
              </w:rPr>
            </w:pPr>
          </w:p>
        </w:tc>
        <w:tc>
          <w:tcPr>
            <w:tcW w:w="2160" w:type="dxa"/>
            <w:tcBorders>
              <w:top w:val="single" w:sz="12" w:space="0" w:color="333399"/>
              <w:left w:val="nil"/>
              <w:bottom w:val="single" w:sz="12" w:space="0" w:color="333399"/>
              <w:right w:val="nil"/>
            </w:tcBorders>
            <w:shd w:val="clear" w:color="auto" w:fill="auto"/>
            <w:vAlign w:val="bottom"/>
          </w:tcPr>
          <w:p w14:paraId="77A183EC" w14:textId="77777777" w:rsidR="00344B07" w:rsidRPr="00FD38EA" w:rsidRDefault="00344B07" w:rsidP="005162A7">
            <w:pPr>
              <w:rPr>
                <w:rFonts w:ascii="Tahoma" w:hAnsi="Tahoma" w:cs="Tahoma"/>
                <w:color w:val="000000"/>
                <w:sz w:val="16"/>
                <w:szCs w:val="16"/>
              </w:rPr>
            </w:pPr>
          </w:p>
        </w:tc>
      </w:tr>
      <w:tr w:rsidR="00344B07" w14:paraId="770AC5F9" w14:textId="77777777" w:rsidTr="005162A7">
        <w:tc>
          <w:tcPr>
            <w:tcW w:w="1548"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11B89CAB" w14:textId="77777777" w:rsidR="00344B07" w:rsidRPr="00FD38EA" w:rsidRDefault="00344B07" w:rsidP="005162A7">
            <w:pPr>
              <w:rPr>
                <w:rFonts w:ascii="Tahoma" w:hAnsi="Tahoma" w:cs="Tahoma"/>
                <w:b/>
                <w:bCs/>
                <w:color w:val="000000"/>
                <w:sz w:val="16"/>
                <w:szCs w:val="16"/>
              </w:rPr>
            </w:pPr>
            <w:r w:rsidRPr="00FD38EA">
              <w:rPr>
                <w:rFonts w:ascii="Tahoma" w:hAnsi="Tahoma" w:cs="Tahoma"/>
                <w:b/>
                <w:bCs/>
                <w:color w:val="000000"/>
                <w:sz w:val="16"/>
                <w:szCs w:val="16"/>
              </w:rPr>
              <w:t>Zapbudget</w:t>
            </w:r>
          </w:p>
        </w:tc>
        <w:tc>
          <w:tcPr>
            <w:tcW w:w="36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725F1300"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18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4468E0C2"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216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068352C3" w14:textId="77777777" w:rsidR="00344B07" w:rsidRPr="00FD38EA" w:rsidRDefault="00344B07" w:rsidP="005162A7">
            <w:pPr>
              <w:rPr>
                <w:rFonts w:ascii="Tahoma" w:hAnsi="Tahoma" w:cs="Tahoma"/>
                <w:color w:val="000000"/>
                <w:sz w:val="16"/>
                <w:szCs w:val="16"/>
              </w:rPr>
            </w:pPr>
          </w:p>
        </w:tc>
      </w:tr>
      <w:tr w:rsidR="00344B07" w14:paraId="79479387" w14:textId="77777777" w:rsidTr="005162A7">
        <w:tc>
          <w:tcPr>
            <w:tcW w:w="1548"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7359D811"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58C2F2B2" w14:textId="29196E7D"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4.</w:t>
            </w:r>
            <w:r w:rsidR="00AE6F0C">
              <w:rPr>
                <w:rFonts w:ascii="Tahoma" w:hAnsi="Tahoma" w:cs="Tahoma"/>
                <w:color w:val="000000"/>
                <w:sz w:val="16"/>
                <w:szCs w:val="16"/>
              </w:rPr>
              <w:t>3</w:t>
            </w:r>
            <w:r w:rsidRPr="00FD38EA">
              <w:rPr>
                <w:rFonts w:ascii="Tahoma" w:hAnsi="Tahoma" w:cs="Tahoma"/>
                <w:color w:val="000000"/>
                <w:sz w:val="16"/>
                <w:szCs w:val="16"/>
              </w:rPr>
              <w:t xml:space="preserve">.1 </w:t>
            </w:r>
            <w:proofErr w:type="spellStart"/>
            <w:r w:rsidRPr="00FD38EA">
              <w:rPr>
                <w:rFonts w:ascii="Tahoma" w:hAnsi="Tahoma" w:cs="Tahoma"/>
                <w:color w:val="000000"/>
                <w:sz w:val="16"/>
                <w:szCs w:val="16"/>
              </w:rPr>
              <w:t>Buurtzapbudget</w:t>
            </w:r>
            <w:proofErr w:type="spellEnd"/>
          </w:p>
        </w:tc>
        <w:tc>
          <w:tcPr>
            <w:tcW w:w="180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49E56D81" w14:textId="77777777" w:rsidR="00344B07" w:rsidRPr="00FD38EA" w:rsidRDefault="00344B07" w:rsidP="005162A7">
            <w:pPr>
              <w:jc w:val="right"/>
              <w:rPr>
                <w:rFonts w:ascii="Tahoma" w:hAnsi="Tahoma" w:cs="Tahoma"/>
                <w:color w:val="000000"/>
                <w:sz w:val="16"/>
                <w:szCs w:val="16"/>
              </w:rPr>
            </w:pPr>
            <w:r>
              <w:rPr>
                <w:rFonts w:ascii="Tahoma" w:hAnsi="Tahoma" w:cs="Tahoma"/>
                <w:color w:val="000000"/>
                <w:sz w:val="16"/>
                <w:szCs w:val="16"/>
              </w:rPr>
              <w:t>€ 1</w:t>
            </w:r>
            <w:r w:rsidRPr="00FD38EA">
              <w:rPr>
                <w:rFonts w:ascii="Tahoma" w:hAnsi="Tahoma" w:cs="Tahoma"/>
                <w:color w:val="000000"/>
                <w:sz w:val="16"/>
                <w:szCs w:val="16"/>
              </w:rPr>
              <w:t>0.000,00</w:t>
            </w:r>
          </w:p>
        </w:tc>
        <w:tc>
          <w:tcPr>
            <w:tcW w:w="2160"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01A6DBB6" w14:textId="734D561D" w:rsidR="00344B07" w:rsidRPr="00FD38EA" w:rsidRDefault="00BE03AC" w:rsidP="005162A7">
            <w:pPr>
              <w:jc w:val="right"/>
              <w:rPr>
                <w:rFonts w:ascii="Tahoma" w:hAnsi="Tahoma" w:cs="Tahoma"/>
                <w:color w:val="000000"/>
                <w:sz w:val="16"/>
                <w:szCs w:val="16"/>
              </w:rPr>
            </w:pPr>
            <w:r>
              <w:rPr>
                <w:rFonts w:ascii="Tahoma" w:hAnsi="Tahoma" w:cs="Tahoma"/>
                <w:color w:val="000000"/>
                <w:sz w:val="16"/>
                <w:szCs w:val="16"/>
              </w:rPr>
              <w:t>€ 8.</w:t>
            </w:r>
            <w:r w:rsidR="00330B31">
              <w:rPr>
                <w:rFonts w:ascii="Tahoma" w:hAnsi="Tahoma" w:cs="Tahoma"/>
                <w:color w:val="000000"/>
                <w:sz w:val="16"/>
                <w:szCs w:val="16"/>
              </w:rPr>
              <w:t>8</w:t>
            </w:r>
            <w:r>
              <w:rPr>
                <w:rFonts w:ascii="Tahoma" w:hAnsi="Tahoma" w:cs="Tahoma"/>
                <w:color w:val="000000"/>
                <w:sz w:val="16"/>
                <w:szCs w:val="16"/>
              </w:rPr>
              <w:t>67,25</w:t>
            </w:r>
          </w:p>
        </w:tc>
      </w:tr>
      <w:tr w:rsidR="00344B07" w14:paraId="626F714A" w14:textId="77777777" w:rsidTr="005162A7">
        <w:tc>
          <w:tcPr>
            <w:tcW w:w="154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9F3AE03"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46773CC" w14:textId="4045C5AB"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4.</w:t>
            </w:r>
            <w:r w:rsidR="00AE6F0C">
              <w:rPr>
                <w:rFonts w:ascii="Tahoma" w:hAnsi="Tahoma" w:cs="Tahoma"/>
                <w:color w:val="000000"/>
                <w:sz w:val="16"/>
                <w:szCs w:val="16"/>
              </w:rPr>
              <w:t>3</w:t>
            </w:r>
            <w:r w:rsidRPr="00FD38EA">
              <w:rPr>
                <w:rFonts w:ascii="Tahoma" w:hAnsi="Tahoma" w:cs="Tahoma"/>
                <w:color w:val="000000"/>
                <w:sz w:val="16"/>
                <w:szCs w:val="16"/>
              </w:rPr>
              <w:t>.2 Jong zapbudget</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FD21042" w14:textId="77777777" w:rsidR="00344B07" w:rsidRPr="00FD38EA" w:rsidRDefault="00344B07" w:rsidP="005162A7">
            <w:pPr>
              <w:jc w:val="right"/>
              <w:rPr>
                <w:rFonts w:ascii="Tahoma" w:hAnsi="Tahoma" w:cs="Tahoma"/>
                <w:color w:val="000000"/>
                <w:sz w:val="16"/>
                <w:szCs w:val="16"/>
              </w:rPr>
            </w:pPr>
            <w:r>
              <w:rPr>
                <w:rFonts w:ascii="Tahoma" w:hAnsi="Tahoma" w:cs="Tahoma"/>
                <w:color w:val="000000"/>
                <w:sz w:val="16"/>
                <w:szCs w:val="16"/>
              </w:rPr>
              <w:t>€ 6.500,00</w:t>
            </w:r>
          </w:p>
        </w:tc>
        <w:tc>
          <w:tcPr>
            <w:tcW w:w="216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8C681D4" w14:textId="0179514E" w:rsidR="00344B07" w:rsidRPr="00FD38EA" w:rsidRDefault="00BE03AC" w:rsidP="005162A7">
            <w:pPr>
              <w:jc w:val="right"/>
              <w:rPr>
                <w:rFonts w:ascii="Tahoma" w:hAnsi="Tahoma" w:cs="Tahoma"/>
                <w:color w:val="000000"/>
                <w:sz w:val="16"/>
                <w:szCs w:val="16"/>
              </w:rPr>
            </w:pPr>
            <w:r>
              <w:rPr>
                <w:rFonts w:ascii="Tahoma" w:hAnsi="Tahoma" w:cs="Tahoma"/>
                <w:color w:val="000000"/>
                <w:sz w:val="16"/>
                <w:szCs w:val="16"/>
              </w:rPr>
              <w:t xml:space="preserve">€ </w:t>
            </w:r>
            <w:r w:rsidR="00330B31">
              <w:rPr>
                <w:rFonts w:ascii="Tahoma" w:hAnsi="Tahoma" w:cs="Tahoma"/>
                <w:color w:val="000000"/>
                <w:sz w:val="16"/>
                <w:szCs w:val="16"/>
              </w:rPr>
              <w:t>2</w:t>
            </w:r>
            <w:r>
              <w:rPr>
                <w:rFonts w:ascii="Tahoma" w:hAnsi="Tahoma" w:cs="Tahoma"/>
                <w:color w:val="000000"/>
                <w:sz w:val="16"/>
                <w:szCs w:val="16"/>
              </w:rPr>
              <w:t>.</w:t>
            </w:r>
            <w:r w:rsidR="00330B31">
              <w:rPr>
                <w:rFonts w:ascii="Tahoma" w:hAnsi="Tahoma" w:cs="Tahoma"/>
                <w:color w:val="000000"/>
                <w:sz w:val="16"/>
                <w:szCs w:val="16"/>
              </w:rPr>
              <w:t>8</w:t>
            </w:r>
            <w:r>
              <w:rPr>
                <w:rFonts w:ascii="Tahoma" w:hAnsi="Tahoma" w:cs="Tahoma"/>
                <w:color w:val="000000"/>
                <w:sz w:val="16"/>
                <w:szCs w:val="16"/>
              </w:rPr>
              <w:t>00,00</w:t>
            </w:r>
          </w:p>
        </w:tc>
      </w:tr>
      <w:tr w:rsidR="00344B07" w14:paraId="470D98F1" w14:textId="77777777" w:rsidTr="005162A7">
        <w:tc>
          <w:tcPr>
            <w:tcW w:w="1548"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685A0477" w14:textId="7777777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 </w:t>
            </w:r>
          </w:p>
        </w:tc>
        <w:tc>
          <w:tcPr>
            <w:tcW w:w="36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606A283D" w14:textId="2099E537" w:rsidR="00344B07" w:rsidRPr="00FD38EA" w:rsidRDefault="00344B07" w:rsidP="005162A7">
            <w:pPr>
              <w:rPr>
                <w:rFonts w:ascii="Tahoma" w:hAnsi="Tahoma" w:cs="Tahoma"/>
                <w:color w:val="000000"/>
                <w:sz w:val="16"/>
                <w:szCs w:val="16"/>
              </w:rPr>
            </w:pPr>
            <w:r w:rsidRPr="00FD38EA">
              <w:rPr>
                <w:rFonts w:ascii="Tahoma" w:hAnsi="Tahoma" w:cs="Tahoma"/>
                <w:color w:val="000000"/>
                <w:sz w:val="16"/>
                <w:szCs w:val="16"/>
              </w:rPr>
              <w:t>4.</w:t>
            </w:r>
            <w:r w:rsidR="00AE6F0C">
              <w:rPr>
                <w:rFonts w:ascii="Tahoma" w:hAnsi="Tahoma" w:cs="Tahoma"/>
                <w:color w:val="000000"/>
                <w:sz w:val="16"/>
                <w:szCs w:val="16"/>
              </w:rPr>
              <w:t>3</w:t>
            </w:r>
            <w:r w:rsidRPr="00FD38EA">
              <w:rPr>
                <w:rFonts w:ascii="Tahoma" w:hAnsi="Tahoma" w:cs="Tahoma"/>
                <w:color w:val="000000"/>
                <w:sz w:val="16"/>
                <w:szCs w:val="16"/>
              </w:rPr>
              <w:t>.3 Buitenspeeldag</w:t>
            </w:r>
          </w:p>
        </w:tc>
        <w:tc>
          <w:tcPr>
            <w:tcW w:w="18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63969249" w14:textId="77777777" w:rsidR="00344B07" w:rsidRPr="00FD38EA" w:rsidRDefault="00344B07" w:rsidP="005162A7">
            <w:pPr>
              <w:jc w:val="right"/>
              <w:rPr>
                <w:rFonts w:ascii="Tahoma" w:hAnsi="Tahoma" w:cs="Tahoma"/>
                <w:color w:val="000000"/>
                <w:sz w:val="16"/>
                <w:szCs w:val="16"/>
              </w:rPr>
            </w:pPr>
            <w:r>
              <w:rPr>
                <w:rFonts w:ascii="Tahoma" w:hAnsi="Tahoma" w:cs="Tahoma"/>
                <w:color w:val="000000"/>
                <w:sz w:val="16"/>
                <w:szCs w:val="16"/>
              </w:rPr>
              <w:t>€ 12.5</w:t>
            </w:r>
            <w:r w:rsidRPr="00FD38EA">
              <w:rPr>
                <w:rFonts w:ascii="Tahoma" w:hAnsi="Tahoma" w:cs="Tahoma"/>
                <w:color w:val="000000"/>
                <w:sz w:val="16"/>
                <w:szCs w:val="16"/>
              </w:rPr>
              <w:t>00,00</w:t>
            </w:r>
          </w:p>
        </w:tc>
        <w:tc>
          <w:tcPr>
            <w:tcW w:w="216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2276EA77" w14:textId="193E8DC6" w:rsidR="00344B07" w:rsidRPr="00EB6343" w:rsidRDefault="00BE03AC" w:rsidP="005162A7">
            <w:pPr>
              <w:jc w:val="right"/>
              <w:rPr>
                <w:rFonts w:ascii="Tahoma" w:hAnsi="Tahoma" w:cs="Tahoma"/>
                <w:color w:val="000000"/>
                <w:sz w:val="16"/>
                <w:szCs w:val="16"/>
              </w:rPr>
            </w:pPr>
            <w:r>
              <w:rPr>
                <w:rFonts w:ascii="Tahoma" w:hAnsi="Tahoma" w:cs="Tahoma"/>
                <w:color w:val="000000"/>
                <w:sz w:val="16"/>
                <w:szCs w:val="16"/>
              </w:rPr>
              <w:t xml:space="preserve">€ </w:t>
            </w:r>
            <w:r w:rsidR="00330B31">
              <w:rPr>
                <w:rFonts w:ascii="Tahoma" w:hAnsi="Tahoma" w:cs="Tahoma"/>
                <w:color w:val="000000"/>
                <w:sz w:val="16"/>
                <w:szCs w:val="16"/>
              </w:rPr>
              <w:t>10</w:t>
            </w:r>
            <w:r>
              <w:rPr>
                <w:rFonts w:ascii="Tahoma" w:hAnsi="Tahoma" w:cs="Tahoma"/>
                <w:color w:val="000000"/>
                <w:sz w:val="16"/>
                <w:szCs w:val="16"/>
              </w:rPr>
              <w:t>.000,00</w:t>
            </w:r>
          </w:p>
        </w:tc>
      </w:tr>
      <w:tr w:rsidR="00344B07" w14:paraId="7CF73C8D" w14:textId="77777777" w:rsidTr="005162A7">
        <w:tc>
          <w:tcPr>
            <w:tcW w:w="1548"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6FB13ADA" w14:textId="77777777" w:rsidR="00344B07" w:rsidRPr="00FD38EA" w:rsidRDefault="00344B07" w:rsidP="005162A7">
            <w:pPr>
              <w:rPr>
                <w:rFonts w:ascii="Tahoma" w:hAnsi="Tahoma" w:cs="Tahoma"/>
                <w:color w:val="000000"/>
                <w:sz w:val="16"/>
                <w:szCs w:val="16"/>
              </w:rPr>
            </w:pPr>
          </w:p>
        </w:tc>
        <w:tc>
          <w:tcPr>
            <w:tcW w:w="36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7D2BAD36" w14:textId="1B85DDCB" w:rsidR="00344B07" w:rsidRPr="00FD38EA" w:rsidRDefault="00232768" w:rsidP="005162A7">
            <w:pPr>
              <w:rPr>
                <w:rFonts w:ascii="Tahoma" w:hAnsi="Tahoma" w:cs="Tahoma"/>
                <w:color w:val="000000"/>
                <w:sz w:val="16"/>
                <w:szCs w:val="16"/>
              </w:rPr>
            </w:pPr>
            <w:r>
              <w:rPr>
                <w:rFonts w:ascii="Tahoma" w:hAnsi="Tahoma" w:cs="Tahoma"/>
                <w:color w:val="000000"/>
                <w:sz w:val="16"/>
                <w:szCs w:val="16"/>
              </w:rPr>
              <w:t>4.3.4. Mantelzorg zapbudget</w:t>
            </w:r>
          </w:p>
        </w:tc>
        <w:tc>
          <w:tcPr>
            <w:tcW w:w="18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0FA0DFBD" w14:textId="5654C542" w:rsidR="00344B07" w:rsidRDefault="00232768" w:rsidP="005162A7">
            <w:pPr>
              <w:jc w:val="right"/>
              <w:rPr>
                <w:rFonts w:ascii="Tahoma" w:hAnsi="Tahoma" w:cs="Tahoma"/>
                <w:color w:val="000000"/>
                <w:sz w:val="16"/>
                <w:szCs w:val="16"/>
              </w:rPr>
            </w:pPr>
            <w:r>
              <w:rPr>
                <w:rFonts w:ascii="Tahoma" w:hAnsi="Tahoma" w:cs="Tahoma"/>
                <w:color w:val="000000"/>
                <w:sz w:val="16"/>
                <w:szCs w:val="16"/>
              </w:rPr>
              <w:t>€ 15.000,00</w:t>
            </w:r>
          </w:p>
        </w:tc>
        <w:tc>
          <w:tcPr>
            <w:tcW w:w="216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29B41786" w14:textId="0C4F1741" w:rsidR="00344B07" w:rsidRPr="00EB6343" w:rsidRDefault="00BE03AC" w:rsidP="005162A7">
            <w:pPr>
              <w:jc w:val="right"/>
              <w:rPr>
                <w:rFonts w:ascii="Tahoma" w:hAnsi="Tahoma" w:cs="Tahoma"/>
                <w:color w:val="000000"/>
                <w:sz w:val="16"/>
                <w:szCs w:val="16"/>
              </w:rPr>
            </w:pPr>
            <w:r>
              <w:rPr>
                <w:rFonts w:ascii="Tahoma" w:hAnsi="Tahoma" w:cs="Tahoma"/>
                <w:color w:val="000000"/>
                <w:sz w:val="16"/>
                <w:szCs w:val="16"/>
              </w:rPr>
              <w:t>0,00</w:t>
            </w:r>
          </w:p>
        </w:tc>
      </w:tr>
      <w:tr w:rsidR="00232768" w14:paraId="2F88F6A4" w14:textId="77777777" w:rsidTr="005162A7">
        <w:tc>
          <w:tcPr>
            <w:tcW w:w="1548"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62DA5E38" w14:textId="77777777" w:rsidR="00232768" w:rsidRPr="00FD38EA" w:rsidRDefault="00232768" w:rsidP="00232768">
            <w:pPr>
              <w:rPr>
                <w:rFonts w:ascii="Tahoma" w:hAnsi="Tahoma" w:cs="Tahoma"/>
                <w:color w:val="000000"/>
                <w:sz w:val="16"/>
                <w:szCs w:val="16"/>
              </w:rPr>
            </w:pPr>
          </w:p>
        </w:tc>
        <w:tc>
          <w:tcPr>
            <w:tcW w:w="36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6E5D7B2F" w14:textId="0A81D054" w:rsidR="00232768" w:rsidRDefault="00232768" w:rsidP="00232768">
            <w:pPr>
              <w:rPr>
                <w:rFonts w:ascii="Tahoma" w:hAnsi="Tahoma" w:cs="Tahoma"/>
                <w:color w:val="000000"/>
                <w:sz w:val="16"/>
                <w:szCs w:val="16"/>
              </w:rPr>
            </w:pPr>
            <w:r>
              <w:rPr>
                <w:rFonts w:ascii="Tahoma" w:hAnsi="Tahoma" w:cs="Tahoma"/>
                <w:color w:val="000000"/>
                <w:sz w:val="16"/>
                <w:szCs w:val="16"/>
              </w:rPr>
              <w:t>4.3.5. Zapsubsidie klimaatbestendige tuinen</w:t>
            </w:r>
          </w:p>
        </w:tc>
        <w:tc>
          <w:tcPr>
            <w:tcW w:w="180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134BA90C" w14:textId="7460E697" w:rsidR="00232768" w:rsidRDefault="00232768" w:rsidP="00232768">
            <w:pPr>
              <w:jc w:val="right"/>
              <w:rPr>
                <w:rFonts w:ascii="Tahoma" w:hAnsi="Tahoma" w:cs="Tahoma"/>
                <w:color w:val="000000"/>
                <w:sz w:val="16"/>
                <w:szCs w:val="16"/>
              </w:rPr>
            </w:pPr>
            <w:r>
              <w:rPr>
                <w:rFonts w:ascii="Tahoma" w:hAnsi="Tahoma" w:cs="Tahoma"/>
                <w:color w:val="000000"/>
                <w:sz w:val="16"/>
                <w:szCs w:val="16"/>
              </w:rPr>
              <w:t xml:space="preserve">€ </w:t>
            </w:r>
            <w:r w:rsidR="00511350">
              <w:rPr>
                <w:rFonts w:ascii="Tahoma" w:hAnsi="Tahoma" w:cs="Tahoma"/>
                <w:color w:val="000000"/>
                <w:sz w:val="16"/>
                <w:szCs w:val="16"/>
              </w:rPr>
              <w:t>35</w:t>
            </w:r>
            <w:r>
              <w:rPr>
                <w:rFonts w:ascii="Tahoma" w:hAnsi="Tahoma" w:cs="Tahoma"/>
                <w:color w:val="000000"/>
                <w:sz w:val="16"/>
                <w:szCs w:val="16"/>
              </w:rPr>
              <w:t>.000,00</w:t>
            </w:r>
          </w:p>
        </w:tc>
        <w:tc>
          <w:tcPr>
            <w:tcW w:w="2160" w:type="dxa"/>
            <w:tcBorders>
              <w:top w:val="single" w:sz="4" w:space="0" w:color="333399"/>
              <w:left w:val="single" w:sz="4" w:space="0" w:color="333399"/>
              <w:bottom w:val="single" w:sz="12" w:space="0" w:color="333399"/>
              <w:right w:val="single" w:sz="4" w:space="0" w:color="333399"/>
            </w:tcBorders>
            <w:shd w:val="clear" w:color="auto" w:fill="auto"/>
            <w:vAlign w:val="bottom"/>
          </w:tcPr>
          <w:p w14:paraId="58A0E549" w14:textId="6CBCFD59" w:rsidR="00511350" w:rsidRPr="00EB6343" w:rsidRDefault="00511350" w:rsidP="00511350">
            <w:pPr>
              <w:jc w:val="right"/>
              <w:rPr>
                <w:rFonts w:ascii="Tahoma" w:hAnsi="Tahoma" w:cs="Tahoma"/>
                <w:color w:val="000000"/>
                <w:sz w:val="16"/>
                <w:szCs w:val="16"/>
              </w:rPr>
            </w:pPr>
            <w:r>
              <w:rPr>
                <w:rFonts w:ascii="Tahoma" w:hAnsi="Tahoma" w:cs="Tahoma"/>
                <w:color w:val="000000"/>
                <w:sz w:val="16"/>
                <w:szCs w:val="16"/>
              </w:rPr>
              <w:t>€ 2</w:t>
            </w:r>
            <w:r w:rsidR="00330B31">
              <w:rPr>
                <w:rFonts w:ascii="Tahoma" w:hAnsi="Tahoma" w:cs="Tahoma"/>
                <w:color w:val="000000"/>
                <w:sz w:val="16"/>
                <w:szCs w:val="16"/>
              </w:rPr>
              <w:t>8.446</w:t>
            </w:r>
            <w:r>
              <w:rPr>
                <w:rFonts w:ascii="Tahoma" w:hAnsi="Tahoma" w:cs="Tahoma"/>
                <w:color w:val="000000"/>
                <w:sz w:val="16"/>
                <w:szCs w:val="16"/>
              </w:rPr>
              <w:t>,</w:t>
            </w:r>
            <w:r w:rsidR="00330B31">
              <w:rPr>
                <w:rFonts w:ascii="Tahoma" w:hAnsi="Tahoma" w:cs="Tahoma"/>
                <w:color w:val="000000"/>
                <w:sz w:val="16"/>
                <w:szCs w:val="16"/>
              </w:rPr>
              <w:t>29</w:t>
            </w:r>
          </w:p>
        </w:tc>
      </w:tr>
      <w:tr w:rsidR="00232768" w14:paraId="7BDFCA85" w14:textId="77777777" w:rsidTr="005162A7">
        <w:tc>
          <w:tcPr>
            <w:tcW w:w="1548"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33DAFB5D" w14:textId="77777777" w:rsidR="00232768" w:rsidRPr="00FD38EA" w:rsidRDefault="00232768" w:rsidP="00232768">
            <w:pPr>
              <w:rPr>
                <w:rFonts w:ascii="Tahoma" w:hAnsi="Tahoma" w:cs="Tahoma"/>
                <w:b/>
                <w:bCs/>
                <w:color w:val="000000"/>
                <w:sz w:val="16"/>
                <w:szCs w:val="16"/>
              </w:rPr>
            </w:pPr>
            <w:r w:rsidRPr="00FD38EA">
              <w:rPr>
                <w:rFonts w:ascii="Tahoma" w:hAnsi="Tahoma" w:cs="Tahoma"/>
                <w:b/>
                <w:bCs/>
                <w:color w:val="000000"/>
                <w:sz w:val="16"/>
                <w:szCs w:val="16"/>
              </w:rPr>
              <w:t xml:space="preserve"> </w:t>
            </w:r>
          </w:p>
        </w:tc>
        <w:tc>
          <w:tcPr>
            <w:tcW w:w="36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72E9E849" w14:textId="77777777" w:rsidR="00232768" w:rsidRPr="00FD38EA" w:rsidRDefault="00232768" w:rsidP="00232768">
            <w:pPr>
              <w:rPr>
                <w:rFonts w:ascii="Tahoma" w:hAnsi="Tahoma" w:cs="Tahoma"/>
                <w:b/>
                <w:bCs/>
                <w:color w:val="000000"/>
                <w:sz w:val="16"/>
                <w:szCs w:val="16"/>
              </w:rPr>
            </w:pPr>
            <w:r w:rsidRPr="00FD38EA">
              <w:rPr>
                <w:rFonts w:ascii="Tahoma" w:hAnsi="Tahoma" w:cs="Tahoma"/>
                <w:b/>
                <w:bCs/>
                <w:color w:val="000000"/>
                <w:sz w:val="16"/>
                <w:szCs w:val="16"/>
              </w:rPr>
              <w:t> </w:t>
            </w:r>
          </w:p>
        </w:tc>
        <w:tc>
          <w:tcPr>
            <w:tcW w:w="18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12813FFE" w14:textId="5EF95BAA" w:rsidR="00232768" w:rsidRPr="00FD38EA" w:rsidRDefault="00BE03AC" w:rsidP="00232768">
            <w:pPr>
              <w:jc w:val="right"/>
              <w:rPr>
                <w:rFonts w:ascii="Tahoma" w:hAnsi="Tahoma" w:cs="Tahoma"/>
                <w:b/>
                <w:bCs/>
                <w:color w:val="000000"/>
                <w:sz w:val="16"/>
                <w:szCs w:val="16"/>
              </w:rPr>
            </w:pPr>
            <w:r>
              <w:rPr>
                <w:rFonts w:ascii="Tahoma" w:hAnsi="Tahoma" w:cs="Tahoma"/>
                <w:b/>
                <w:bCs/>
                <w:color w:val="000000"/>
                <w:sz w:val="16"/>
                <w:szCs w:val="16"/>
              </w:rPr>
              <w:t>€ 79.000</w:t>
            </w:r>
            <w:r w:rsidR="005E67D2">
              <w:rPr>
                <w:rFonts w:ascii="Tahoma" w:hAnsi="Tahoma" w:cs="Tahoma"/>
                <w:b/>
                <w:bCs/>
                <w:color w:val="000000"/>
                <w:sz w:val="16"/>
                <w:szCs w:val="16"/>
              </w:rPr>
              <w:t>,00</w:t>
            </w:r>
          </w:p>
        </w:tc>
        <w:tc>
          <w:tcPr>
            <w:tcW w:w="216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0380B657" w14:textId="67B2AE50" w:rsidR="00232768" w:rsidRPr="00BC3131" w:rsidRDefault="00922A49" w:rsidP="00232768">
            <w:pPr>
              <w:jc w:val="right"/>
              <w:rPr>
                <w:rFonts w:ascii="Tahoma" w:hAnsi="Tahoma" w:cs="Tahoma"/>
                <w:b/>
                <w:bCs/>
                <w:color w:val="000000"/>
                <w:sz w:val="16"/>
                <w:szCs w:val="16"/>
              </w:rPr>
            </w:pPr>
            <w:r>
              <w:rPr>
                <w:rFonts w:ascii="Tahoma" w:hAnsi="Tahoma" w:cs="Tahoma"/>
                <w:b/>
                <w:bCs/>
                <w:color w:val="000000"/>
                <w:sz w:val="16"/>
                <w:szCs w:val="16"/>
              </w:rPr>
              <w:t xml:space="preserve">€ </w:t>
            </w:r>
            <w:r w:rsidR="005E67D2">
              <w:rPr>
                <w:rFonts w:ascii="Tahoma" w:hAnsi="Tahoma" w:cs="Tahoma"/>
                <w:b/>
                <w:bCs/>
                <w:color w:val="000000"/>
                <w:sz w:val="16"/>
                <w:szCs w:val="16"/>
              </w:rPr>
              <w:t>50</w:t>
            </w:r>
            <w:r>
              <w:rPr>
                <w:rFonts w:ascii="Tahoma" w:hAnsi="Tahoma" w:cs="Tahoma"/>
                <w:b/>
                <w:bCs/>
                <w:color w:val="000000"/>
                <w:sz w:val="16"/>
                <w:szCs w:val="16"/>
              </w:rPr>
              <w:t>.</w:t>
            </w:r>
            <w:r w:rsidR="005E67D2">
              <w:rPr>
                <w:rFonts w:ascii="Tahoma" w:hAnsi="Tahoma" w:cs="Tahoma"/>
                <w:b/>
                <w:bCs/>
                <w:color w:val="000000"/>
                <w:sz w:val="16"/>
                <w:szCs w:val="16"/>
              </w:rPr>
              <w:t>11</w:t>
            </w:r>
            <w:r>
              <w:rPr>
                <w:rFonts w:ascii="Tahoma" w:hAnsi="Tahoma" w:cs="Tahoma"/>
                <w:b/>
                <w:bCs/>
                <w:color w:val="000000"/>
                <w:sz w:val="16"/>
                <w:szCs w:val="16"/>
              </w:rPr>
              <w:t>3,</w:t>
            </w:r>
            <w:r w:rsidR="005E67D2">
              <w:rPr>
                <w:rFonts w:ascii="Tahoma" w:hAnsi="Tahoma" w:cs="Tahoma"/>
                <w:b/>
                <w:bCs/>
                <w:color w:val="000000"/>
                <w:sz w:val="16"/>
                <w:szCs w:val="16"/>
              </w:rPr>
              <w:t>54</w:t>
            </w:r>
          </w:p>
        </w:tc>
      </w:tr>
      <w:tr w:rsidR="00232768" w14:paraId="30C7C154" w14:textId="77777777" w:rsidTr="005162A7">
        <w:tc>
          <w:tcPr>
            <w:tcW w:w="1548" w:type="dxa"/>
            <w:tcBorders>
              <w:top w:val="single" w:sz="12" w:space="0" w:color="333399"/>
              <w:left w:val="nil"/>
              <w:bottom w:val="single" w:sz="12" w:space="0" w:color="333399"/>
              <w:right w:val="nil"/>
            </w:tcBorders>
            <w:shd w:val="clear" w:color="auto" w:fill="auto"/>
            <w:vAlign w:val="bottom"/>
          </w:tcPr>
          <w:p w14:paraId="536942E2" w14:textId="77777777" w:rsidR="00232768" w:rsidRPr="00FD38EA" w:rsidRDefault="00232768" w:rsidP="00232768">
            <w:pPr>
              <w:rPr>
                <w:rFonts w:ascii="Tahoma" w:hAnsi="Tahoma" w:cs="Tahoma"/>
                <w:color w:val="000000"/>
                <w:sz w:val="16"/>
                <w:szCs w:val="16"/>
              </w:rPr>
            </w:pPr>
            <w:r w:rsidRPr="00FD38EA">
              <w:rPr>
                <w:rFonts w:ascii="Tahoma" w:hAnsi="Tahoma" w:cs="Tahoma"/>
                <w:color w:val="000000"/>
                <w:sz w:val="16"/>
                <w:szCs w:val="16"/>
              </w:rPr>
              <w:t xml:space="preserve"> </w:t>
            </w:r>
          </w:p>
        </w:tc>
        <w:tc>
          <w:tcPr>
            <w:tcW w:w="3600" w:type="dxa"/>
            <w:tcBorders>
              <w:top w:val="single" w:sz="12" w:space="0" w:color="333399"/>
              <w:left w:val="nil"/>
              <w:bottom w:val="single" w:sz="12" w:space="0" w:color="333399"/>
              <w:right w:val="nil"/>
            </w:tcBorders>
            <w:shd w:val="clear" w:color="auto" w:fill="auto"/>
            <w:vAlign w:val="bottom"/>
          </w:tcPr>
          <w:p w14:paraId="0837A79B" w14:textId="77777777" w:rsidR="00232768" w:rsidRPr="00FD38EA" w:rsidRDefault="00232768" w:rsidP="00232768">
            <w:pPr>
              <w:rPr>
                <w:rFonts w:ascii="Tahoma" w:hAnsi="Tahoma" w:cs="Tahoma"/>
                <w:color w:val="000000"/>
                <w:sz w:val="16"/>
                <w:szCs w:val="16"/>
              </w:rPr>
            </w:pPr>
          </w:p>
        </w:tc>
        <w:tc>
          <w:tcPr>
            <w:tcW w:w="1800" w:type="dxa"/>
            <w:tcBorders>
              <w:top w:val="single" w:sz="12" w:space="0" w:color="333399"/>
              <w:left w:val="nil"/>
              <w:bottom w:val="single" w:sz="12" w:space="0" w:color="333399"/>
              <w:right w:val="nil"/>
            </w:tcBorders>
            <w:shd w:val="clear" w:color="auto" w:fill="auto"/>
            <w:vAlign w:val="bottom"/>
          </w:tcPr>
          <w:p w14:paraId="5A258E11" w14:textId="77777777" w:rsidR="00232768" w:rsidRPr="00FD38EA" w:rsidRDefault="00232768" w:rsidP="00232768">
            <w:pPr>
              <w:rPr>
                <w:rFonts w:ascii="Tahoma" w:hAnsi="Tahoma" w:cs="Tahoma"/>
                <w:color w:val="000000"/>
                <w:sz w:val="16"/>
                <w:szCs w:val="16"/>
              </w:rPr>
            </w:pPr>
          </w:p>
        </w:tc>
        <w:tc>
          <w:tcPr>
            <w:tcW w:w="2160" w:type="dxa"/>
            <w:tcBorders>
              <w:top w:val="single" w:sz="12" w:space="0" w:color="333399"/>
              <w:left w:val="nil"/>
              <w:bottom w:val="single" w:sz="12" w:space="0" w:color="333399"/>
              <w:right w:val="nil"/>
            </w:tcBorders>
            <w:shd w:val="clear" w:color="auto" w:fill="auto"/>
            <w:vAlign w:val="bottom"/>
          </w:tcPr>
          <w:p w14:paraId="6DC81B2F" w14:textId="77777777" w:rsidR="00232768" w:rsidRPr="00FD38EA" w:rsidRDefault="00232768" w:rsidP="00232768">
            <w:pPr>
              <w:rPr>
                <w:rFonts w:ascii="Tahoma" w:hAnsi="Tahoma" w:cs="Tahoma"/>
                <w:color w:val="000000"/>
                <w:sz w:val="16"/>
                <w:szCs w:val="16"/>
              </w:rPr>
            </w:pPr>
          </w:p>
        </w:tc>
      </w:tr>
      <w:tr w:rsidR="00232768" w14:paraId="58164E02" w14:textId="77777777" w:rsidTr="005162A7">
        <w:tc>
          <w:tcPr>
            <w:tcW w:w="5148" w:type="dxa"/>
            <w:gridSpan w:val="2"/>
            <w:tcBorders>
              <w:top w:val="single" w:sz="12" w:space="0" w:color="333399"/>
              <w:left w:val="single" w:sz="12" w:space="0" w:color="333399"/>
              <w:bottom w:val="single" w:sz="12" w:space="0" w:color="333399"/>
              <w:right w:val="single" w:sz="12" w:space="0" w:color="333399"/>
            </w:tcBorders>
            <w:shd w:val="clear" w:color="auto" w:fill="FFCC99"/>
            <w:vAlign w:val="bottom"/>
          </w:tcPr>
          <w:p w14:paraId="7A5072AD" w14:textId="77777777" w:rsidR="00232768" w:rsidRPr="00FD38EA" w:rsidRDefault="00232768" w:rsidP="00232768">
            <w:pPr>
              <w:rPr>
                <w:rFonts w:ascii="Tahoma" w:hAnsi="Tahoma" w:cs="Tahoma"/>
                <w:b/>
                <w:bCs/>
                <w:color w:val="000000"/>
                <w:sz w:val="16"/>
                <w:szCs w:val="16"/>
              </w:rPr>
            </w:pPr>
            <w:r w:rsidRPr="00FD38EA">
              <w:rPr>
                <w:rFonts w:ascii="Tahoma" w:hAnsi="Tahoma" w:cs="Tahoma"/>
                <w:b/>
                <w:bCs/>
                <w:color w:val="000000"/>
                <w:sz w:val="16"/>
                <w:szCs w:val="16"/>
              </w:rPr>
              <w:t>I</w:t>
            </w:r>
            <w:r>
              <w:rPr>
                <w:rFonts w:ascii="Tahoma" w:hAnsi="Tahoma" w:cs="Tahoma"/>
                <w:b/>
                <w:bCs/>
                <w:color w:val="000000"/>
                <w:sz w:val="16"/>
                <w:szCs w:val="16"/>
              </w:rPr>
              <w:t>mpuls</w:t>
            </w:r>
            <w:r w:rsidRPr="00FD38EA">
              <w:rPr>
                <w:rFonts w:ascii="Tahoma" w:hAnsi="Tahoma" w:cs="Tahoma"/>
                <w:b/>
                <w:bCs/>
                <w:color w:val="000000"/>
                <w:sz w:val="16"/>
                <w:szCs w:val="16"/>
              </w:rPr>
              <w:t>subsidie </w:t>
            </w:r>
          </w:p>
        </w:tc>
        <w:tc>
          <w:tcPr>
            <w:tcW w:w="180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7B4C5BC4" w14:textId="4AFB3F14" w:rsidR="00232768" w:rsidRPr="00FD38EA" w:rsidRDefault="00232768" w:rsidP="00232768">
            <w:pPr>
              <w:jc w:val="right"/>
              <w:rPr>
                <w:rFonts w:ascii="Tahoma" w:hAnsi="Tahoma" w:cs="Tahoma"/>
                <w:b/>
                <w:bCs/>
                <w:color w:val="000000"/>
                <w:sz w:val="16"/>
                <w:szCs w:val="16"/>
              </w:rPr>
            </w:pPr>
          </w:p>
        </w:tc>
        <w:tc>
          <w:tcPr>
            <w:tcW w:w="2160" w:type="dxa"/>
            <w:tcBorders>
              <w:top w:val="single" w:sz="12" w:space="0" w:color="333399"/>
              <w:left w:val="single" w:sz="12" w:space="0" w:color="333399"/>
              <w:bottom w:val="single" w:sz="12" w:space="0" w:color="333399"/>
              <w:right w:val="single" w:sz="12" w:space="0" w:color="333399"/>
            </w:tcBorders>
            <w:shd w:val="clear" w:color="auto" w:fill="FFCC99"/>
            <w:vAlign w:val="bottom"/>
          </w:tcPr>
          <w:p w14:paraId="3B697766" w14:textId="06FF1B90" w:rsidR="00232768" w:rsidRPr="005F0034" w:rsidRDefault="00232768" w:rsidP="00232768">
            <w:pPr>
              <w:jc w:val="right"/>
              <w:rPr>
                <w:rFonts w:ascii="Tahoma" w:hAnsi="Tahoma" w:cs="Tahoma"/>
                <w:b/>
                <w:color w:val="000000"/>
                <w:sz w:val="16"/>
                <w:szCs w:val="16"/>
              </w:rPr>
            </w:pPr>
            <w:r w:rsidRPr="005F0034">
              <w:rPr>
                <w:rFonts w:ascii="Tahoma" w:hAnsi="Tahoma" w:cs="Tahoma"/>
                <w:b/>
                <w:color w:val="000000"/>
                <w:sz w:val="16"/>
                <w:szCs w:val="16"/>
              </w:rPr>
              <w:t>€</w:t>
            </w:r>
            <w:r w:rsidR="00922A49">
              <w:rPr>
                <w:rFonts w:ascii="Tahoma" w:hAnsi="Tahoma" w:cs="Tahoma"/>
                <w:b/>
                <w:color w:val="000000"/>
                <w:sz w:val="16"/>
                <w:szCs w:val="16"/>
              </w:rPr>
              <w:t xml:space="preserve"> 605.028,10</w:t>
            </w:r>
            <w:r w:rsidRPr="005F0034">
              <w:rPr>
                <w:rFonts w:ascii="Tahoma" w:hAnsi="Tahoma" w:cs="Tahoma"/>
                <w:b/>
                <w:color w:val="000000"/>
                <w:sz w:val="16"/>
                <w:szCs w:val="16"/>
              </w:rPr>
              <w:t xml:space="preserve"> </w:t>
            </w:r>
          </w:p>
        </w:tc>
      </w:tr>
      <w:tr w:rsidR="00232768" w14:paraId="58FBA5EB" w14:textId="77777777" w:rsidTr="005162A7">
        <w:tc>
          <w:tcPr>
            <w:tcW w:w="1548" w:type="dxa"/>
            <w:tcBorders>
              <w:top w:val="single" w:sz="12" w:space="0" w:color="333399"/>
              <w:left w:val="nil"/>
              <w:bottom w:val="single" w:sz="12" w:space="0" w:color="333399"/>
              <w:right w:val="nil"/>
            </w:tcBorders>
            <w:shd w:val="clear" w:color="auto" w:fill="auto"/>
            <w:vAlign w:val="bottom"/>
          </w:tcPr>
          <w:p w14:paraId="6ABB8747" w14:textId="77777777" w:rsidR="00232768" w:rsidRPr="00FD38EA" w:rsidRDefault="00232768" w:rsidP="00232768">
            <w:pPr>
              <w:rPr>
                <w:rFonts w:ascii="Tahoma" w:hAnsi="Tahoma" w:cs="Tahoma"/>
                <w:color w:val="000000"/>
                <w:sz w:val="16"/>
                <w:szCs w:val="16"/>
              </w:rPr>
            </w:pPr>
          </w:p>
        </w:tc>
        <w:tc>
          <w:tcPr>
            <w:tcW w:w="3600" w:type="dxa"/>
            <w:tcBorders>
              <w:top w:val="single" w:sz="12" w:space="0" w:color="333399"/>
              <w:left w:val="nil"/>
              <w:bottom w:val="single" w:sz="12" w:space="0" w:color="333399"/>
              <w:right w:val="nil"/>
            </w:tcBorders>
            <w:shd w:val="clear" w:color="auto" w:fill="auto"/>
            <w:vAlign w:val="bottom"/>
          </w:tcPr>
          <w:p w14:paraId="3741A5DB" w14:textId="77777777" w:rsidR="00232768" w:rsidRPr="00FD38EA" w:rsidRDefault="00232768" w:rsidP="00232768">
            <w:pPr>
              <w:rPr>
                <w:rFonts w:ascii="Tahoma" w:hAnsi="Tahoma" w:cs="Tahoma"/>
                <w:color w:val="000000"/>
                <w:sz w:val="16"/>
                <w:szCs w:val="16"/>
              </w:rPr>
            </w:pPr>
          </w:p>
        </w:tc>
        <w:tc>
          <w:tcPr>
            <w:tcW w:w="1800" w:type="dxa"/>
            <w:tcBorders>
              <w:top w:val="single" w:sz="12" w:space="0" w:color="333399"/>
              <w:left w:val="nil"/>
              <w:bottom w:val="single" w:sz="12" w:space="0" w:color="333399"/>
              <w:right w:val="nil"/>
            </w:tcBorders>
            <w:shd w:val="clear" w:color="auto" w:fill="auto"/>
            <w:vAlign w:val="bottom"/>
          </w:tcPr>
          <w:p w14:paraId="6C848E15" w14:textId="15045F85" w:rsidR="00232768" w:rsidRPr="00FD38EA" w:rsidRDefault="005E67D2" w:rsidP="00232768">
            <w:pPr>
              <w:rPr>
                <w:rFonts w:ascii="Tahoma" w:hAnsi="Tahoma" w:cs="Tahoma"/>
                <w:color w:val="000000"/>
                <w:sz w:val="16"/>
                <w:szCs w:val="16"/>
              </w:rPr>
            </w:pPr>
            <w:r>
              <w:rPr>
                <w:rFonts w:ascii="Tahoma" w:hAnsi="Tahoma" w:cs="Tahoma"/>
                <w:color w:val="000000"/>
                <w:sz w:val="16"/>
                <w:szCs w:val="16"/>
              </w:rPr>
              <w:t>0</w:t>
            </w:r>
          </w:p>
        </w:tc>
        <w:tc>
          <w:tcPr>
            <w:tcW w:w="2160" w:type="dxa"/>
            <w:tcBorders>
              <w:top w:val="single" w:sz="12" w:space="0" w:color="333399"/>
              <w:left w:val="nil"/>
              <w:bottom w:val="single" w:sz="12" w:space="0" w:color="333399"/>
              <w:right w:val="nil"/>
            </w:tcBorders>
            <w:shd w:val="clear" w:color="auto" w:fill="auto"/>
            <w:vAlign w:val="bottom"/>
          </w:tcPr>
          <w:p w14:paraId="344BBF6E" w14:textId="77777777" w:rsidR="00232768" w:rsidRPr="00FD38EA" w:rsidRDefault="00232768" w:rsidP="00232768">
            <w:pPr>
              <w:rPr>
                <w:rFonts w:ascii="Tahoma" w:hAnsi="Tahoma" w:cs="Tahoma"/>
                <w:color w:val="000000"/>
                <w:sz w:val="16"/>
                <w:szCs w:val="16"/>
              </w:rPr>
            </w:pPr>
          </w:p>
        </w:tc>
      </w:tr>
      <w:tr w:rsidR="00232768" w:rsidRPr="00FD38EA" w14:paraId="3EFCA813" w14:textId="77777777" w:rsidTr="005162A7">
        <w:tc>
          <w:tcPr>
            <w:tcW w:w="5148" w:type="dxa"/>
            <w:gridSpan w:val="2"/>
            <w:tcBorders>
              <w:top w:val="single" w:sz="12" w:space="0" w:color="333399"/>
              <w:left w:val="single" w:sz="12" w:space="0" w:color="333399"/>
              <w:bottom w:val="single" w:sz="12" w:space="0" w:color="333399"/>
              <w:right w:val="single" w:sz="12" w:space="0" w:color="333399"/>
            </w:tcBorders>
            <w:shd w:val="clear" w:color="auto" w:fill="FF6600"/>
          </w:tcPr>
          <w:p w14:paraId="491902BC" w14:textId="77777777" w:rsidR="00232768" w:rsidRPr="00FD38EA" w:rsidRDefault="00232768" w:rsidP="00232768">
            <w:pPr>
              <w:rPr>
                <w:rFonts w:ascii="Tahoma" w:hAnsi="Tahoma" w:cs="Tahoma"/>
                <w:b/>
                <w:bCs/>
                <w:color w:val="000000"/>
                <w:sz w:val="16"/>
                <w:szCs w:val="16"/>
              </w:rPr>
            </w:pPr>
            <w:r w:rsidRPr="00FD38EA">
              <w:rPr>
                <w:rFonts w:ascii="Tahoma" w:hAnsi="Tahoma" w:cs="Tahoma"/>
                <w:b/>
                <w:bCs/>
                <w:color w:val="000000"/>
                <w:sz w:val="16"/>
                <w:szCs w:val="16"/>
              </w:rPr>
              <w:t>Totaal incidentele subsidie </w:t>
            </w:r>
          </w:p>
        </w:tc>
        <w:tc>
          <w:tcPr>
            <w:tcW w:w="1800" w:type="dxa"/>
            <w:tcBorders>
              <w:top w:val="single" w:sz="12" w:space="0" w:color="333399"/>
              <w:left w:val="single" w:sz="12" w:space="0" w:color="333399"/>
              <w:bottom w:val="single" w:sz="12" w:space="0" w:color="333399"/>
              <w:right w:val="single" w:sz="12" w:space="0" w:color="333399"/>
            </w:tcBorders>
            <w:shd w:val="clear" w:color="auto" w:fill="FF6600"/>
          </w:tcPr>
          <w:p w14:paraId="5F8AC262" w14:textId="6BDEB600" w:rsidR="00232768" w:rsidRPr="00FD38EA" w:rsidRDefault="00232768" w:rsidP="00232768">
            <w:pPr>
              <w:jc w:val="right"/>
              <w:rPr>
                <w:rFonts w:ascii="Tahoma" w:hAnsi="Tahoma" w:cs="Tahoma"/>
                <w:b/>
                <w:bCs/>
                <w:color w:val="000000"/>
                <w:sz w:val="16"/>
                <w:szCs w:val="16"/>
              </w:rPr>
            </w:pPr>
            <w:r>
              <w:rPr>
                <w:rFonts w:ascii="Tahoma" w:hAnsi="Tahoma" w:cs="Tahoma"/>
                <w:b/>
                <w:bCs/>
                <w:color w:val="000000"/>
                <w:sz w:val="16"/>
                <w:szCs w:val="16"/>
              </w:rPr>
              <w:t>€</w:t>
            </w:r>
            <w:r w:rsidR="00922A49">
              <w:rPr>
                <w:rFonts w:ascii="Tahoma" w:hAnsi="Tahoma" w:cs="Tahoma"/>
                <w:b/>
                <w:bCs/>
                <w:color w:val="000000"/>
                <w:sz w:val="16"/>
                <w:szCs w:val="16"/>
              </w:rPr>
              <w:t xml:space="preserve"> </w:t>
            </w:r>
            <w:r w:rsidR="005E67D2">
              <w:rPr>
                <w:rFonts w:ascii="Tahoma" w:hAnsi="Tahoma" w:cs="Tahoma"/>
                <w:b/>
                <w:bCs/>
                <w:color w:val="000000"/>
                <w:sz w:val="16"/>
                <w:szCs w:val="16"/>
              </w:rPr>
              <w:t>2</w:t>
            </w:r>
            <w:r w:rsidR="00922A49">
              <w:rPr>
                <w:rFonts w:ascii="Tahoma" w:hAnsi="Tahoma" w:cs="Tahoma"/>
                <w:b/>
                <w:bCs/>
                <w:color w:val="000000"/>
                <w:sz w:val="16"/>
                <w:szCs w:val="16"/>
              </w:rPr>
              <w:t>8</w:t>
            </w:r>
            <w:r w:rsidR="005E67D2">
              <w:rPr>
                <w:rFonts w:ascii="Tahoma" w:hAnsi="Tahoma" w:cs="Tahoma"/>
                <w:b/>
                <w:bCs/>
                <w:color w:val="000000"/>
                <w:sz w:val="16"/>
                <w:szCs w:val="16"/>
              </w:rPr>
              <w:t>5</w:t>
            </w:r>
            <w:r w:rsidR="00922A49">
              <w:rPr>
                <w:rFonts w:ascii="Tahoma" w:hAnsi="Tahoma" w:cs="Tahoma"/>
                <w:b/>
                <w:bCs/>
                <w:color w:val="000000"/>
                <w:sz w:val="16"/>
                <w:szCs w:val="16"/>
              </w:rPr>
              <w:t>.</w:t>
            </w:r>
            <w:r w:rsidR="005E67D2">
              <w:rPr>
                <w:rFonts w:ascii="Tahoma" w:hAnsi="Tahoma" w:cs="Tahoma"/>
                <w:b/>
                <w:bCs/>
                <w:color w:val="000000"/>
                <w:sz w:val="16"/>
                <w:szCs w:val="16"/>
              </w:rPr>
              <w:t>617</w:t>
            </w:r>
            <w:r w:rsidR="00922A49">
              <w:rPr>
                <w:rFonts w:ascii="Tahoma" w:hAnsi="Tahoma" w:cs="Tahoma"/>
                <w:b/>
                <w:bCs/>
                <w:color w:val="000000"/>
                <w:sz w:val="16"/>
                <w:szCs w:val="16"/>
              </w:rPr>
              <w:t>,</w:t>
            </w:r>
            <w:r w:rsidR="005E67D2">
              <w:rPr>
                <w:rFonts w:ascii="Tahoma" w:hAnsi="Tahoma" w:cs="Tahoma"/>
                <w:b/>
                <w:bCs/>
                <w:color w:val="000000"/>
                <w:sz w:val="16"/>
                <w:szCs w:val="16"/>
              </w:rPr>
              <w:t>0</w:t>
            </w:r>
            <w:r w:rsidR="00922A49">
              <w:rPr>
                <w:rFonts w:ascii="Tahoma" w:hAnsi="Tahoma" w:cs="Tahoma"/>
                <w:b/>
                <w:bCs/>
                <w:color w:val="000000"/>
                <w:sz w:val="16"/>
                <w:szCs w:val="16"/>
              </w:rPr>
              <w:t>0</w:t>
            </w:r>
            <w:r>
              <w:rPr>
                <w:rFonts w:ascii="Tahoma" w:hAnsi="Tahoma" w:cs="Tahoma"/>
                <w:b/>
                <w:bCs/>
                <w:color w:val="000000"/>
                <w:sz w:val="16"/>
                <w:szCs w:val="16"/>
              </w:rPr>
              <w:t xml:space="preserve"> </w:t>
            </w:r>
          </w:p>
        </w:tc>
        <w:tc>
          <w:tcPr>
            <w:tcW w:w="2160" w:type="dxa"/>
            <w:tcBorders>
              <w:top w:val="single" w:sz="12" w:space="0" w:color="333399"/>
              <w:left w:val="single" w:sz="12" w:space="0" w:color="333399"/>
              <w:bottom w:val="single" w:sz="12" w:space="0" w:color="333399"/>
              <w:right w:val="single" w:sz="12" w:space="0" w:color="333399"/>
            </w:tcBorders>
            <w:shd w:val="clear" w:color="auto" w:fill="FF6600"/>
          </w:tcPr>
          <w:p w14:paraId="69500C81" w14:textId="0B6E6537" w:rsidR="00232768" w:rsidRPr="00FD38EA" w:rsidRDefault="00232768" w:rsidP="00232768">
            <w:pPr>
              <w:jc w:val="right"/>
              <w:rPr>
                <w:rFonts w:ascii="Tahoma" w:hAnsi="Tahoma" w:cs="Tahoma"/>
                <w:b/>
                <w:bCs/>
                <w:color w:val="000000"/>
                <w:sz w:val="16"/>
                <w:szCs w:val="16"/>
              </w:rPr>
            </w:pPr>
            <w:r>
              <w:rPr>
                <w:rFonts w:ascii="Tahoma" w:hAnsi="Tahoma" w:cs="Tahoma"/>
                <w:b/>
                <w:bCs/>
                <w:color w:val="000000"/>
                <w:sz w:val="16"/>
                <w:szCs w:val="16"/>
              </w:rPr>
              <w:t xml:space="preserve">€ </w:t>
            </w:r>
            <w:r w:rsidR="00922A49">
              <w:rPr>
                <w:rFonts w:ascii="Tahoma" w:hAnsi="Tahoma" w:cs="Tahoma"/>
                <w:b/>
                <w:bCs/>
                <w:color w:val="000000"/>
                <w:sz w:val="16"/>
                <w:szCs w:val="16"/>
              </w:rPr>
              <w:t>8</w:t>
            </w:r>
            <w:r w:rsidR="005E67D2">
              <w:rPr>
                <w:rFonts w:ascii="Tahoma" w:hAnsi="Tahoma" w:cs="Tahoma"/>
                <w:b/>
                <w:bCs/>
                <w:color w:val="000000"/>
                <w:sz w:val="16"/>
                <w:szCs w:val="16"/>
              </w:rPr>
              <w:t>44</w:t>
            </w:r>
            <w:r w:rsidR="00922A49">
              <w:rPr>
                <w:rFonts w:ascii="Tahoma" w:hAnsi="Tahoma" w:cs="Tahoma"/>
                <w:b/>
                <w:bCs/>
                <w:color w:val="000000"/>
                <w:sz w:val="16"/>
                <w:szCs w:val="16"/>
              </w:rPr>
              <w:t>.</w:t>
            </w:r>
            <w:r w:rsidR="005E67D2">
              <w:rPr>
                <w:rFonts w:ascii="Tahoma" w:hAnsi="Tahoma" w:cs="Tahoma"/>
                <w:b/>
                <w:bCs/>
                <w:color w:val="000000"/>
                <w:sz w:val="16"/>
                <w:szCs w:val="16"/>
              </w:rPr>
              <w:t>172</w:t>
            </w:r>
            <w:r w:rsidR="00922A49">
              <w:rPr>
                <w:rFonts w:ascii="Tahoma" w:hAnsi="Tahoma" w:cs="Tahoma"/>
                <w:b/>
                <w:bCs/>
                <w:color w:val="000000"/>
                <w:sz w:val="16"/>
                <w:szCs w:val="16"/>
              </w:rPr>
              <w:t>,</w:t>
            </w:r>
            <w:r w:rsidR="005E67D2">
              <w:rPr>
                <w:rFonts w:ascii="Tahoma" w:hAnsi="Tahoma" w:cs="Tahoma"/>
                <w:b/>
                <w:bCs/>
                <w:color w:val="000000"/>
                <w:sz w:val="16"/>
                <w:szCs w:val="16"/>
              </w:rPr>
              <w:t>5</w:t>
            </w:r>
            <w:r w:rsidR="00922A49">
              <w:rPr>
                <w:rFonts w:ascii="Tahoma" w:hAnsi="Tahoma" w:cs="Tahoma"/>
                <w:b/>
                <w:bCs/>
                <w:color w:val="000000"/>
                <w:sz w:val="16"/>
                <w:szCs w:val="16"/>
              </w:rPr>
              <w:t>4</w:t>
            </w:r>
          </w:p>
        </w:tc>
      </w:tr>
    </w:tbl>
    <w:p w14:paraId="43424CF7" w14:textId="77777777" w:rsidR="000207BA" w:rsidRDefault="000207BA" w:rsidP="000207BA">
      <w:pPr>
        <w:tabs>
          <w:tab w:val="left" w:pos="1335"/>
        </w:tabs>
      </w:pPr>
    </w:p>
    <w:p w14:paraId="618F6BA2" w14:textId="77777777" w:rsidR="000207BA" w:rsidRDefault="000207BA" w:rsidP="000207BA">
      <w:pPr>
        <w:tabs>
          <w:tab w:val="left" w:pos="1335"/>
        </w:tabs>
      </w:pPr>
    </w:p>
    <w:p w14:paraId="5620FFC4" w14:textId="77777777" w:rsidR="000207BA" w:rsidRDefault="000207BA" w:rsidP="000207BA">
      <w:pPr>
        <w:tabs>
          <w:tab w:val="left" w:pos="1335"/>
        </w:tabs>
      </w:pPr>
    </w:p>
    <w:p w14:paraId="4B00DAD8" w14:textId="77777777" w:rsidR="000207BA" w:rsidRDefault="000207BA" w:rsidP="000207BA">
      <w:pPr>
        <w:tabs>
          <w:tab w:val="left" w:pos="1335"/>
        </w:tabs>
      </w:pPr>
    </w:p>
    <w:p w14:paraId="7AD865BC" w14:textId="77777777" w:rsidR="000207BA" w:rsidRDefault="000207BA" w:rsidP="000207BA">
      <w:pPr>
        <w:tabs>
          <w:tab w:val="left" w:pos="1335"/>
        </w:tabs>
      </w:pPr>
    </w:p>
    <w:p w14:paraId="5AC3D242" w14:textId="77777777" w:rsidR="000207BA" w:rsidRDefault="000207BA" w:rsidP="000207BA">
      <w:pPr>
        <w:tabs>
          <w:tab w:val="left" w:pos="1335"/>
        </w:tabs>
      </w:pPr>
    </w:p>
    <w:p w14:paraId="25661CA6" w14:textId="77777777" w:rsidR="000207BA" w:rsidRDefault="000207BA" w:rsidP="000207BA">
      <w:pPr>
        <w:tabs>
          <w:tab w:val="left" w:pos="1335"/>
        </w:tabs>
      </w:pPr>
    </w:p>
    <w:p w14:paraId="49AF3D16" w14:textId="77777777" w:rsidR="000207BA" w:rsidRPr="00796B16" w:rsidRDefault="000207BA" w:rsidP="000207BA">
      <w:pPr>
        <w:tabs>
          <w:tab w:val="left" w:pos="1335"/>
        </w:tabs>
      </w:pPr>
      <w:r>
        <w:tab/>
      </w:r>
    </w:p>
    <w:p w14:paraId="62C763BC" w14:textId="77777777" w:rsidR="002C799D" w:rsidRPr="00571326" w:rsidRDefault="000207BA" w:rsidP="004D7892">
      <w:pPr>
        <w:pStyle w:val="Kop1"/>
        <w:numPr>
          <w:ilvl w:val="0"/>
          <w:numId w:val="7"/>
        </w:numPr>
        <w:rPr>
          <w:rFonts w:asciiTheme="minorHAnsi" w:hAnsiTheme="minorHAnsi"/>
        </w:rPr>
      </w:pPr>
      <w:r>
        <w:rPr>
          <w:rFonts w:ascii="Calibri" w:hAnsi="Calibri"/>
        </w:rPr>
        <w:br w:type="page"/>
      </w:r>
      <w:bookmarkStart w:id="9" w:name="_Toc1651479"/>
      <w:bookmarkStart w:id="10" w:name="_Toc126322187"/>
      <w:r w:rsidR="000A7DC4" w:rsidRPr="00571326">
        <w:rPr>
          <w:rFonts w:asciiTheme="minorHAnsi" w:hAnsiTheme="minorHAnsi"/>
        </w:rPr>
        <w:lastRenderedPageBreak/>
        <w:t>Structurele subsidies</w:t>
      </w:r>
      <w:bookmarkEnd w:id="5"/>
      <w:bookmarkEnd w:id="6"/>
      <w:bookmarkEnd w:id="9"/>
      <w:bookmarkEnd w:id="10"/>
    </w:p>
    <w:p w14:paraId="164A0EF9" w14:textId="77777777" w:rsidR="00175B53" w:rsidRPr="00571326" w:rsidRDefault="00175B53" w:rsidP="004D7892">
      <w:pPr>
        <w:pStyle w:val="Kop2"/>
        <w:numPr>
          <w:ilvl w:val="1"/>
          <w:numId w:val="7"/>
        </w:numPr>
        <w:ind w:hanging="792"/>
        <w:rPr>
          <w:rFonts w:asciiTheme="minorHAnsi" w:hAnsiTheme="minorHAnsi"/>
          <w:i w:val="0"/>
        </w:rPr>
      </w:pPr>
      <w:bookmarkStart w:id="11" w:name="_Toc318100308"/>
      <w:bookmarkStart w:id="12" w:name="_Toc318100449"/>
      <w:bookmarkStart w:id="13" w:name="_Toc1651480"/>
      <w:bookmarkStart w:id="14" w:name="_Toc126322188"/>
      <w:r w:rsidRPr="00571326">
        <w:rPr>
          <w:rFonts w:asciiTheme="minorHAnsi" w:hAnsiTheme="minorHAnsi"/>
          <w:i w:val="0"/>
        </w:rPr>
        <w:t>Onderwijs</w:t>
      </w:r>
      <w:bookmarkEnd w:id="11"/>
      <w:bookmarkEnd w:id="12"/>
      <w:r w:rsidR="00CE6506" w:rsidRPr="00571326">
        <w:rPr>
          <w:rFonts w:asciiTheme="minorHAnsi" w:hAnsiTheme="minorHAnsi"/>
          <w:i w:val="0"/>
        </w:rPr>
        <w:t xml:space="preserve"> en Jeugd</w:t>
      </w:r>
      <w:bookmarkEnd w:id="13"/>
      <w:bookmarkEnd w:id="14"/>
    </w:p>
    <w:p w14:paraId="322D1A9C" w14:textId="77777777" w:rsidR="006572B4" w:rsidRPr="00571326" w:rsidRDefault="006572B4" w:rsidP="00CE6506">
      <w:pPr>
        <w:rPr>
          <w:rFonts w:asciiTheme="minorHAnsi" w:hAnsiTheme="minorHAnsi"/>
          <w:b/>
        </w:rPr>
      </w:pPr>
    </w:p>
    <w:p w14:paraId="07629656" w14:textId="77777777" w:rsidR="009D5B35" w:rsidRPr="00571326" w:rsidRDefault="009D5B35" w:rsidP="009D5B35">
      <w:pPr>
        <w:rPr>
          <w:rFonts w:asciiTheme="minorHAnsi" w:hAnsiTheme="minorHAnsi"/>
          <w:b/>
        </w:rPr>
      </w:pPr>
      <w:r w:rsidRPr="00571326">
        <w:rPr>
          <w:rFonts w:asciiTheme="minorHAnsi" w:hAnsiTheme="minorHAnsi"/>
          <w:b/>
        </w:rPr>
        <w:t>Doelstelling</w:t>
      </w:r>
    </w:p>
    <w:p w14:paraId="6C2E158A" w14:textId="77777777" w:rsidR="006572B4" w:rsidRPr="00571326" w:rsidRDefault="006572B4" w:rsidP="009D5B35">
      <w:pPr>
        <w:rPr>
          <w:rFonts w:asciiTheme="minorHAnsi" w:hAnsiTheme="minorHAnsi"/>
        </w:rPr>
      </w:pPr>
      <w:r w:rsidRPr="00571326">
        <w:rPr>
          <w:rFonts w:asciiTheme="minorHAnsi" w:hAnsiTheme="minorHAnsi"/>
        </w:rPr>
        <w:t>Alle j</w:t>
      </w:r>
      <w:r w:rsidR="009D5B35" w:rsidRPr="00571326">
        <w:rPr>
          <w:rFonts w:asciiTheme="minorHAnsi" w:hAnsiTheme="minorHAnsi"/>
        </w:rPr>
        <w:t>eugdigen van 0-25 jaar</w:t>
      </w:r>
      <w:r w:rsidRPr="00571326">
        <w:rPr>
          <w:rFonts w:asciiTheme="minorHAnsi" w:hAnsiTheme="minorHAnsi"/>
        </w:rPr>
        <w:t xml:space="preserve"> in Oosterhout helpen wij op weg naar maatschappelijke zelfstandigheid en een positieve deelname aan het maatschappelijk leven. Het accent ligt daarbij op het vergroten van kansen en het voorkomen van (school)uitval.</w:t>
      </w:r>
    </w:p>
    <w:p w14:paraId="159D3638" w14:textId="77777777" w:rsidR="006572B4" w:rsidRPr="00D35661" w:rsidRDefault="006572B4" w:rsidP="004D7892">
      <w:pPr>
        <w:pStyle w:val="Kop3"/>
        <w:numPr>
          <w:ilvl w:val="2"/>
          <w:numId w:val="7"/>
        </w:numPr>
        <w:ind w:hanging="1224"/>
        <w:rPr>
          <w:rFonts w:ascii="Calibri" w:hAnsi="Calibri"/>
          <w:sz w:val="24"/>
          <w:szCs w:val="24"/>
        </w:rPr>
      </w:pPr>
      <w:bookmarkStart w:id="15" w:name="_Toc1651481"/>
      <w:bookmarkStart w:id="16" w:name="_Toc126322189"/>
      <w:r w:rsidRPr="00D35661">
        <w:rPr>
          <w:rFonts w:ascii="Calibri" w:hAnsi="Calibri"/>
          <w:sz w:val="24"/>
          <w:szCs w:val="24"/>
        </w:rPr>
        <w:t>Waarderingssubsidie</w:t>
      </w:r>
      <w:bookmarkEnd w:id="15"/>
      <w:bookmarkEnd w:id="16"/>
    </w:p>
    <w:p w14:paraId="4B35B54B" w14:textId="77777777" w:rsidR="009D5B35" w:rsidRPr="00D35661" w:rsidRDefault="009D5B35" w:rsidP="004D7892">
      <w:pPr>
        <w:pStyle w:val="Kop4"/>
        <w:numPr>
          <w:ilvl w:val="3"/>
          <w:numId w:val="7"/>
        </w:numPr>
        <w:ind w:left="900" w:hanging="900"/>
        <w:rPr>
          <w:i/>
          <w:sz w:val="24"/>
          <w:szCs w:val="24"/>
        </w:rPr>
      </w:pPr>
      <w:bookmarkStart w:id="17" w:name="_Toc1651482"/>
      <w:r w:rsidRPr="00D35661">
        <w:rPr>
          <w:i/>
          <w:sz w:val="24"/>
          <w:szCs w:val="24"/>
        </w:rPr>
        <w:t>Scoutingverenigingen</w:t>
      </w:r>
      <w:bookmarkEnd w:id="17"/>
    </w:p>
    <w:p w14:paraId="2B564697" w14:textId="77777777" w:rsidR="009D35D9" w:rsidRDefault="009D35D9" w:rsidP="009D5B35">
      <w:pPr>
        <w:rPr>
          <w:rFonts w:asciiTheme="minorHAnsi" w:hAnsiTheme="minorHAnsi"/>
          <w:b/>
        </w:rPr>
      </w:pPr>
    </w:p>
    <w:p w14:paraId="6678EBDD" w14:textId="20CB1E4D" w:rsidR="009D5B35" w:rsidRPr="00571326" w:rsidRDefault="009D5B35" w:rsidP="009D5B35">
      <w:pPr>
        <w:rPr>
          <w:rFonts w:asciiTheme="minorHAnsi" w:hAnsiTheme="minorHAnsi"/>
          <w:b/>
        </w:rPr>
      </w:pPr>
      <w:r w:rsidRPr="00571326">
        <w:rPr>
          <w:rFonts w:asciiTheme="minorHAnsi" w:hAnsiTheme="minorHAnsi"/>
          <w:b/>
        </w:rPr>
        <w:t xml:space="preserve">a) Doelstellingen </w:t>
      </w:r>
    </w:p>
    <w:p w14:paraId="47FD7386" w14:textId="77777777" w:rsidR="009D5B35" w:rsidRPr="00571326" w:rsidRDefault="009D5B35" w:rsidP="00571326">
      <w:pPr>
        <w:numPr>
          <w:ilvl w:val="0"/>
          <w:numId w:val="3"/>
        </w:numPr>
      </w:pPr>
      <w:r w:rsidRPr="00571326">
        <w:t>Bieden van een afwisselende en plezierige vrijetijdsbesteding en actief bezig zijn (Centrale thema’s: samenwerking, avontuur, respect voor elkaar en de leefomgeving, zelfstandigheid en ontplooiing).</w:t>
      </w:r>
    </w:p>
    <w:p w14:paraId="6145A748" w14:textId="77777777" w:rsidR="009D5B35" w:rsidRPr="00571326" w:rsidRDefault="009D5B35" w:rsidP="009D5B35">
      <w:pPr>
        <w:rPr>
          <w:rFonts w:asciiTheme="minorHAnsi" w:hAnsiTheme="minorHAnsi"/>
        </w:rPr>
      </w:pPr>
    </w:p>
    <w:p w14:paraId="482F598F" w14:textId="77777777" w:rsidR="009D5B35" w:rsidRPr="00571326" w:rsidRDefault="009D5B35" w:rsidP="009D5B35">
      <w:pPr>
        <w:rPr>
          <w:rFonts w:asciiTheme="minorHAnsi" w:hAnsiTheme="minorHAnsi"/>
          <w:b/>
        </w:rPr>
      </w:pPr>
      <w:r w:rsidRPr="00571326">
        <w:rPr>
          <w:rFonts w:asciiTheme="minorHAnsi" w:hAnsiTheme="minorHAnsi"/>
          <w:b/>
        </w:rPr>
        <w:t>b) Subsidieplafond</w:t>
      </w:r>
    </w:p>
    <w:p w14:paraId="5B8BAC12" w14:textId="0C02DD9E" w:rsidR="009D5B35" w:rsidRPr="00571326" w:rsidRDefault="00F533CA" w:rsidP="009D5B35">
      <w:pPr>
        <w:rPr>
          <w:rFonts w:asciiTheme="minorHAnsi" w:hAnsiTheme="minorHAnsi"/>
        </w:rPr>
      </w:pPr>
      <w:r>
        <w:rPr>
          <w:rFonts w:asciiTheme="minorHAnsi" w:hAnsiTheme="minorHAnsi"/>
        </w:rPr>
        <w:t xml:space="preserve">Het subsidieplafond voor </w:t>
      </w:r>
      <w:r w:rsidR="00803799">
        <w:rPr>
          <w:rFonts w:asciiTheme="minorHAnsi" w:hAnsiTheme="minorHAnsi"/>
        </w:rPr>
        <w:t>2022</w:t>
      </w:r>
      <w:r w:rsidR="009D5B35" w:rsidRPr="00571326">
        <w:rPr>
          <w:rFonts w:asciiTheme="minorHAnsi" w:hAnsiTheme="minorHAnsi"/>
        </w:rPr>
        <w:t xml:space="preserve"> bedraagt € </w:t>
      </w:r>
      <w:r w:rsidR="004E7AFB">
        <w:rPr>
          <w:rFonts w:asciiTheme="minorHAnsi" w:hAnsiTheme="minorHAnsi"/>
        </w:rPr>
        <w:t>10.000</w:t>
      </w:r>
      <w:r w:rsidR="0093266D">
        <w:rPr>
          <w:rFonts w:asciiTheme="minorHAnsi" w:hAnsiTheme="minorHAnsi"/>
        </w:rPr>
        <w:t>,-</w:t>
      </w:r>
    </w:p>
    <w:p w14:paraId="185528AD" w14:textId="77777777" w:rsidR="009D5B35" w:rsidRPr="00571326" w:rsidRDefault="009D5B35" w:rsidP="009D5B35">
      <w:pPr>
        <w:rPr>
          <w:rFonts w:asciiTheme="minorHAnsi" w:hAnsiTheme="minorHAnsi"/>
        </w:rPr>
      </w:pPr>
    </w:p>
    <w:p w14:paraId="16062B2C" w14:textId="77777777" w:rsidR="009D5B35" w:rsidRPr="00571326" w:rsidRDefault="009D5B35" w:rsidP="009D5B35">
      <w:pPr>
        <w:rPr>
          <w:rFonts w:asciiTheme="minorHAnsi" w:hAnsiTheme="minorHAnsi"/>
          <w:b/>
        </w:rPr>
      </w:pPr>
      <w:r w:rsidRPr="00571326">
        <w:rPr>
          <w:rFonts w:asciiTheme="minorHAnsi" w:hAnsiTheme="minorHAnsi"/>
          <w:b/>
        </w:rPr>
        <w:t>c) Overzicht Subsidieaanvragen/Subsidieverstrekkingen</w:t>
      </w:r>
    </w:p>
    <w:p w14:paraId="05B304EA" w14:textId="77777777" w:rsidR="009D5B35" w:rsidRPr="00571326" w:rsidRDefault="009D5B35" w:rsidP="009D5B35">
      <w:pPr>
        <w:rPr>
          <w:rFonts w:asciiTheme="minorHAnsi" w:hAnsiTheme="minorHAnsi"/>
        </w:rPr>
      </w:pPr>
    </w:p>
    <w:tbl>
      <w:tblPr>
        <w:tblW w:w="8453" w:type="dxa"/>
        <w:tblLayout w:type="fixed"/>
        <w:tblLook w:val="04A0" w:firstRow="1" w:lastRow="0" w:firstColumn="1" w:lastColumn="0" w:noHBand="0" w:noVBand="1"/>
      </w:tblPr>
      <w:tblGrid>
        <w:gridCol w:w="2943"/>
        <w:gridCol w:w="1872"/>
        <w:gridCol w:w="2126"/>
        <w:gridCol w:w="1512"/>
      </w:tblGrid>
      <w:tr w:rsidR="00A11EBF" w14:paraId="2F63EE39" w14:textId="77777777" w:rsidTr="00803799">
        <w:tc>
          <w:tcPr>
            <w:tcW w:w="2943" w:type="dxa"/>
            <w:tcBorders>
              <w:bottom w:val="single" w:sz="4" w:space="0" w:color="auto"/>
            </w:tcBorders>
            <w:shd w:val="clear" w:color="auto" w:fill="FF6600"/>
          </w:tcPr>
          <w:p w14:paraId="3FD034E3" w14:textId="77777777" w:rsidR="00A11EBF" w:rsidRPr="001D10A6" w:rsidRDefault="00A11EBF" w:rsidP="00CE6506">
            <w:pPr>
              <w:rPr>
                <w:rFonts w:asciiTheme="minorHAnsi" w:hAnsiTheme="minorHAnsi" w:cs="Tahoma"/>
                <w:b/>
                <w:sz w:val="20"/>
                <w:szCs w:val="20"/>
              </w:rPr>
            </w:pPr>
            <w:r w:rsidRPr="001D10A6">
              <w:rPr>
                <w:rFonts w:asciiTheme="minorHAnsi" w:hAnsiTheme="minorHAnsi" w:cs="Tahoma"/>
                <w:b/>
                <w:sz w:val="20"/>
                <w:szCs w:val="20"/>
              </w:rPr>
              <w:t>Organisatie</w:t>
            </w:r>
          </w:p>
        </w:tc>
        <w:tc>
          <w:tcPr>
            <w:tcW w:w="1872" w:type="dxa"/>
            <w:tcBorders>
              <w:bottom w:val="single" w:sz="4" w:space="0" w:color="auto"/>
            </w:tcBorders>
            <w:shd w:val="clear" w:color="auto" w:fill="FF6600"/>
          </w:tcPr>
          <w:p w14:paraId="3189C4ED" w14:textId="77777777" w:rsidR="00A11EBF" w:rsidRPr="001D10A6" w:rsidRDefault="00A11EBF" w:rsidP="001D10A6">
            <w:pPr>
              <w:jc w:val="center"/>
              <w:rPr>
                <w:rFonts w:asciiTheme="minorHAnsi" w:hAnsiTheme="minorHAnsi" w:cs="Tahoma"/>
                <w:b/>
                <w:sz w:val="20"/>
                <w:szCs w:val="20"/>
              </w:rPr>
            </w:pPr>
            <w:r w:rsidRPr="001D10A6">
              <w:rPr>
                <w:rFonts w:asciiTheme="minorHAnsi" w:hAnsiTheme="minorHAnsi" w:cs="Tahoma"/>
                <w:b/>
                <w:sz w:val="20"/>
                <w:szCs w:val="20"/>
              </w:rPr>
              <w:t>Subsidieaanvraag</w:t>
            </w:r>
          </w:p>
        </w:tc>
        <w:tc>
          <w:tcPr>
            <w:tcW w:w="2126" w:type="dxa"/>
            <w:tcBorders>
              <w:bottom w:val="single" w:sz="4" w:space="0" w:color="auto"/>
            </w:tcBorders>
            <w:shd w:val="clear" w:color="auto" w:fill="FF6600"/>
          </w:tcPr>
          <w:p w14:paraId="0D54977C" w14:textId="77777777" w:rsidR="00A11EBF" w:rsidRPr="001D10A6" w:rsidRDefault="00A11EBF" w:rsidP="001D10A6">
            <w:pPr>
              <w:jc w:val="center"/>
              <w:rPr>
                <w:rFonts w:asciiTheme="minorHAnsi" w:hAnsiTheme="minorHAnsi" w:cs="Tahoma"/>
                <w:b/>
                <w:sz w:val="20"/>
                <w:szCs w:val="20"/>
              </w:rPr>
            </w:pPr>
            <w:r w:rsidRPr="001D10A6">
              <w:rPr>
                <w:rFonts w:asciiTheme="minorHAnsi" w:hAnsiTheme="minorHAnsi" w:cs="Tahoma"/>
                <w:b/>
                <w:sz w:val="20"/>
                <w:szCs w:val="20"/>
              </w:rPr>
              <w:t>Status</w:t>
            </w:r>
          </w:p>
        </w:tc>
        <w:tc>
          <w:tcPr>
            <w:tcW w:w="1512" w:type="dxa"/>
            <w:tcBorders>
              <w:bottom w:val="single" w:sz="4" w:space="0" w:color="auto"/>
            </w:tcBorders>
            <w:shd w:val="clear" w:color="auto" w:fill="FF6600"/>
          </w:tcPr>
          <w:p w14:paraId="01442C4B" w14:textId="77777777" w:rsidR="00A11EBF" w:rsidRPr="001D10A6" w:rsidRDefault="00A11EBF" w:rsidP="001D10A6">
            <w:pPr>
              <w:jc w:val="center"/>
              <w:rPr>
                <w:rFonts w:asciiTheme="minorHAnsi" w:hAnsiTheme="minorHAnsi" w:cs="Tahoma"/>
                <w:b/>
                <w:sz w:val="20"/>
                <w:szCs w:val="20"/>
              </w:rPr>
            </w:pPr>
            <w:r w:rsidRPr="001D10A6">
              <w:rPr>
                <w:rFonts w:asciiTheme="minorHAnsi" w:hAnsiTheme="minorHAnsi" w:cs="Tahoma"/>
                <w:b/>
                <w:sz w:val="20"/>
                <w:szCs w:val="20"/>
              </w:rPr>
              <w:t>Toekenning</w:t>
            </w:r>
          </w:p>
        </w:tc>
      </w:tr>
      <w:tr w:rsidR="00A129DE" w14:paraId="5FB34990" w14:textId="77777777" w:rsidTr="00803799">
        <w:trPr>
          <w:trHeight w:val="284"/>
        </w:trPr>
        <w:tc>
          <w:tcPr>
            <w:tcW w:w="2943" w:type="dxa"/>
            <w:tcBorders>
              <w:top w:val="single" w:sz="4" w:space="0" w:color="auto"/>
              <w:left w:val="single" w:sz="4" w:space="0" w:color="auto"/>
              <w:bottom w:val="single" w:sz="4" w:space="0" w:color="auto"/>
              <w:right w:val="single" w:sz="4" w:space="0" w:color="auto"/>
            </w:tcBorders>
          </w:tcPr>
          <w:p w14:paraId="27B6C44C" w14:textId="03AD5E27" w:rsidR="00A129DE" w:rsidRPr="001D10A6" w:rsidRDefault="0094557D" w:rsidP="00A129DE">
            <w:pPr>
              <w:rPr>
                <w:rFonts w:asciiTheme="minorHAnsi" w:hAnsiTheme="minorHAnsi" w:cs="Tahoma"/>
                <w:sz w:val="20"/>
                <w:szCs w:val="20"/>
              </w:rPr>
            </w:pPr>
            <w:r>
              <w:rPr>
                <w:rFonts w:asciiTheme="minorHAnsi" w:hAnsiTheme="minorHAnsi" w:cs="Tahoma"/>
                <w:sz w:val="20"/>
                <w:szCs w:val="20"/>
              </w:rPr>
              <w:t>Scouting Mariagroep Oosterhout</w:t>
            </w:r>
          </w:p>
        </w:tc>
        <w:tc>
          <w:tcPr>
            <w:tcW w:w="1872" w:type="dxa"/>
            <w:tcBorders>
              <w:top w:val="single" w:sz="4" w:space="0" w:color="auto"/>
              <w:left w:val="single" w:sz="4" w:space="0" w:color="auto"/>
              <w:bottom w:val="single" w:sz="4" w:space="0" w:color="auto"/>
              <w:right w:val="single" w:sz="4" w:space="0" w:color="auto"/>
            </w:tcBorders>
          </w:tcPr>
          <w:p w14:paraId="29955072" w14:textId="1113D769" w:rsidR="00A129DE" w:rsidRPr="001D10A6" w:rsidRDefault="0094557D" w:rsidP="008646F0">
            <w:pPr>
              <w:jc w:val="right"/>
              <w:rPr>
                <w:rFonts w:asciiTheme="minorHAnsi" w:hAnsiTheme="minorHAnsi" w:cs="Tahoma"/>
                <w:sz w:val="20"/>
                <w:szCs w:val="20"/>
              </w:rPr>
            </w:pPr>
            <w:r>
              <w:rPr>
                <w:rFonts w:asciiTheme="minorHAnsi" w:hAnsiTheme="minorHAnsi" w:cs="Tahoma"/>
                <w:sz w:val="20"/>
                <w:szCs w:val="20"/>
              </w:rPr>
              <w:t>€ 2.625,00</w:t>
            </w:r>
          </w:p>
        </w:tc>
        <w:tc>
          <w:tcPr>
            <w:tcW w:w="2126" w:type="dxa"/>
            <w:tcBorders>
              <w:top w:val="single" w:sz="4" w:space="0" w:color="auto"/>
              <w:left w:val="single" w:sz="4" w:space="0" w:color="auto"/>
              <w:bottom w:val="single" w:sz="4" w:space="0" w:color="auto"/>
              <w:right w:val="single" w:sz="4" w:space="0" w:color="auto"/>
            </w:tcBorders>
          </w:tcPr>
          <w:p w14:paraId="603BE36A" w14:textId="12607F79" w:rsidR="00A129DE" w:rsidRPr="001D10A6" w:rsidRDefault="0094557D" w:rsidP="008646F0">
            <w:pPr>
              <w:jc w:val="right"/>
              <w:rPr>
                <w:rFonts w:asciiTheme="minorHAnsi" w:hAnsiTheme="minorHAnsi" w:cs="Tahoma"/>
                <w:sz w:val="20"/>
                <w:szCs w:val="20"/>
              </w:rPr>
            </w:pPr>
            <w:r>
              <w:rPr>
                <w:rFonts w:asciiTheme="minorHAnsi" w:hAnsiTheme="minorHAnsi" w:cs="Tahoma"/>
                <w:sz w:val="20"/>
                <w:szCs w:val="20"/>
              </w:rPr>
              <w:t>Verleend</w:t>
            </w:r>
          </w:p>
        </w:tc>
        <w:tc>
          <w:tcPr>
            <w:tcW w:w="1512" w:type="dxa"/>
            <w:tcBorders>
              <w:top w:val="single" w:sz="4" w:space="0" w:color="auto"/>
              <w:left w:val="single" w:sz="4" w:space="0" w:color="auto"/>
              <w:bottom w:val="single" w:sz="4" w:space="0" w:color="auto"/>
              <w:right w:val="single" w:sz="4" w:space="0" w:color="auto"/>
            </w:tcBorders>
          </w:tcPr>
          <w:p w14:paraId="74905254" w14:textId="4D96180F" w:rsidR="00A129DE" w:rsidRPr="001D10A6" w:rsidRDefault="0094557D" w:rsidP="008646F0">
            <w:pPr>
              <w:jc w:val="right"/>
              <w:rPr>
                <w:rFonts w:asciiTheme="minorHAnsi" w:hAnsiTheme="minorHAnsi" w:cs="Tahoma"/>
                <w:sz w:val="20"/>
                <w:szCs w:val="20"/>
              </w:rPr>
            </w:pPr>
            <w:r>
              <w:rPr>
                <w:rFonts w:asciiTheme="minorHAnsi" w:hAnsiTheme="minorHAnsi" w:cs="Tahoma"/>
                <w:sz w:val="20"/>
                <w:szCs w:val="20"/>
              </w:rPr>
              <w:t>€ 2.625,00</w:t>
            </w:r>
          </w:p>
        </w:tc>
      </w:tr>
      <w:tr w:rsidR="008646F0" w14:paraId="2CE35FC7" w14:textId="77777777" w:rsidTr="00803799">
        <w:trPr>
          <w:trHeight w:val="284"/>
        </w:trPr>
        <w:tc>
          <w:tcPr>
            <w:tcW w:w="2943" w:type="dxa"/>
            <w:tcBorders>
              <w:top w:val="single" w:sz="4" w:space="0" w:color="auto"/>
              <w:left w:val="single" w:sz="4" w:space="0" w:color="auto"/>
              <w:bottom w:val="single" w:sz="4" w:space="0" w:color="auto"/>
              <w:right w:val="single" w:sz="4" w:space="0" w:color="auto"/>
            </w:tcBorders>
          </w:tcPr>
          <w:p w14:paraId="7C1A0CA0" w14:textId="19A3B8E3" w:rsidR="008646F0" w:rsidRPr="001D10A6" w:rsidRDefault="0094557D" w:rsidP="00CE6506">
            <w:pPr>
              <w:rPr>
                <w:rFonts w:asciiTheme="minorHAnsi" w:hAnsiTheme="minorHAnsi" w:cs="Tahoma"/>
                <w:sz w:val="20"/>
                <w:szCs w:val="20"/>
              </w:rPr>
            </w:pPr>
            <w:r>
              <w:rPr>
                <w:rFonts w:asciiTheme="minorHAnsi" w:hAnsiTheme="minorHAnsi" w:cs="Tahoma"/>
                <w:sz w:val="20"/>
                <w:szCs w:val="20"/>
              </w:rPr>
              <w:t>Stichting scouting Erasmus</w:t>
            </w:r>
          </w:p>
        </w:tc>
        <w:tc>
          <w:tcPr>
            <w:tcW w:w="1872" w:type="dxa"/>
            <w:tcBorders>
              <w:top w:val="single" w:sz="4" w:space="0" w:color="auto"/>
              <w:left w:val="single" w:sz="4" w:space="0" w:color="auto"/>
              <w:bottom w:val="single" w:sz="4" w:space="0" w:color="auto"/>
              <w:right w:val="single" w:sz="4" w:space="0" w:color="auto"/>
            </w:tcBorders>
          </w:tcPr>
          <w:p w14:paraId="0E6344DF" w14:textId="6F336363" w:rsidR="008646F0" w:rsidRPr="001D10A6" w:rsidRDefault="0094557D" w:rsidP="008646F0">
            <w:pPr>
              <w:jc w:val="right"/>
              <w:rPr>
                <w:rFonts w:asciiTheme="minorHAnsi" w:hAnsiTheme="minorHAnsi" w:cs="Tahoma"/>
                <w:sz w:val="20"/>
                <w:szCs w:val="20"/>
              </w:rPr>
            </w:pPr>
            <w:r>
              <w:rPr>
                <w:rFonts w:asciiTheme="minorHAnsi" w:hAnsiTheme="minorHAnsi" w:cs="Tahoma"/>
                <w:sz w:val="20"/>
                <w:szCs w:val="20"/>
              </w:rPr>
              <w:t>€ 5.000,00</w:t>
            </w:r>
          </w:p>
        </w:tc>
        <w:tc>
          <w:tcPr>
            <w:tcW w:w="2126" w:type="dxa"/>
            <w:tcBorders>
              <w:top w:val="single" w:sz="4" w:space="0" w:color="auto"/>
              <w:left w:val="single" w:sz="4" w:space="0" w:color="auto"/>
              <w:bottom w:val="single" w:sz="4" w:space="0" w:color="auto"/>
              <w:right w:val="single" w:sz="4" w:space="0" w:color="auto"/>
            </w:tcBorders>
          </w:tcPr>
          <w:p w14:paraId="1155E479" w14:textId="4BF10021" w:rsidR="008646F0" w:rsidRPr="001D10A6" w:rsidRDefault="0094557D" w:rsidP="008646F0">
            <w:pPr>
              <w:jc w:val="right"/>
              <w:rPr>
                <w:rFonts w:asciiTheme="minorHAnsi" w:hAnsiTheme="minorHAnsi"/>
                <w:sz w:val="20"/>
                <w:szCs w:val="20"/>
              </w:rPr>
            </w:pPr>
            <w:r>
              <w:rPr>
                <w:rFonts w:asciiTheme="minorHAnsi" w:hAnsiTheme="minorHAnsi"/>
                <w:sz w:val="20"/>
                <w:szCs w:val="20"/>
              </w:rPr>
              <w:t>Verleend</w:t>
            </w:r>
          </w:p>
        </w:tc>
        <w:tc>
          <w:tcPr>
            <w:tcW w:w="1512" w:type="dxa"/>
            <w:tcBorders>
              <w:top w:val="single" w:sz="4" w:space="0" w:color="auto"/>
              <w:left w:val="single" w:sz="4" w:space="0" w:color="auto"/>
              <w:bottom w:val="single" w:sz="4" w:space="0" w:color="auto"/>
              <w:right w:val="single" w:sz="4" w:space="0" w:color="auto"/>
            </w:tcBorders>
          </w:tcPr>
          <w:p w14:paraId="272AB80C" w14:textId="1AF92BFA" w:rsidR="008646F0" w:rsidRPr="001D10A6" w:rsidRDefault="0094557D" w:rsidP="00C418F4">
            <w:pPr>
              <w:jc w:val="right"/>
              <w:rPr>
                <w:rFonts w:asciiTheme="minorHAnsi" w:hAnsiTheme="minorHAnsi" w:cs="Tahoma"/>
                <w:sz w:val="20"/>
                <w:szCs w:val="20"/>
              </w:rPr>
            </w:pPr>
            <w:r>
              <w:rPr>
                <w:rFonts w:asciiTheme="minorHAnsi" w:hAnsiTheme="minorHAnsi" w:cs="Tahoma"/>
                <w:sz w:val="20"/>
                <w:szCs w:val="20"/>
              </w:rPr>
              <w:t>€ 5.000,00</w:t>
            </w:r>
          </w:p>
        </w:tc>
      </w:tr>
      <w:tr w:rsidR="008646F0" w14:paraId="64212234" w14:textId="77777777" w:rsidTr="00803799">
        <w:trPr>
          <w:trHeight w:val="284"/>
        </w:trPr>
        <w:tc>
          <w:tcPr>
            <w:tcW w:w="2943" w:type="dxa"/>
            <w:tcBorders>
              <w:top w:val="single" w:sz="4" w:space="0" w:color="auto"/>
              <w:left w:val="single" w:sz="4" w:space="0" w:color="auto"/>
              <w:bottom w:val="single" w:sz="4" w:space="0" w:color="auto"/>
              <w:right w:val="single" w:sz="4" w:space="0" w:color="auto"/>
            </w:tcBorders>
          </w:tcPr>
          <w:p w14:paraId="29DE30B5" w14:textId="368ED281" w:rsidR="008646F0" w:rsidRPr="001D10A6" w:rsidRDefault="0094557D" w:rsidP="00CE6506">
            <w:pPr>
              <w:rPr>
                <w:rFonts w:asciiTheme="minorHAnsi" w:hAnsiTheme="minorHAnsi" w:cs="Tahoma"/>
                <w:sz w:val="20"/>
                <w:szCs w:val="20"/>
              </w:rPr>
            </w:pPr>
            <w:r>
              <w:rPr>
                <w:rFonts w:asciiTheme="minorHAnsi" w:hAnsiTheme="minorHAnsi" w:cs="Tahoma"/>
                <w:sz w:val="20"/>
                <w:szCs w:val="20"/>
              </w:rPr>
              <w:t>Stichting Het Zuiderkruis</w:t>
            </w:r>
          </w:p>
        </w:tc>
        <w:tc>
          <w:tcPr>
            <w:tcW w:w="1872" w:type="dxa"/>
            <w:tcBorders>
              <w:top w:val="single" w:sz="4" w:space="0" w:color="auto"/>
              <w:left w:val="single" w:sz="4" w:space="0" w:color="auto"/>
              <w:bottom w:val="single" w:sz="4" w:space="0" w:color="auto"/>
              <w:right w:val="single" w:sz="4" w:space="0" w:color="auto"/>
            </w:tcBorders>
          </w:tcPr>
          <w:p w14:paraId="4BFF5A4F" w14:textId="1071DD2A" w:rsidR="008646F0" w:rsidRPr="001D10A6" w:rsidRDefault="0094557D" w:rsidP="008646F0">
            <w:pPr>
              <w:jc w:val="right"/>
              <w:rPr>
                <w:rFonts w:asciiTheme="minorHAnsi" w:hAnsiTheme="minorHAnsi" w:cs="Tahoma"/>
                <w:sz w:val="20"/>
                <w:szCs w:val="20"/>
              </w:rPr>
            </w:pPr>
            <w:r>
              <w:rPr>
                <w:rFonts w:asciiTheme="minorHAnsi" w:hAnsiTheme="minorHAnsi" w:cs="Tahoma"/>
                <w:sz w:val="20"/>
                <w:szCs w:val="20"/>
              </w:rPr>
              <w:t>€ 1.100,00</w:t>
            </w:r>
          </w:p>
        </w:tc>
        <w:tc>
          <w:tcPr>
            <w:tcW w:w="2126" w:type="dxa"/>
            <w:tcBorders>
              <w:top w:val="single" w:sz="4" w:space="0" w:color="auto"/>
              <w:left w:val="single" w:sz="4" w:space="0" w:color="auto"/>
              <w:bottom w:val="single" w:sz="4" w:space="0" w:color="auto"/>
              <w:right w:val="single" w:sz="4" w:space="0" w:color="auto"/>
            </w:tcBorders>
          </w:tcPr>
          <w:p w14:paraId="1E385847" w14:textId="0F413424" w:rsidR="008646F0" w:rsidRPr="001D10A6" w:rsidRDefault="0094557D" w:rsidP="008646F0">
            <w:pPr>
              <w:jc w:val="right"/>
              <w:rPr>
                <w:rFonts w:asciiTheme="minorHAnsi" w:hAnsiTheme="minorHAnsi"/>
                <w:sz w:val="20"/>
                <w:szCs w:val="20"/>
              </w:rPr>
            </w:pPr>
            <w:r>
              <w:rPr>
                <w:rFonts w:asciiTheme="minorHAnsi" w:hAnsiTheme="minorHAnsi"/>
                <w:sz w:val="20"/>
                <w:szCs w:val="20"/>
              </w:rPr>
              <w:t>Verleend</w:t>
            </w:r>
          </w:p>
        </w:tc>
        <w:tc>
          <w:tcPr>
            <w:tcW w:w="1512" w:type="dxa"/>
            <w:tcBorders>
              <w:top w:val="single" w:sz="4" w:space="0" w:color="auto"/>
              <w:left w:val="single" w:sz="4" w:space="0" w:color="auto"/>
              <w:bottom w:val="single" w:sz="4" w:space="0" w:color="auto"/>
              <w:right w:val="single" w:sz="4" w:space="0" w:color="auto"/>
            </w:tcBorders>
          </w:tcPr>
          <w:p w14:paraId="729F4B85" w14:textId="4CEAC924" w:rsidR="008646F0" w:rsidRPr="001D10A6" w:rsidRDefault="0094557D" w:rsidP="00F47FE9">
            <w:pPr>
              <w:jc w:val="right"/>
              <w:rPr>
                <w:rFonts w:asciiTheme="minorHAnsi" w:hAnsiTheme="minorHAnsi" w:cs="Tahoma"/>
                <w:sz w:val="20"/>
                <w:szCs w:val="20"/>
              </w:rPr>
            </w:pPr>
            <w:r>
              <w:rPr>
                <w:rFonts w:asciiTheme="minorHAnsi" w:hAnsiTheme="minorHAnsi" w:cs="Tahoma"/>
                <w:sz w:val="20"/>
                <w:szCs w:val="20"/>
              </w:rPr>
              <w:t>€ 1.600,00</w:t>
            </w:r>
          </w:p>
        </w:tc>
      </w:tr>
      <w:tr w:rsidR="008646F0" w14:paraId="6E982E21" w14:textId="77777777" w:rsidTr="00803799">
        <w:trPr>
          <w:trHeight w:val="284"/>
        </w:trPr>
        <w:tc>
          <w:tcPr>
            <w:tcW w:w="2943" w:type="dxa"/>
            <w:tcBorders>
              <w:top w:val="single" w:sz="4" w:space="0" w:color="auto"/>
              <w:left w:val="single" w:sz="4" w:space="0" w:color="auto"/>
              <w:bottom w:val="single" w:sz="4" w:space="0" w:color="auto"/>
              <w:right w:val="single" w:sz="4" w:space="0" w:color="auto"/>
            </w:tcBorders>
          </w:tcPr>
          <w:p w14:paraId="662A0C84" w14:textId="6615DA3D" w:rsidR="008646F0" w:rsidRPr="001D10A6" w:rsidRDefault="0094557D" w:rsidP="00CE6506">
            <w:pPr>
              <w:rPr>
                <w:rFonts w:asciiTheme="minorHAnsi" w:hAnsiTheme="minorHAnsi" w:cs="Tahoma"/>
                <w:sz w:val="20"/>
                <w:szCs w:val="20"/>
              </w:rPr>
            </w:pPr>
            <w:r>
              <w:rPr>
                <w:rFonts w:asciiTheme="minorHAnsi" w:hAnsiTheme="minorHAnsi" w:cs="Tahoma"/>
                <w:sz w:val="20"/>
                <w:szCs w:val="20"/>
              </w:rPr>
              <w:t>Stichting Jong Nederland</w:t>
            </w:r>
          </w:p>
        </w:tc>
        <w:tc>
          <w:tcPr>
            <w:tcW w:w="1872" w:type="dxa"/>
            <w:tcBorders>
              <w:top w:val="single" w:sz="4" w:space="0" w:color="auto"/>
              <w:left w:val="single" w:sz="4" w:space="0" w:color="auto"/>
              <w:bottom w:val="single" w:sz="4" w:space="0" w:color="auto"/>
              <w:right w:val="single" w:sz="4" w:space="0" w:color="auto"/>
            </w:tcBorders>
          </w:tcPr>
          <w:p w14:paraId="762F05CE" w14:textId="0437C75C" w:rsidR="008646F0" w:rsidRPr="001D10A6" w:rsidRDefault="0094557D" w:rsidP="008646F0">
            <w:pPr>
              <w:jc w:val="right"/>
              <w:rPr>
                <w:rFonts w:asciiTheme="minorHAnsi" w:hAnsiTheme="minorHAnsi" w:cs="Tahoma"/>
                <w:sz w:val="20"/>
                <w:szCs w:val="20"/>
              </w:rPr>
            </w:pPr>
            <w:r>
              <w:rPr>
                <w:rFonts w:asciiTheme="minorHAnsi" w:hAnsiTheme="minorHAnsi" w:cs="Tahoma"/>
                <w:sz w:val="20"/>
                <w:szCs w:val="20"/>
              </w:rPr>
              <w:t>€ 375,00</w:t>
            </w:r>
          </w:p>
        </w:tc>
        <w:tc>
          <w:tcPr>
            <w:tcW w:w="2126" w:type="dxa"/>
            <w:tcBorders>
              <w:top w:val="single" w:sz="4" w:space="0" w:color="auto"/>
              <w:left w:val="single" w:sz="4" w:space="0" w:color="auto"/>
              <w:bottom w:val="single" w:sz="4" w:space="0" w:color="auto"/>
              <w:right w:val="single" w:sz="4" w:space="0" w:color="auto"/>
            </w:tcBorders>
          </w:tcPr>
          <w:p w14:paraId="04FEB896" w14:textId="233548E7" w:rsidR="008646F0" w:rsidRPr="001D10A6" w:rsidRDefault="0094557D" w:rsidP="008646F0">
            <w:pPr>
              <w:jc w:val="right"/>
              <w:rPr>
                <w:rFonts w:asciiTheme="minorHAnsi" w:hAnsiTheme="minorHAnsi"/>
                <w:sz w:val="20"/>
                <w:szCs w:val="20"/>
              </w:rPr>
            </w:pPr>
            <w:r>
              <w:rPr>
                <w:rFonts w:asciiTheme="minorHAnsi" w:hAnsiTheme="minorHAnsi"/>
                <w:sz w:val="20"/>
                <w:szCs w:val="20"/>
              </w:rPr>
              <w:t>Verleend</w:t>
            </w:r>
          </w:p>
        </w:tc>
        <w:tc>
          <w:tcPr>
            <w:tcW w:w="1512" w:type="dxa"/>
            <w:tcBorders>
              <w:top w:val="single" w:sz="4" w:space="0" w:color="auto"/>
              <w:left w:val="single" w:sz="4" w:space="0" w:color="auto"/>
              <w:bottom w:val="single" w:sz="4" w:space="0" w:color="auto"/>
              <w:right w:val="single" w:sz="4" w:space="0" w:color="auto"/>
            </w:tcBorders>
          </w:tcPr>
          <w:p w14:paraId="3AFBF2A3" w14:textId="03BF34C4" w:rsidR="008646F0" w:rsidRPr="001D10A6" w:rsidRDefault="0094557D" w:rsidP="00F47FE9">
            <w:pPr>
              <w:jc w:val="right"/>
              <w:rPr>
                <w:rFonts w:asciiTheme="minorHAnsi" w:hAnsiTheme="minorHAnsi" w:cs="Tahoma"/>
                <w:sz w:val="20"/>
                <w:szCs w:val="20"/>
              </w:rPr>
            </w:pPr>
            <w:r>
              <w:rPr>
                <w:rFonts w:asciiTheme="minorHAnsi" w:hAnsiTheme="minorHAnsi" w:cs="Tahoma"/>
                <w:sz w:val="20"/>
                <w:szCs w:val="20"/>
              </w:rPr>
              <w:t>€ 375,00</w:t>
            </w:r>
          </w:p>
        </w:tc>
      </w:tr>
      <w:tr w:rsidR="00A11EBF" w:rsidRPr="00B15BB5" w14:paraId="6583C5E4" w14:textId="77777777" w:rsidTr="00803799">
        <w:trPr>
          <w:trHeight w:val="284"/>
        </w:trPr>
        <w:tc>
          <w:tcPr>
            <w:tcW w:w="29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F2E9CCD" w14:textId="286948B3" w:rsidR="00A11EBF" w:rsidRPr="001D10A6" w:rsidRDefault="00803799" w:rsidP="00CE6506">
            <w:pPr>
              <w:rPr>
                <w:rFonts w:asciiTheme="minorHAnsi" w:hAnsiTheme="minorHAnsi" w:cs="Tahoma"/>
                <w:b/>
                <w:sz w:val="20"/>
                <w:szCs w:val="20"/>
              </w:rPr>
            </w:pPr>
            <w:r>
              <w:rPr>
                <w:rFonts w:asciiTheme="minorHAnsi" w:hAnsiTheme="minorHAnsi" w:cs="Tahoma"/>
                <w:b/>
                <w:sz w:val="20"/>
                <w:szCs w:val="20"/>
              </w:rPr>
              <w:t>Totaal:</w:t>
            </w:r>
          </w:p>
        </w:tc>
        <w:tc>
          <w:tcPr>
            <w:tcW w:w="187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A424535" w14:textId="6A9145AC" w:rsidR="00A11EBF" w:rsidRPr="001D10A6" w:rsidRDefault="0094557D" w:rsidP="008646F0">
            <w:pPr>
              <w:jc w:val="right"/>
              <w:rPr>
                <w:rFonts w:asciiTheme="minorHAnsi" w:hAnsiTheme="minorHAnsi" w:cs="Tahoma"/>
                <w:b/>
                <w:sz w:val="20"/>
                <w:szCs w:val="20"/>
              </w:rPr>
            </w:pPr>
            <w:r>
              <w:rPr>
                <w:rFonts w:asciiTheme="minorHAnsi" w:hAnsiTheme="minorHAnsi" w:cs="Tahoma"/>
                <w:b/>
                <w:sz w:val="20"/>
                <w:szCs w:val="20"/>
              </w:rPr>
              <w:t>€ 9.100,00</w:t>
            </w:r>
          </w:p>
        </w:tc>
        <w:tc>
          <w:tcPr>
            <w:tcW w:w="212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B65C8D5" w14:textId="77777777" w:rsidR="00A11EBF" w:rsidRPr="001D10A6" w:rsidRDefault="00A11EBF" w:rsidP="008646F0">
            <w:pPr>
              <w:jc w:val="right"/>
              <w:rPr>
                <w:rFonts w:asciiTheme="minorHAnsi" w:hAnsiTheme="minorHAnsi" w:cs="Tahoma"/>
                <w:b/>
                <w:sz w:val="20"/>
                <w:szCs w:val="20"/>
              </w:rPr>
            </w:pPr>
          </w:p>
        </w:tc>
        <w:tc>
          <w:tcPr>
            <w:tcW w:w="151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AD697A2" w14:textId="1BE4359B" w:rsidR="00A11EBF" w:rsidRPr="001D10A6" w:rsidRDefault="0094557D" w:rsidP="008646F0">
            <w:pPr>
              <w:jc w:val="right"/>
              <w:rPr>
                <w:rFonts w:asciiTheme="minorHAnsi" w:hAnsiTheme="minorHAnsi" w:cs="Tahoma"/>
                <w:b/>
                <w:sz w:val="20"/>
                <w:szCs w:val="20"/>
              </w:rPr>
            </w:pPr>
            <w:r>
              <w:rPr>
                <w:rFonts w:asciiTheme="minorHAnsi" w:hAnsiTheme="minorHAnsi" w:cs="Tahoma"/>
                <w:b/>
                <w:sz w:val="20"/>
                <w:szCs w:val="20"/>
              </w:rPr>
              <w:t>€ 9.600,00</w:t>
            </w:r>
          </w:p>
        </w:tc>
      </w:tr>
    </w:tbl>
    <w:p w14:paraId="0B4BA3D5" w14:textId="77777777" w:rsidR="00CE6506" w:rsidRPr="00CE6506" w:rsidRDefault="00CE6506" w:rsidP="00CE6506"/>
    <w:p w14:paraId="6FD8DA59" w14:textId="77777777" w:rsidR="00E113DF" w:rsidRDefault="0009747F" w:rsidP="004D7892">
      <w:pPr>
        <w:pStyle w:val="Kop3"/>
        <w:numPr>
          <w:ilvl w:val="2"/>
          <w:numId w:val="7"/>
        </w:numPr>
        <w:ind w:hanging="1224"/>
        <w:rPr>
          <w:rFonts w:ascii="Calibri" w:hAnsi="Calibri"/>
          <w:sz w:val="24"/>
          <w:szCs w:val="24"/>
        </w:rPr>
      </w:pPr>
      <w:bookmarkStart w:id="18" w:name="_Toc126322190"/>
      <w:proofErr w:type="spellStart"/>
      <w:r>
        <w:rPr>
          <w:rFonts w:ascii="Calibri" w:hAnsi="Calibri"/>
          <w:sz w:val="24"/>
          <w:szCs w:val="24"/>
        </w:rPr>
        <w:t>Kindgebonden</w:t>
      </w:r>
      <w:proofErr w:type="spellEnd"/>
      <w:r>
        <w:rPr>
          <w:rFonts w:ascii="Calibri" w:hAnsi="Calibri"/>
          <w:sz w:val="24"/>
          <w:szCs w:val="24"/>
        </w:rPr>
        <w:t xml:space="preserve"> subsidie</w:t>
      </w:r>
      <w:bookmarkEnd w:id="18"/>
    </w:p>
    <w:p w14:paraId="6ADCF669" w14:textId="77777777" w:rsidR="0009747F" w:rsidRPr="009D35D9" w:rsidRDefault="0009747F" w:rsidP="009D35D9">
      <w:pPr>
        <w:pStyle w:val="Kop4"/>
        <w:numPr>
          <w:ilvl w:val="3"/>
          <w:numId w:val="7"/>
        </w:numPr>
        <w:ind w:left="900" w:hanging="900"/>
        <w:rPr>
          <w:i/>
          <w:sz w:val="24"/>
          <w:szCs w:val="24"/>
        </w:rPr>
      </w:pPr>
      <w:r w:rsidRPr="009D35D9">
        <w:rPr>
          <w:i/>
          <w:sz w:val="24"/>
          <w:szCs w:val="24"/>
        </w:rPr>
        <w:t>Peuteropvang en voorschoolse educatie (VVE)</w:t>
      </w:r>
    </w:p>
    <w:p w14:paraId="39E60CDC" w14:textId="77777777" w:rsidR="0009747F" w:rsidRPr="0009747F" w:rsidRDefault="0009747F" w:rsidP="0009747F">
      <w:pPr>
        <w:rPr>
          <w:b/>
          <w:i/>
        </w:rPr>
      </w:pPr>
    </w:p>
    <w:p w14:paraId="4988315B" w14:textId="77777777" w:rsidR="00EC1CA5" w:rsidRPr="00013580" w:rsidRDefault="00013580" w:rsidP="00013580">
      <w:pPr>
        <w:rPr>
          <w:b/>
        </w:rPr>
      </w:pPr>
      <w:r w:rsidRPr="00013580">
        <w:rPr>
          <w:b/>
        </w:rPr>
        <w:t>a)</w:t>
      </w:r>
      <w:r>
        <w:rPr>
          <w:b/>
        </w:rPr>
        <w:t xml:space="preserve"> </w:t>
      </w:r>
      <w:r w:rsidR="00EC1CA5" w:rsidRPr="00013580">
        <w:rPr>
          <w:b/>
        </w:rPr>
        <w:t>Doelstellingen</w:t>
      </w:r>
    </w:p>
    <w:p w14:paraId="08DA5D4F" w14:textId="358E3789" w:rsidR="00013580" w:rsidRPr="009D35D9" w:rsidRDefault="00013580" w:rsidP="009D35D9">
      <w:pPr>
        <w:pStyle w:val="Lijstalinea"/>
        <w:numPr>
          <w:ilvl w:val="0"/>
          <w:numId w:val="3"/>
        </w:numPr>
        <w:autoSpaceDE w:val="0"/>
        <w:autoSpaceDN w:val="0"/>
        <w:adjustRightInd w:val="0"/>
        <w:rPr>
          <w:rFonts w:cs="Calibri"/>
        </w:rPr>
      </w:pPr>
      <w:r w:rsidRPr="009D35D9">
        <w:rPr>
          <w:rFonts w:cs="Calibri"/>
        </w:rPr>
        <w:t>Het faciliteren van deelname aan Peuteropvang en Voorschoolse educatie (VVE) van</w:t>
      </w:r>
    </w:p>
    <w:p w14:paraId="3C3A4CBB" w14:textId="77777777" w:rsidR="00013580" w:rsidRPr="009D35D9" w:rsidRDefault="00013580" w:rsidP="009D35D9">
      <w:pPr>
        <w:pStyle w:val="Lijstalinea"/>
        <w:autoSpaceDE w:val="0"/>
        <w:autoSpaceDN w:val="0"/>
        <w:adjustRightInd w:val="0"/>
        <w:ind w:left="720"/>
        <w:rPr>
          <w:rFonts w:cs="Calibri"/>
        </w:rPr>
      </w:pPr>
      <w:r w:rsidRPr="009D35D9">
        <w:rPr>
          <w:rFonts w:cs="Calibri"/>
        </w:rPr>
        <w:t>kinderen in de leeftijd vanaf 2,5 jaar tot het tijdstip dat zij deelnemen aan het</w:t>
      </w:r>
    </w:p>
    <w:p w14:paraId="239E8225" w14:textId="77777777" w:rsidR="00013580" w:rsidRPr="009D35D9" w:rsidRDefault="00013580" w:rsidP="009D35D9">
      <w:pPr>
        <w:pStyle w:val="Lijstalinea"/>
        <w:autoSpaceDE w:val="0"/>
        <w:autoSpaceDN w:val="0"/>
        <w:adjustRightInd w:val="0"/>
        <w:ind w:left="720"/>
        <w:rPr>
          <w:rFonts w:cs="Calibri"/>
        </w:rPr>
      </w:pPr>
      <w:r w:rsidRPr="009D35D9">
        <w:rPr>
          <w:rFonts w:cs="Calibri"/>
        </w:rPr>
        <w:t>basisonderwijs.</w:t>
      </w:r>
    </w:p>
    <w:p w14:paraId="12F3819D" w14:textId="7C9E78FB" w:rsidR="00013580" w:rsidRPr="009D35D9" w:rsidRDefault="00013580" w:rsidP="009D35D9">
      <w:pPr>
        <w:pStyle w:val="Lijstalinea"/>
        <w:numPr>
          <w:ilvl w:val="0"/>
          <w:numId w:val="3"/>
        </w:numPr>
        <w:autoSpaceDE w:val="0"/>
        <w:autoSpaceDN w:val="0"/>
        <w:adjustRightInd w:val="0"/>
        <w:rPr>
          <w:rFonts w:cs="Calibri"/>
        </w:rPr>
      </w:pPr>
      <w:r w:rsidRPr="009D35D9">
        <w:rPr>
          <w:rFonts w:cs="Calibri"/>
        </w:rPr>
        <w:t>De ontwikkeling van (doelgroep)kinderen zodanig stimuleren dat hun kansen op een</w:t>
      </w:r>
    </w:p>
    <w:p w14:paraId="22C0120B" w14:textId="77777777" w:rsidR="00013580" w:rsidRPr="009D35D9" w:rsidRDefault="00013580" w:rsidP="009D35D9">
      <w:pPr>
        <w:pStyle w:val="Lijstalinea"/>
        <w:autoSpaceDE w:val="0"/>
        <w:autoSpaceDN w:val="0"/>
        <w:adjustRightInd w:val="0"/>
        <w:ind w:left="720"/>
        <w:rPr>
          <w:rFonts w:cs="Calibri"/>
        </w:rPr>
      </w:pPr>
      <w:r w:rsidRPr="009D35D9">
        <w:rPr>
          <w:rFonts w:cs="Calibri"/>
        </w:rPr>
        <w:t>goede schoolloopbaan en maatschappelijke carrière worden vergroot;</w:t>
      </w:r>
    </w:p>
    <w:p w14:paraId="3D80F7B4" w14:textId="5F7D60F3" w:rsidR="00013580" w:rsidRPr="009D35D9" w:rsidRDefault="00013580" w:rsidP="009D35D9">
      <w:pPr>
        <w:pStyle w:val="Lijstalinea"/>
        <w:numPr>
          <w:ilvl w:val="0"/>
          <w:numId w:val="3"/>
        </w:numPr>
        <w:autoSpaceDE w:val="0"/>
        <w:autoSpaceDN w:val="0"/>
        <w:adjustRightInd w:val="0"/>
        <w:rPr>
          <w:rFonts w:cs="Calibri"/>
        </w:rPr>
      </w:pPr>
      <w:r w:rsidRPr="009D35D9">
        <w:rPr>
          <w:rFonts w:cs="Calibri"/>
        </w:rPr>
        <w:t>Een dekkend aanbod van voor-en vroegschoolse educatie (VVE) voor alle</w:t>
      </w:r>
    </w:p>
    <w:p w14:paraId="17AB87B7" w14:textId="77777777" w:rsidR="00013580" w:rsidRPr="009D35D9" w:rsidRDefault="00013580" w:rsidP="009D35D9">
      <w:pPr>
        <w:pStyle w:val="Lijstalinea"/>
        <w:autoSpaceDE w:val="0"/>
        <w:autoSpaceDN w:val="0"/>
        <w:adjustRightInd w:val="0"/>
        <w:ind w:left="720"/>
        <w:rPr>
          <w:rFonts w:cs="Calibri"/>
        </w:rPr>
      </w:pPr>
      <w:r w:rsidRPr="009D35D9">
        <w:rPr>
          <w:rFonts w:cs="Calibri"/>
        </w:rPr>
        <w:t>(doelgroep)kinderen (en hun ouders/verzorgers);</w:t>
      </w:r>
    </w:p>
    <w:p w14:paraId="2A822A5C" w14:textId="7989D496" w:rsidR="00013580" w:rsidRPr="009D35D9" w:rsidRDefault="00013580" w:rsidP="009D35D9">
      <w:pPr>
        <w:pStyle w:val="Lijstalinea"/>
        <w:numPr>
          <w:ilvl w:val="0"/>
          <w:numId w:val="3"/>
        </w:numPr>
        <w:autoSpaceDE w:val="0"/>
        <w:autoSpaceDN w:val="0"/>
        <w:adjustRightInd w:val="0"/>
        <w:rPr>
          <w:rFonts w:cs="Calibri"/>
        </w:rPr>
      </w:pPr>
      <w:r w:rsidRPr="009D35D9">
        <w:rPr>
          <w:rFonts w:cs="Calibri"/>
        </w:rPr>
        <w:t>Realisatie doorgaande lijn voorschoolse - vroegschoolse ontwikkeling</w:t>
      </w:r>
    </w:p>
    <w:p w14:paraId="5E9FCBB5" w14:textId="16A89B6A" w:rsidR="00013580" w:rsidRPr="009D35D9" w:rsidRDefault="00013580" w:rsidP="009D35D9">
      <w:pPr>
        <w:pStyle w:val="Lijstalinea"/>
        <w:numPr>
          <w:ilvl w:val="0"/>
          <w:numId w:val="3"/>
        </w:numPr>
        <w:autoSpaceDE w:val="0"/>
        <w:autoSpaceDN w:val="0"/>
        <w:adjustRightInd w:val="0"/>
        <w:rPr>
          <w:rFonts w:cs="Calibri"/>
        </w:rPr>
      </w:pPr>
      <w:r w:rsidRPr="009D35D9">
        <w:rPr>
          <w:rFonts w:cs="Calibri"/>
        </w:rPr>
        <w:t>Jonge kinderen met een taal- of ontwikkelingsachterstand vroegtijdig signaleren en</w:t>
      </w:r>
    </w:p>
    <w:p w14:paraId="3356D91D" w14:textId="77777777" w:rsidR="00013580" w:rsidRPr="009D35D9" w:rsidRDefault="00013580" w:rsidP="009D35D9">
      <w:pPr>
        <w:pStyle w:val="Lijstalinea"/>
        <w:autoSpaceDE w:val="0"/>
        <w:autoSpaceDN w:val="0"/>
        <w:adjustRightInd w:val="0"/>
        <w:ind w:left="720"/>
        <w:rPr>
          <w:rFonts w:cs="Calibri"/>
        </w:rPr>
      </w:pPr>
      <w:r w:rsidRPr="009D35D9">
        <w:rPr>
          <w:rFonts w:cs="Calibri"/>
        </w:rPr>
        <w:t>alle kansen te bieden om die achterstand in te halen;</w:t>
      </w:r>
    </w:p>
    <w:p w14:paraId="25D3F8C4" w14:textId="1FD36312" w:rsidR="00013580" w:rsidRPr="009D35D9" w:rsidRDefault="00013580" w:rsidP="009D35D9">
      <w:pPr>
        <w:pStyle w:val="Lijstalinea"/>
        <w:numPr>
          <w:ilvl w:val="0"/>
          <w:numId w:val="3"/>
        </w:numPr>
        <w:autoSpaceDE w:val="0"/>
        <w:autoSpaceDN w:val="0"/>
        <w:adjustRightInd w:val="0"/>
        <w:rPr>
          <w:rFonts w:cs="Calibri"/>
        </w:rPr>
      </w:pPr>
      <w:r w:rsidRPr="009D35D9">
        <w:rPr>
          <w:rFonts w:cs="Calibri"/>
        </w:rPr>
        <w:t>Monitoren van de ontwikkeling van de doelgroepkinderen;</w:t>
      </w:r>
    </w:p>
    <w:p w14:paraId="4FFB38C4" w14:textId="24910057" w:rsidR="00013580" w:rsidRPr="009D35D9" w:rsidRDefault="00013580" w:rsidP="009D35D9">
      <w:pPr>
        <w:pStyle w:val="Lijstalinea"/>
        <w:numPr>
          <w:ilvl w:val="0"/>
          <w:numId w:val="3"/>
        </w:numPr>
        <w:rPr>
          <w:b/>
        </w:rPr>
      </w:pPr>
      <w:r w:rsidRPr="009D35D9">
        <w:rPr>
          <w:rFonts w:cs="Calibri"/>
        </w:rPr>
        <w:t xml:space="preserve">Deskundigheidsbevordering van voorschoolleidsters en Intern Begeleiders (IB </w:t>
      </w:r>
      <w:proofErr w:type="spellStart"/>
      <w:r w:rsidRPr="009D35D9">
        <w:rPr>
          <w:rFonts w:cs="Calibri"/>
        </w:rPr>
        <w:t>ers</w:t>
      </w:r>
      <w:proofErr w:type="spellEnd"/>
      <w:r w:rsidRPr="009D35D9">
        <w:rPr>
          <w:rFonts w:cs="Calibri"/>
        </w:rPr>
        <w:t>).</w:t>
      </w:r>
    </w:p>
    <w:p w14:paraId="73BD8E91" w14:textId="77777777" w:rsidR="00EC1CA5" w:rsidRDefault="00EC1CA5" w:rsidP="00EC1CA5"/>
    <w:p w14:paraId="4A1348EF" w14:textId="77777777" w:rsidR="00EC1CA5" w:rsidRDefault="008A2234" w:rsidP="00EC1CA5">
      <w:pPr>
        <w:rPr>
          <w:b/>
        </w:rPr>
      </w:pPr>
      <w:r>
        <w:rPr>
          <w:b/>
        </w:rPr>
        <w:lastRenderedPageBreak/>
        <w:t>b</w:t>
      </w:r>
      <w:r w:rsidR="00EC1CA5" w:rsidRPr="00945548">
        <w:rPr>
          <w:b/>
        </w:rPr>
        <w:t xml:space="preserve">) </w:t>
      </w:r>
      <w:r w:rsidR="00EC1CA5">
        <w:rPr>
          <w:b/>
        </w:rPr>
        <w:t>Subsidieplafond</w:t>
      </w:r>
    </w:p>
    <w:p w14:paraId="60E1E731" w14:textId="4C474576" w:rsidR="00EC1CA5" w:rsidRDefault="00EC1CA5" w:rsidP="00EC1CA5">
      <w:r w:rsidRPr="00BB5358">
        <w:t>Het subsidi</w:t>
      </w:r>
      <w:r w:rsidR="00172293">
        <w:t xml:space="preserve">eplafond voor </w:t>
      </w:r>
      <w:r w:rsidR="00803799">
        <w:t>2022</w:t>
      </w:r>
      <w:r>
        <w:t xml:space="preserve"> bedraagt € </w:t>
      </w:r>
      <w:r w:rsidR="00CE3D7C">
        <w:t>1.300.000,-</w:t>
      </w:r>
    </w:p>
    <w:p w14:paraId="556F31FE" w14:textId="77777777" w:rsidR="000A2CE3" w:rsidRDefault="000A2CE3" w:rsidP="00EC1CA5"/>
    <w:p w14:paraId="25DDCC65" w14:textId="77777777" w:rsidR="00EC1CA5" w:rsidRDefault="00FF4F32" w:rsidP="00EC1CA5">
      <w:pPr>
        <w:rPr>
          <w:b/>
        </w:rPr>
      </w:pPr>
      <w:r>
        <w:rPr>
          <w:b/>
        </w:rPr>
        <w:t>c</w:t>
      </w:r>
      <w:r w:rsidR="00EC1CA5">
        <w:rPr>
          <w:b/>
        </w:rPr>
        <w:t xml:space="preserve">) </w:t>
      </w:r>
      <w:r>
        <w:rPr>
          <w:b/>
        </w:rPr>
        <w:t>Overzicht Subsidieaanvragen/Subsidieverstrekkingen</w:t>
      </w:r>
    </w:p>
    <w:p w14:paraId="48F7007A" w14:textId="77777777" w:rsidR="00084820" w:rsidRDefault="00084820" w:rsidP="00EC1CA5">
      <w:pPr>
        <w:rPr>
          <w:b/>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675"/>
        <w:gridCol w:w="1590"/>
        <w:gridCol w:w="1438"/>
      </w:tblGrid>
      <w:tr w:rsidR="00F9252D" w:rsidRPr="00FD38EA" w14:paraId="4C57A5F1" w14:textId="77777777" w:rsidTr="001D10A6">
        <w:trPr>
          <w:trHeight w:val="270"/>
        </w:trPr>
        <w:tc>
          <w:tcPr>
            <w:tcW w:w="368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6DA3497" w14:textId="77777777" w:rsidR="00F9252D" w:rsidRPr="001D10A6" w:rsidRDefault="00F9252D" w:rsidP="00FD38EA">
            <w:pPr>
              <w:jc w:val="center"/>
              <w:rPr>
                <w:rFonts w:asciiTheme="minorHAnsi" w:hAnsiTheme="minorHAnsi" w:cs="Tahoma"/>
                <w:b/>
                <w:color w:val="000000"/>
                <w:sz w:val="20"/>
                <w:szCs w:val="20"/>
              </w:rPr>
            </w:pPr>
            <w:r w:rsidRPr="001D10A6">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C2070C1" w14:textId="77777777" w:rsidR="00F9252D" w:rsidRPr="001D10A6" w:rsidRDefault="00F9252D" w:rsidP="00FD38EA">
            <w:pPr>
              <w:jc w:val="center"/>
              <w:rPr>
                <w:rFonts w:asciiTheme="minorHAnsi" w:hAnsiTheme="minorHAnsi" w:cs="Tahoma"/>
                <w:b/>
                <w:color w:val="000000"/>
                <w:sz w:val="20"/>
                <w:szCs w:val="20"/>
              </w:rPr>
            </w:pPr>
            <w:r w:rsidRPr="001D10A6">
              <w:rPr>
                <w:rFonts w:asciiTheme="minorHAnsi" w:hAnsiTheme="minorHAnsi" w:cs="Tahoma"/>
                <w:b/>
                <w:color w:val="000000"/>
                <w:sz w:val="20"/>
                <w:szCs w:val="20"/>
              </w:rPr>
              <w:t>Subsidieaanvraag</w:t>
            </w:r>
          </w:p>
        </w:tc>
        <w:tc>
          <w:tcPr>
            <w:tcW w:w="159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392652B" w14:textId="77777777" w:rsidR="00F9252D" w:rsidRPr="001D10A6" w:rsidRDefault="00F9252D" w:rsidP="00FD38EA">
            <w:pPr>
              <w:jc w:val="center"/>
              <w:rPr>
                <w:rFonts w:asciiTheme="minorHAnsi" w:hAnsiTheme="minorHAnsi" w:cs="Tahoma"/>
                <w:b/>
                <w:color w:val="000000"/>
                <w:sz w:val="20"/>
                <w:szCs w:val="20"/>
              </w:rPr>
            </w:pPr>
            <w:r w:rsidRPr="001D10A6">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2400048" w14:textId="77777777" w:rsidR="00F9252D" w:rsidRPr="001D10A6" w:rsidRDefault="00F9252D" w:rsidP="00FD38EA">
            <w:pPr>
              <w:jc w:val="center"/>
              <w:rPr>
                <w:rFonts w:asciiTheme="minorHAnsi" w:hAnsiTheme="minorHAnsi" w:cs="Tahoma"/>
                <w:b/>
                <w:color w:val="000000"/>
                <w:sz w:val="20"/>
                <w:szCs w:val="20"/>
              </w:rPr>
            </w:pPr>
            <w:r w:rsidRPr="001D10A6">
              <w:rPr>
                <w:rFonts w:asciiTheme="minorHAnsi" w:hAnsiTheme="minorHAnsi" w:cs="Tahoma"/>
                <w:b/>
                <w:color w:val="000000"/>
                <w:sz w:val="20"/>
                <w:szCs w:val="20"/>
              </w:rPr>
              <w:t>Toekenning</w:t>
            </w:r>
          </w:p>
        </w:tc>
      </w:tr>
      <w:tr w:rsidR="00126903" w:rsidRPr="00FD38EA" w14:paraId="77A2D7A5" w14:textId="77777777" w:rsidTr="0067761C">
        <w:trPr>
          <w:trHeight w:val="270"/>
        </w:trPr>
        <w:tc>
          <w:tcPr>
            <w:tcW w:w="3685" w:type="dxa"/>
            <w:tcBorders>
              <w:top w:val="single" w:sz="12" w:space="0" w:color="333399"/>
              <w:left w:val="single" w:sz="4" w:space="0" w:color="333399"/>
              <w:bottom w:val="single" w:sz="12" w:space="0" w:color="333399"/>
              <w:right w:val="single" w:sz="4" w:space="0" w:color="333399"/>
            </w:tcBorders>
            <w:shd w:val="clear" w:color="auto" w:fill="auto"/>
          </w:tcPr>
          <w:p w14:paraId="5985FBF2" w14:textId="047B6C9E" w:rsidR="00126903" w:rsidRPr="009D35D9" w:rsidRDefault="00F146F7" w:rsidP="00F146F7">
            <w:pPr>
              <w:rPr>
                <w:sz w:val="18"/>
                <w:szCs w:val="18"/>
              </w:rPr>
            </w:pPr>
            <w:r w:rsidRPr="009D35D9">
              <w:rPr>
                <w:rFonts w:ascii="Arial" w:hAnsi="Arial" w:cs="Arial"/>
                <w:sz w:val="18"/>
                <w:szCs w:val="18"/>
              </w:rPr>
              <w:t xml:space="preserve">Stichting Buitenschoolse </w:t>
            </w:r>
            <w:proofErr w:type="spellStart"/>
            <w:r w:rsidRPr="009D35D9">
              <w:rPr>
                <w:rFonts w:ascii="Arial" w:hAnsi="Arial" w:cs="Arial"/>
                <w:sz w:val="18"/>
                <w:szCs w:val="18"/>
              </w:rPr>
              <w:t>Kindvoorzieningen</w:t>
            </w:r>
            <w:proofErr w:type="spellEnd"/>
            <w:r w:rsidRPr="009D35D9">
              <w:rPr>
                <w:rFonts w:ascii="Arial" w:hAnsi="Arial" w:cs="Arial"/>
                <w:sz w:val="18"/>
                <w:szCs w:val="18"/>
              </w:rPr>
              <w:t xml:space="preserve"> PCPO Midden- Brabant</w:t>
            </w:r>
          </w:p>
        </w:tc>
        <w:tc>
          <w:tcPr>
            <w:tcW w:w="1675"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041F5440" w14:textId="337128BC" w:rsidR="00126903" w:rsidRPr="002751BE" w:rsidRDefault="008C2E4F" w:rsidP="00126903">
            <w:pPr>
              <w:jc w:val="right"/>
              <w:rPr>
                <w:rFonts w:asciiTheme="minorHAnsi" w:hAnsiTheme="minorHAnsi" w:cs="Tahoma"/>
                <w:sz w:val="20"/>
                <w:szCs w:val="20"/>
              </w:rPr>
            </w:pPr>
            <w:r>
              <w:rPr>
                <w:rFonts w:asciiTheme="minorHAnsi" w:hAnsiTheme="minorHAnsi" w:cs="Tahoma"/>
                <w:sz w:val="20"/>
                <w:szCs w:val="20"/>
              </w:rPr>
              <w:t>€ 76.000,00</w:t>
            </w:r>
          </w:p>
        </w:tc>
        <w:tc>
          <w:tcPr>
            <w:tcW w:w="1590"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40EFCCDA" w14:textId="6CBB5B05" w:rsidR="00126903" w:rsidRPr="002751BE" w:rsidRDefault="008C2E4F" w:rsidP="00126903">
            <w:pPr>
              <w:jc w:val="right"/>
              <w:rPr>
                <w:rFonts w:asciiTheme="minorHAnsi" w:hAnsiTheme="minorHAnsi" w:cs="Tahoma"/>
                <w:sz w:val="20"/>
                <w:szCs w:val="20"/>
              </w:rPr>
            </w:pPr>
            <w:r>
              <w:rPr>
                <w:rFonts w:asciiTheme="minorHAnsi" w:hAnsiTheme="minorHAnsi" w:cs="Tahoma"/>
                <w:sz w:val="20"/>
                <w:szCs w:val="20"/>
              </w:rPr>
              <w:t>In behandeling</w:t>
            </w:r>
          </w:p>
        </w:tc>
        <w:tc>
          <w:tcPr>
            <w:tcW w:w="1438"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4A92AA7A" w14:textId="2C53CCC3" w:rsidR="00126903" w:rsidRPr="002751BE" w:rsidRDefault="008C2E4F" w:rsidP="00126903">
            <w:pPr>
              <w:jc w:val="right"/>
              <w:rPr>
                <w:rFonts w:asciiTheme="minorHAnsi" w:hAnsiTheme="minorHAnsi" w:cs="Tahoma"/>
                <w:sz w:val="20"/>
                <w:szCs w:val="20"/>
              </w:rPr>
            </w:pPr>
            <w:r>
              <w:rPr>
                <w:rFonts w:asciiTheme="minorHAnsi" w:hAnsiTheme="minorHAnsi" w:cs="Tahoma"/>
                <w:sz w:val="20"/>
                <w:szCs w:val="20"/>
              </w:rPr>
              <w:t>€ 76.000,00</w:t>
            </w:r>
          </w:p>
        </w:tc>
      </w:tr>
      <w:tr w:rsidR="00126903" w:rsidRPr="00FD38EA" w14:paraId="042BF5CB" w14:textId="77777777" w:rsidTr="0067761C">
        <w:trPr>
          <w:trHeight w:val="270"/>
        </w:trPr>
        <w:tc>
          <w:tcPr>
            <w:tcW w:w="3685" w:type="dxa"/>
            <w:tcBorders>
              <w:top w:val="single" w:sz="12" w:space="0" w:color="333399"/>
              <w:left w:val="single" w:sz="4" w:space="0" w:color="333399"/>
              <w:bottom w:val="single" w:sz="4" w:space="0" w:color="333399"/>
              <w:right w:val="single" w:sz="4" w:space="0" w:color="333399"/>
            </w:tcBorders>
            <w:shd w:val="clear" w:color="auto" w:fill="auto"/>
          </w:tcPr>
          <w:p w14:paraId="3D37C02A" w14:textId="0E02ADA9" w:rsidR="00126903" w:rsidRPr="009D35D9" w:rsidRDefault="00F146F7" w:rsidP="00F146F7">
            <w:pPr>
              <w:rPr>
                <w:sz w:val="18"/>
                <w:szCs w:val="18"/>
              </w:rPr>
            </w:pPr>
            <w:r w:rsidRPr="009D35D9">
              <w:rPr>
                <w:rFonts w:ascii="Arial" w:hAnsi="Arial" w:cs="Arial"/>
                <w:sz w:val="18"/>
                <w:szCs w:val="18"/>
              </w:rPr>
              <w:t>Stichting Delta Voorschool</w:t>
            </w:r>
          </w:p>
        </w:tc>
        <w:tc>
          <w:tcPr>
            <w:tcW w:w="167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ED3E267" w14:textId="72ED1F0A" w:rsidR="00126903" w:rsidRPr="002751BE" w:rsidRDefault="00F146F7" w:rsidP="00126903">
            <w:pPr>
              <w:jc w:val="right"/>
              <w:rPr>
                <w:rFonts w:asciiTheme="minorHAnsi" w:hAnsiTheme="minorHAnsi" w:cs="Tahoma"/>
                <w:sz w:val="20"/>
                <w:szCs w:val="20"/>
              </w:rPr>
            </w:pPr>
            <w:r>
              <w:rPr>
                <w:rFonts w:asciiTheme="minorHAnsi" w:hAnsiTheme="minorHAnsi" w:cs="Tahoma"/>
                <w:sz w:val="20"/>
                <w:szCs w:val="20"/>
              </w:rPr>
              <w:t>€ 854.600,00</w:t>
            </w:r>
          </w:p>
        </w:tc>
        <w:tc>
          <w:tcPr>
            <w:tcW w:w="159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1A14669" w14:textId="4BA05371" w:rsidR="00126903" w:rsidRPr="002751BE" w:rsidRDefault="00F509BC" w:rsidP="00126903">
            <w:pPr>
              <w:jc w:val="right"/>
              <w:rPr>
                <w:rFonts w:asciiTheme="minorHAnsi" w:hAnsiTheme="minorHAnsi" w:cs="Tahoma"/>
                <w:sz w:val="20"/>
                <w:szCs w:val="20"/>
              </w:rPr>
            </w:pPr>
            <w:r>
              <w:rPr>
                <w:rFonts w:asciiTheme="minorHAnsi" w:hAnsiTheme="minorHAnsi" w:cs="Tahoma"/>
                <w:sz w:val="20"/>
                <w:szCs w:val="20"/>
              </w:rPr>
              <w:t>Verleend</w:t>
            </w:r>
          </w:p>
        </w:tc>
        <w:tc>
          <w:tcPr>
            <w:tcW w:w="143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316FE70" w14:textId="443E8032" w:rsidR="00126903" w:rsidRPr="002751BE" w:rsidRDefault="00F146F7" w:rsidP="00126903">
            <w:pPr>
              <w:jc w:val="right"/>
              <w:rPr>
                <w:rFonts w:asciiTheme="minorHAnsi" w:hAnsiTheme="minorHAnsi" w:cs="Tahoma"/>
                <w:sz w:val="20"/>
                <w:szCs w:val="20"/>
              </w:rPr>
            </w:pPr>
            <w:r>
              <w:rPr>
                <w:rFonts w:asciiTheme="minorHAnsi" w:hAnsiTheme="minorHAnsi" w:cs="Tahoma"/>
                <w:sz w:val="20"/>
                <w:szCs w:val="20"/>
              </w:rPr>
              <w:t>€ 854.600,00</w:t>
            </w:r>
          </w:p>
        </w:tc>
      </w:tr>
      <w:tr w:rsidR="00126903" w:rsidRPr="00FD38EA" w14:paraId="5A3BA06D" w14:textId="77777777" w:rsidTr="0067761C">
        <w:trPr>
          <w:trHeight w:val="270"/>
        </w:trPr>
        <w:tc>
          <w:tcPr>
            <w:tcW w:w="3685" w:type="dxa"/>
            <w:tcBorders>
              <w:top w:val="single" w:sz="12" w:space="0" w:color="333399"/>
              <w:left w:val="single" w:sz="4" w:space="0" w:color="333399"/>
              <w:bottom w:val="single" w:sz="4" w:space="0" w:color="333399"/>
              <w:right w:val="single" w:sz="4" w:space="0" w:color="333399"/>
            </w:tcBorders>
            <w:shd w:val="clear" w:color="auto" w:fill="auto"/>
          </w:tcPr>
          <w:p w14:paraId="25811DD3" w14:textId="17CCF215" w:rsidR="00126903" w:rsidRPr="009D35D9" w:rsidRDefault="00F146F7" w:rsidP="00126903">
            <w:pPr>
              <w:rPr>
                <w:rFonts w:ascii="Arial" w:hAnsi="Arial" w:cs="Arial"/>
                <w:sz w:val="18"/>
                <w:szCs w:val="18"/>
              </w:rPr>
            </w:pPr>
            <w:r w:rsidRPr="009D35D9">
              <w:rPr>
                <w:rFonts w:ascii="Arial" w:hAnsi="Arial" w:cs="Arial"/>
                <w:sz w:val="18"/>
                <w:szCs w:val="18"/>
              </w:rPr>
              <w:t xml:space="preserve">Stichting </w:t>
            </w:r>
            <w:proofErr w:type="spellStart"/>
            <w:r w:rsidRPr="009D35D9">
              <w:rPr>
                <w:rFonts w:ascii="Arial" w:hAnsi="Arial" w:cs="Arial"/>
                <w:sz w:val="18"/>
                <w:szCs w:val="18"/>
              </w:rPr>
              <w:t>Istia</w:t>
            </w:r>
            <w:proofErr w:type="spellEnd"/>
          </w:p>
        </w:tc>
        <w:tc>
          <w:tcPr>
            <w:tcW w:w="167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5620084" w14:textId="43310C03" w:rsidR="00126903" w:rsidRPr="002751BE" w:rsidRDefault="00F146F7" w:rsidP="00126903">
            <w:pPr>
              <w:jc w:val="right"/>
              <w:rPr>
                <w:rFonts w:asciiTheme="minorHAnsi" w:hAnsiTheme="minorHAnsi" w:cs="Tahoma"/>
                <w:sz w:val="20"/>
                <w:szCs w:val="20"/>
              </w:rPr>
            </w:pPr>
            <w:r>
              <w:rPr>
                <w:rFonts w:asciiTheme="minorHAnsi" w:hAnsiTheme="minorHAnsi" w:cs="Tahoma"/>
                <w:sz w:val="20"/>
                <w:szCs w:val="20"/>
              </w:rPr>
              <w:t>€ 71.000,00</w:t>
            </w:r>
          </w:p>
        </w:tc>
        <w:tc>
          <w:tcPr>
            <w:tcW w:w="159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BBAB220" w14:textId="09ED459E" w:rsidR="00126903" w:rsidRPr="002751BE" w:rsidRDefault="00F509BC" w:rsidP="00126903">
            <w:pPr>
              <w:jc w:val="right"/>
              <w:rPr>
                <w:rFonts w:asciiTheme="minorHAnsi" w:hAnsiTheme="minorHAnsi" w:cs="Tahoma"/>
                <w:sz w:val="20"/>
                <w:szCs w:val="20"/>
              </w:rPr>
            </w:pPr>
            <w:r>
              <w:rPr>
                <w:rFonts w:asciiTheme="minorHAnsi" w:hAnsiTheme="minorHAnsi" w:cs="Tahoma"/>
                <w:sz w:val="20"/>
                <w:szCs w:val="20"/>
              </w:rPr>
              <w:t>Verleend</w:t>
            </w:r>
          </w:p>
        </w:tc>
        <w:tc>
          <w:tcPr>
            <w:tcW w:w="143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4505E3A" w14:textId="585B3001" w:rsidR="00126903" w:rsidRPr="002751BE" w:rsidRDefault="00F146F7" w:rsidP="00126903">
            <w:pPr>
              <w:jc w:val="right"/>
              <w:rPr>
                <w:rFonts w:asciiTheme="minorHAnsi" w:hAnsiTheme="minorHAnsi" w:cs="Tahoma"/>
                <w:sz w:val="20"/>
                <w:szCs w:val="20"/>
              </w:rPr>
            </w:pPr>
            <w:r>
              <w:rPr>
                <w:rFonts w:asciiTheme="minorHAnsi" w:hAnsiTheme="minorHAnsi" w:cs="Tahoma"/>
                <w:sz w:val="20"/>
                <w:szCs w:val="20"/>
              </w:rPr>
              <w:t>€ 71.000,00</w:t>
            </w:r>
          </w:p>
        </w:tc>
      </w:tr>
      <w:tr w:rsidR="002674E0" w:rsidRPr="00FD38EA" w14:paraId="6C06594B" w14:textId="77777777" w:rsidTr="001D10A6">
        <w:trPr>
          <w:trHeight w:val="270"/>
        </w:trPr>
        <w:tc>
          <w:tcPr>
            <w:tcW w:w="3685" w:type="dxa"/>
            <w:tcBorders>
              <w:top w:val="single" w:sz="12" w:space="0" w:color="333399"/>
              <w:left w:val="single" w:sz="4" w:space="0" w:color="333399"/>
              <w:bottom w:val="single" w:sz="4" w:space="0" w:color="333399"/>
              <w:right w:val="single" w:sz="4" w:space="0" w:color="333399"/>
            </w:tcBorders>
            <w:shd w:val="clear" w:color="auto" w:fill="FBD4B4" w:themeFill="accent6" w:themeFillTint="66"/>
            <w:vAlign w:val="center"/>
          </w:tcPr>
          <w:p w14:paraId="3C8648C5" w14:textId="77777777" w:rsidR="002674E0" w:rsidRPr="001D10A6" w:rsidRDefault="0093266D" w:rsidP="00CB1439">
            <w:pPr>
              <w:rPr>
                <w:rFonts w:asciiTheme="minorHAnsi" w:hAnsiTheme="minorHAnsi" w:cs="Tahoma"/>
                <w:b/>
                <w:bCs/>
                <w:color w:val="000000"/>
                <w:sz w:val="20"/>
                <w:szCs w:val="20"/>
              </w:rPr>
            </w:pPr>
            <w:r>
              <w:rPr>
                <w:rFonts w:asciiTheme="minorHAnsi" w:hAnsiTheme="minorHAnsi" w:cs="Tahoma"/>
                <w:b/>
                <w:bCs/>
                <w:color w:val="000000"/>
                <w:sz w:val="20"/>
                <w:szCs w:val="20"/>
              </w:rPr>
              <w:t>Totaal</w:t>
            </w:r>
          </w:p>
        </w:tc>
        <w:tc>
          <w:tcPr>
            <w:tcW w:w="1675" w:type="dxa"/>
            <w:tcBorders>
              <w:top w:val="single" w:sz="12" w:space="0" w:color="333399"/>
              <w:left w:val="single" w:sz="4" w:space="0" w:color="333399"/>
              <w:bottom w:val="single" w:sz="4" w:space="0" w:color="333399"/>
              <w:right w:val="single" w:sz="4" w:space="0" w:color="333399"/>
            </w:tcBorders>
            <w:shd w:val="clear" w:color="auto" w:fill="FBD4B4" w:themeFill="accent6" w:themeFillTint="66"/>
            <w:vAlign w:val="center"/>
          </w:tcPr>
          <w:p w14:paraId="06A278E0" w14:textId="0E5098CA" w:rsidR="002674E0" w:rsidRPr="002751BE" w:rsidRDefault="007F56D3" w:rsidP="00126903">
            <w:pPr>
              <w:jc w:val="right"/>
              <w:rPr>
                <w:rFonts w:asciiTheme="minorHAnsi" w:hAnsiTheme="minorHAnsi" w:cs="Arial"/>
                <w:b/>
                <w:bCs/>
                <w:color w:val="000000"/>
                <w:sz w:val="20"/>
                <w:szCs w:val="20"/>
              </w:rPr>
            </w:pPr>
            <w:r>
              <w:rPr>
                <w:rFonts w:asciiTheme="minorHAnsi" w:hAnsiTheme="minorHAnsi" w:cs="Arial"/>
                <w:b/>
                <w:bCs/>
                <w:color w:val="000000"/>
                <w:sz w:val="20"/>
                <w:szCs w:val="20"/>
              </w:rPr>
              <w:t>€</w:t>
            </w:r>
            <w:r w:rsidR="008C2E4F">
              <w:rPr>
                <w:rFonts w:asciiTheme="minorHAnsi" w:hAnsiTheme="minorHAnsi" w:cs="Arial"/>
                <w:b/>
                <w:bCs/>
                <w:color w:val="000000"/>
                <w:sz w:val="20"/>
                <w:szCs w:val="20"/>
              </w:rPr>
              <w:t xml:space="preserve"> </w:t>
            </w:r>
            <w:r w:rsidR="009D35D9">
              <w:rPr>
                <w:rFonts w:asciiTheme="minorHAnsi" w:hAnsiTheme="minorHAnsi" w:cs="Arial"/>
                <w:b/>
                <w:bCs/>
                <w:color w:val="000000"/>
                <w:sz w:val="20"/>
                <w:szCs w:val="20"/>
              </w:rPr>
              <w:t>1.001</w:t>
            </w:r>
            <w:r w:rsidR="008C2E4F">
              <w:rPr>
                <w:rFonts w:asciiTheme="minorHAnsi" w:hAnsiTheme="minorHAnsi" w:cs="Arial"/>
                <w:b/>
                <w:bCs/>
                <w:color w:val="000000"/>
                <w:sz w:val="20"/>
                <w:szCs w:val="20"/>
              </w:rPr>
              <w:t>.600,00</w:t>
            </w:r>
            <w:r>
              <w:rPr>
                <w:rFonts w:asciiTheme="minorHAnsi" w:hAnsiTheme="minorHAnsi" w:cs="Arial"/>
                <w:b/>
                <w:bCs/>
                <w:color w:val="000000"/>
                <w:sz w:val="20"/>
                <w:szCs w:val="20"/>
              </w:rPr>
              <w:t xml:space="preserve"> </w:t>
            </w:r>
          </w:p>
        </w:tc>
        <w:tc>
          <w:tcPr>
            <w:tcW w:w="1590" w:type="dxa"/>
            <w:tcBorders>
              <w:top w:val="single" w:sz="12" w:space="0" w:color="333399"/>
              <w:left w:val="single" w:sz="4" w:space="0" w:color="333399"/>
              <w:bottom w:val="single" w:sz="4" w:space="0" w:color="333399"/>
              <w:right w:val="single" w:sz="4" w:space="0" w:color="333399"/>
            </w:tcBorders>
            <w:shd w:val="clear" w:color="auto" w:fill="FBD4B4" w:themeFill="accent6" w:themeFillTint="66"/>
          </w:tcPr>
          <w:p w14:paraId="2203CB8B" w14:textId="77777777" w:rsidR="002674E0" w:rsidRPr="002751BE" w:rsidRDefault="002674E0" w:rsidP="002674E0">
            <w:pPr>
              <w:rPr>
                <w:rFonts w:asciiTheme="minorHAnsi" w:hAnsiTheme="minorHAnsi" w:cs="Tahoma"/>
                <w:b/>
                <w:bCs/>
                <w:color w:val="000000"/>
                <w:sz w:val="20"/>
                <w:szCs w:val="20"/>
              </w:rPr>
            </w:pPr>
          </w:p>
        </w:tc>
        <w:tc>
          <w:tcPr>
            <w:tcW w:w="1438" w:type="dxa"/>
            <w:tcBorders>
              <w:top w:val="single" w:sz="12" w:space="0" w:color="333399"/>
              <w:left w:val="single" w:sz="4" w:space="0" w:color="333399"/>
              <w:bottom w:val="single" w:sz="4" w:space="0" w:color="333399"/>
              <w:right w:val="single" w:sz="4" w:space="0" w:color="333399"/>
            </w:tcBorders>
            <w:shd w:val="clear" w:color="auto" w:fill="FBD4B4" w:themeFill="accent6" w:themeFillTint="66"/>
            <w:vAlign w:val="center"/>
          </w:tcPr>
          <w:p w14:paraId="06A466BF" w14:textId="1EA50F2C" w:rsidR="002674E0" w:rsidRPr="002751BE" w:rsidRDefault="007F56D3" w:rsidP="007F56D3">
            <w:pPr>
              <w:jc w:val="center"/>
              <w:rPr>
                <w:rFonts w:asciiTheme="minorHAnsi" w:hAnsiTheme="minorHAnsi" w:cs="Tahoma"/>
                <w:b/>
                <w:bCs/>
                <w:color w:val="000000"/>
                <w:sz w:val="20"/>
                <w:szCs w:val="20"/>
              </w:rPr>
            </w:pPr>
            <w:r>
              <w:rPr>
                <w:rFonts w:asciiTheme="minorHAnsi" w:hAnsiTheme="minorHAnsi" w:cs="Tahoma"/>
                <w:b/>
                <w:bCs/>
                <w:color w:val="000000"/>
                <w:sz w:val="20"/>
                <w:szCs w:val="20"/>
              </w:rPr>
              <w:t xml:space="preserve">€ </w:t>
            </w:r>
            <w:r w:rsidR="009D35D9">
              <w:rPr>
                <w:rFonts w:asciiTheme="minorHAnsi" w:hAnsiTheme="minorHAnsi" w:cs="Tahoma"/>
                <w:b/>
                <w:bCs/>
                <w:color w:val="000000"/>
                <w:sz w:val="20"/>
                <w:szCs w:val="20"/>
              </w:rPr>
              <w:t>1.001</w:t>
            </w:r>
            <w:r w:rsidR="008C2E4F">
              <w:rPr>
                <w:rFonts w:asciiTheme="minorHAnsi" w:hAnsiTheme="minorHAnsi" w:cs="Tahoma"/>
                <w:b/>
                <w:bCs/>
                <w:color w:val="000000"/>
                <w:sz w:val="20"/>
                <w:szCs w:val="20"/>
              </w:rPr>
              <w:t>.600,00</w:t>
            </w:r>
          </w:p>
        </w:tc>
      </w:tr>
    </w:tbl>
    <w:p w14:paraId="4A9C7D05" w14:textId="77777777" w:rsidR="00EC1CA5" w:rsidRDefault="00013580" w:rsidP="004D7892">
      <w:pPr>
        <w:pStyle w:val="Kop3"/>
        <w:numPr>
          <w:ilvl w:val="2"/>
          <w:numId w:val="7"/>
        </w:numPr>
        <w:ind w:hanging="1224"/>
        <w:rPr>
          <w:rFonts w:ascii="Calibri" w:hAnsi="Calibri"/>
          <w:sz w:val="24"/>
          <w:szCs w:val="24"/>
        </w:rPr>
      </w:pPr>
      <w:bookmarkStart w:id="19" w:name="_Toc126322191"/>
      <w:r>
        <w:rPr>
          <w:rFonts w:ascii="Calibri" w:hAnsi="Calibri"/>
          <w:sz w:val="24"/>
          <w:szCs w:val="24"/>
        </w:rPr>
        <w:t>Exploitatiesubsidie</w:t>
      </w:r>
      <w:bookmarkEnd w:id="19"/>
    </w:p>
    <w:p w14:paraId="5308034F" w14:textId="21364970" w:rsidR="00013580" w:rsidRPr="009D35D9" w:rsidRDefault="00013580" w:rsidP="009D35D9">
      <w:pPr>
        <w:pStyle w:val="Kop4"/>
        <w:numPr>
          <w:ilvl w:val="3"/>
          <w:numId w:val="7"/>
        </w:numPr>
        <w:ind w:left="900" w:hanging="900"/>
        <w:rPr>
          <w:i/>
          <w:sz w:val="24"/>
          <w:szCs w:val="24"/>
        </w:rPr>
      </w:pPr>
      <w:r w:rsidRPr="009D35D9">
        <w:rPr>
          <w:i/>
          <w:sz w:val="24"/>
          <w:szCs w:val="24"/>
        </w:rPr>
        <w:t>Niet aanspreekbare zij-instromers</w:t>
      </w:r>
    </w:p>
    <w:p w14:paraId="7573BFBE" w14:textId="77777777" w:rsidR="00013580" w:rsidRPr="00013580" w:rsidRDefault="00013580" w:rsidP="00013580"/>
    <w:p w14:paraId="748FD840" w14:textId="77777777" w:rsidR="00EC1CA5" w:rsidRPr="00BB5358" w:rsidRDefault="00EC1CA5" w:rsidP="00EC1CA5">
      <w:pPr>
        <w:rPr>
          <w:b/>
        </w:rPr>
      </w:pPr>
      <w:r w:rsidRPr="00BB5358">
        <w:rPr>
          <w:b/>
        </w:rPr>
        <w:t>a) Doel</w:t>
      </w:r>
      <w:r>
        <w:rPr>
          <w:b/>
        </w:rPr>
        <w:t>stellingen</w:t>
      </w:r>
    </w:p>
    <w:p w14:paraId="4D6815BF" w14:textId="77777777" w:rsidR="00EC1CA5" w:rsidRDefault="00013580" w:rsidP="000D220C">
      <w:pPr>
        <w:numPr>
          <w:ilvl w:val="0"/>
          <w:numId w:val="2"/>
        </w:numPr>
      </w:pPr>
      <w:r>
        <w:t xml:space="preserve">Niet aanspreekbare zij-instromers (kinderen die zonder kennis van de Nederlandse taal aan een school worden ingeschreven) door intensief taalonderwijs zo snel mogelijk laten instromen in het reguliere basisonderwijs. </w:t>
      </w:r>
    </w:p>
    <w:p w14:paraId="2D171C07" w14:textId="77777777" w:rsidR="00EC1CA5" w:rsidRDefault="00EC1CA5" w:rsidP="00EC1CA5">
      <w:pPr>
        <w:ind w:left="360"/>
      </w:pPr>
    </w:p>
    <w:p w14:paraId="6A9AF1A3" w14:textId="77777777" w:rsidR="00EC1CA5" w:rsidRDefault="00EC1CA5" w:rsidP="00EC1CA5">
      <w:pPr>
        <w:rPr>
          <w:b/>
        </w:rPr>
      </w:pPr>
      <w:r>
        <w:rPr>
          <w:b/>
        </w:rPr>
        <w:t>b</w:t>
      </w:r>
      <w:r w:rsidRPr="00C70ED0">
        <w:rPr>
          <w:b/>
        </w:rPr>
        <w:t>)</w:t>
      </w:r>
      <w:r w:rsidR="00D361E1">
        <w:rPr>
          <w:b/>
        </w:rPr>
        <w:t xml:space="preserve"> </w:t>
      </w:r>
      <w:r>
        <w:rPr>
          <w:b/>
        </w:rPr>
        <w:t>Subsidieplafond</w:t>
      </w:r>
    </w:p>
    <w:p w14:paraId="5534E3CA" w14:textId="7969D107" w:rsidR="00EC1CA5" w:rsidRPr="00BB5358" w:rsidRDefault="00172293" w:rsidP="00EC1CA5">
      <w:r>
        <w:t xml:space="preserve">Het subsidieplafond voor </w:t>
      </w:r>
      <w:r w:rsidR="00803799">
        <w:t>2022</w:t>
      </w:r>
      <w:r w:rsidR="00EC1CA5">
        <w:t xml:space="preserve"> bedraagt €</w:t>
      </w:r>
      <w:r w:rsidR="00A319BD">
        <w:t xml:space="preserve"> </w:t>
      </w:r>
      <w:r w:rsidR="00013580">
        <w:t>7</w:t>
      </w:r>
      <w:r w:rsidR="00CE3D7C">
        <w:t>1.820</w:t>
      </w:r>
      <w:r w:rsidR="0093266D">
        <w:t>,-</w:t>
      </w:r>
    </w:p>
    <w:p w14:paraId="69139399" w14:textId="77777777" w:rsidR="00EC1CA5" w:rsidRPr="008C4C2F" w:rsidRDefault="00EC1CA5" w:rsidP="00EC1CA5">
      <w:pPr>
        <w:rPr>
          <w:b/>
        </w:rPr>
      </w:pPr>
    </w:p>
    <w:p w14:paraId="2F123EE8" w14:textId="77777777" w:rsidR="00575031" w:rsidRDefault="00D361E1" w:rsidP="00575031">
      <w:pPr>
        <w:rPr>
          <w:b/>
        </w:rPr>
      </w:pPr>
      <w:r>
        <w:rPr>
          <w:b/>
        </w:rPr>
        <w:t>c</w:t>
      </w:r>
      <w:r w:rsidR="00EC1CA5" w:rsidRPr="008C4C2F">
        <w:rPr>
          <w:b/>
        </w:rPr>
        <w:t xml:space="preserve">) </w:t>
      </w:r>
      <w:r w:rsidR="000F7FF4">
        <w:rPr>
          <w:b/>
        </w:rPr>
        <w:t>Overzicht Subsidieaanvragen/Subsidieverstrekkingen</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589"/>
        <w:gridCol w:w="1438"/>
      </w:tblGrid>
      <w:tr w:rsidR="00575031" w:rsidRPr="00FD38EA" w14:paraId="7C91BE67" w14:textId="77777777" w:rsidTr="00803799">
        <w:trPr>
          <w:trHeight w:val="270"/>
        </w:trPr>
        <w:tc>
          <w:tcPr>
            <w:tcW w:w="368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A041A74" w14:textId="77777777" w:rsidR="00575031" w:rsidRPr="001D10A6" w:rsidRDefault="00575031" w:rsidP="001D10A6">
            <w:pPr>
              <w:rPr>
                <w:rFonts w:asciiTheme="minorHAnsi" w:hAnsiTheme="minorHAnsi" w:cs="Tahoma"/>
                <w:b/>
                <w:color w:val="000000"/>
                <w:sz w:val="20"/>
                <w:szCs w:val="20"/>
              </w:rPr>
            </w:pPr>
            <w:r w:rsidRPr="001D10A6">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A77BB9E" w14:textId="77777777" w:rsidR="00575031" w:rsidRPr="001D10A6" w:rsidRDefault="00575031" w:rsidP="00FD38EA">
            <w:pPr>
              <w:jc w:val="center"/>
              <w:rPr>
                <w:rFonts w:asciiTheme="minorHAnsi" w:hAnsiTheme="minorHAnsi" w:cs="Tahoma"/>
                <w:b/>
                <w:color w:val="000000"/>
                <w:sz w:val="20"/>
                <w:szCs w:val="20"/>
              </w:rPr>
            </w:pPr>
            <w:r w:rsidRPr="001D10A6">
              <w:rPr>
                <w:rFonts w:asciiTheme="minorHAnsi" w:hAnsiTheme="minorHAnsi" w:cs="Tahoma"/>
                <w:b/>
                <w:color w:val="000000"/>
                <w:sz w:val="20"/>
                <w:szCs w:val="20"/>
              </w:rPr>
              <w:t>Subsidieaanvraag</w:t>
            </w:r>
          </w:p>
        </w:tc>
        <w:tc>
          <w:tcPr>
            <w:tcW w:w="158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E657052" w14:textId="77777777" w:rsidR="00575031" w:rsidRPr="001D10A6" w:rsidRDefault="00575031" w:rsidP="00FD38EA">
            <w:pPr>
              <w:jc w:val="center"/>
              <w:rPr>
                <w:rFonts w:asciiTheme="minorHAnsi" w:hAnsiTheme="minorHAnsi" w:cs="Tahoma"/>
                <w:b/>
                <w:color w:val="000000"/>
                <w:sz w:val="20"/>
                <w:szCs w:val="20"/>
              </w:rPr>
            </w:pPr>
            <w:r w:rsidRPr="001D10A6">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492BE0D" w14:textId="77777777" w:rsidR="00575031" w:rsidRPr="001D10A6" w:rsidRDefault="00575031" w:rsidP="00FD38EA">
            <w:pPr>
              <w:jc w:val="center"/>
              <w:rPr>
                <w:rFonts w:asciiTheme="minorHAnsi" w:hAnsiTheme="minorHAnsi" w:cs="Tahoma"/>
                <w:b/>
                <w:color w:val="000000"/>
                <w:sz w:val="20"/>
                <w:szCs w:val="20"/>
              </w:rPr>
            </w:pPr>
            <w:r w:rsidRPr="001D10A6">
              <w:rPr>
                <w:rFonts w:asciiTheme="minorHAnsi" w:hAnsiTheme="minorHAnsi" w:cs="Tahoma"/>
                <w:b/>
                <w:color w:val="000000"/>
                <w:sz w:val="20"/>
                <w:szCs w:val="20"/>
              </w:rPr>
              <w:t>Toekenning</w:t>
            </w:r>
          </w:p>
        </w:tc>
      </w:tr>
      <w:tr w:rsidR="00575031" w:rsidRPr="00FD38EA" w14:paraId="52FC1094" w14:textId="77777777" w:rsidTr="00803799">
        <w:trPr>
          <w:trHeight w:val="270"/>
        </w:trPr>
        <w:tc>
          <w:tcPr>
            <w:tcW w:w="3686"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7E4272C5" w14:textId="1DD809C9" w:rsidR="00575031" w:rsidRPr="001D10A6" w:rsidRDefault="00FE788A" w:rsidP="00822760">
            <w:pPr>
              <w:rPr>
                <w:rFonts w:asciiTheme="minorHAnsi" w:hAnsiTheme="minorHAnsi" w:cs="Tahoma"/>
                <w:sz w:val="20"/>
                <w:szCs w:val="20"/>
              </w:rPr>
            </w:pPr>
            <w:r>
              <w:rPr>
                <w:rFonts w:asciiTheme="minorHAnsi" w:hAnsiTheme="minorHAnsi" w:cs="Tahoma"/>
                <w:sz w:val="20"/>
                <w:szCs w:val="20"/>
              </w:rPr>
              <w:t>Stichting Delta- onderwijs</w:t>
            </w:r>
          </w:p>
        </w:tc>
        <w:tc>
          <w:tcPr>
            <w:tcW w:w="1675"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5639EB6C" w14:textId="3AE44919" w:rsidR="00575031" w:rsidRPr="002751BE" w:rsidRDefault="00FE788A" w:rsidP="0093266D">
            <w:pPr>
              <w:jc w:val="right"/>
              <w:rPr>
                <w:rFonts w:asciiTheme="minorHAnsi" w:hAnsiTheme="minorHAnsi" w:cs="Tahoma"/>
                <w:sz w:val="20"/>
                <w:szCs w:val="20"/>
              </w:rPr>
            </w:pPr>
            <w:r>
              <w:rPr>
                <w:rFonts w:asciiTheme="minorHAnsi" w:hAnsiTheme="minorHAnsi" w:cs="Tahoma"/>
                <w:sz w:val="20"/>
                <w:szCs w:val="20"/>
              </w:rPr>
              <w:t>€ 71.000,00</w:t>
            </w:r>
          </w:p>
        </w:tc>
        <w:tc>
          <w:tcPr>
            <w:tcW w:w="1589"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070971D1" w14:textId="51EF7861" w:rsidR="00575031" w:rsidRPr="002751BE" w:rsidRDefault="00F509BC" w:rsidP="0093266D">
            <w:pPr>
              <w:jc w:val="right"/>
              <w:rPr>
                <w:rFonts w:asciiTheme="minorHAnsi" w:hAnsiTheme="minorHAnsi" w:cs="Tahoma"/>
                <w:sz w:val="20"/>
                <w:szCs w:val="20"/>
              </w:rPr>
            </w:pPr>
            <w:r>
              <w:rPr>
                <w:rFonts w:asciiTheme="minorHAnsi" w:hAnsiTheme="minorHAnsi" w:cs="Tahoma"/>
                <w:sz w:val="20"/>
                <w:szCs w:val="20"/>
              </w:rPr>
              <w:t>Verleend</w:t>
            </w:r>
          </w:p>
        </w:tc>
        <w:tc>
          <w:tcPr>
            <w:tcW w:w="1438"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106021C4" w14:textId="467EAA53" w:rsidR="00575031" w:rsidRPr="002751BE" w:rsidRDefault="00FE788A" w:rsidP="0093266D">
            <w:pPr>
              <w:jc w:val="right"/>
              <w:rPr>
                <w:rFonts w:asciiTheme="minorHAnsi" w:hAnsiTheme="minorHAnsi" w:cs="Tahoma"/>
                <w:sz w:val="20"/>
                <w:szCs w:val="20"/>
              </w:rPr>
            </w:pPr>
            <w:r>
              <w:rPr>
                <w:rFonts w:asciiTheme="minorHAnsi" w:hAnsiTheme="minorHAnsi" w:cs="Tahoma"/>
                <w:sz w:val="20"/>
                <w:szCs w:val="20"/>
              </w:rPr>
              <w:t>€ 71.000,00</w:t>
            </w:r>
          </w:p>
        </w:tc>
      </w:tr>
    </w:tbl>
    <w:p w14:paraId="1FBBB989" w14:textId="77777777" w:rsidR="00803799" w:rsidRDefault="00803799" w:rsidP="00803799">
      <w:pPr>
        <w:jc w:val="both"/>
      </w:pPr>
    </w:p>
    <w:p w14:paraId="4F0D9215" w14:textId="7DB6B6B8" w:rsidR="00803799" w:rsidRPr="009D35D9" w:rsidRDefault="00803799" w:rsidP="009D35D9">
      <w:pPr>
        <w:pStyle w:val="Kop4"/>
        <w:numPr>
          <w:ilvl w:val="3"/>
          <w:numId w:val="7"/>
        </w:numPr>
        <w:ind w:left="900" w:hanging="900"/>
        <w:rPr>
          <w:i/>
          <w:sz w:val="24"/>
          <w:szCs w:val="24"/>
        </w:rPr>
      </w:pPr>
      <w:r w:rsidRPr="009D35D9">
        <w:rPr>
          <w:i/>
          <w:sz w:val="24"/>
          <w:szCs w:val="24"/>
        </w:rPr>
        <w:t>Voorkomen en bestrijden van taalachterstanden bij kinderen (voorschools</w:t>
      </w:r>
      <w:r w:rsidR="009D35D9" w:rsidRPr="009D35D9">
        <w:rPr>
          <w:i/>
          <w:sz w:val="24"/>
          <w:szCs w:val="24"/>
        </w:rPr>
        <w:t xml:space="preserve"> </w:t>
      </w:r>
      <w:r w:rsidRPr="009D35D9">
        <w:rPr>
          <w:i/>
          <w:sz w:val="24"/>
          <w:szCs w:val="24"/>
        </w:rPr>
        <w:t xml:space="preserve">en </w:t>
      </w:r>
      <w:proofErr w:type="spellStart"/>
      <w:r w:rsidRPr="009D35D9">
        <w:rPr>
          <w:i/>
          <w:sz w:val="24"/>
          <w:szCs w:val="24"/>
        </w:rPr>
        <w:t>basischoolleeftijd</w:t>
      </w:r>
      <w:proofErr w:type="spellEnd"/>
      <w:r w:rsidRPr="009D35D9">
        <w:rPr>
          <w:i/>
          <w:sz w:val="24"/>
          <w:szCs w:val="24"/>
        </w:rPr>
        <w:t>)</w:t>
      </w:r>
      <w:r w:rsidRPr="009D35D9">
        <w:rPr>
          <w:i/>
          <w:sz w:val="24"/>
          <w:szCs w:val="24"/>
        </w:rPr>
        <w:br/>
      </w:r>
    </w:p>
    <w:p w14:paraId="56AA0C2A" w14:textId="77777777" w:rsidR="00803799" w:rsidRDefault="00803799" w:rsidP="00803799">
      <w:pPr>
        <w:autoSpaceDE w:val="0"/>
        <w:autoSpaceDN w:val="0"/>
        <w:adjustRightInd w:val="0"/>
        <w:rPr>
          <w:rFonts w:ascii="Calibri,Bold" w:hAnsi="Calibri,Bold" w:cs="Calibri,Bold"/>
          <w:b/>
          <w:bCs/>
        </w:rPr>
      </w:pPr>
      <w:r>
        <w:rPr>
          <w:rFonts w:ascii="Calibri,Bold" w:hAnsi="Calibri,Bold" w:cs="Calibri,Bold"/>
          <w:b/>
          <w:bCs/>
        </w:rPr>
        <w:t>a) Doelstellingen</w:t>
      </w:r>
    </w:p>
    <w:p w14:paraId="54A18D9C" w14:textId="7D8E85A0" w:rsidR="00803799" w:rsidRPr="00A2065A" w:rsidRDefault="00803799" w:rsidP="00951293">
      <w:pPr>
        <w:pStyle w:val="Lijstalinea"/>
        <w:numPr>
          <w:ilvl w:val="0"/>
          <w:numId w:val="24"/>
        </w:numPr>
        <w:autoSpaceDE w:val="0"/>
        <w:autoSpaceDN w:val="0"/>
        <w:adjustRightInd w:val="0"/>
        <w:rPr>
          <w:rFonts w:cs="Calibri"/>
        </w:rPr>
      </w:pPr>
      <w:r w:rsidRPr="00A2065A">
        <w:rPr>
          <w:rFonts w:cs="Calibri"/>
        </w:rPr>
        <w:t>De ontwikkeling van (doelgroep)kinderen zodanig stimuleren dat hun kansen op een</w:t>
      </w:r>
    </w:p>
    <w:p w14:paraId="54C27828" w14:textId="77777777" w:rsidR="00803799" w:rsidRPr="00A2065A" w:rsidRDefault="00803799" w:rsidP="00A2065A">
      <w:pPr>
        <w:pStyle w:val="Lijstalinea"/>
        <w:autoSpaceDE w:val="0"/>
        <w:autoSpaceDN w:val="0"/>
        <w:adjustRightInd w:val="0"/>
        <w:ind w:left="720"/>
        <w:rPr>
          <w:rFonts w:cs="Calibri"/>
        </w:rPr>
      </w:pPr>
      <w:r w:rsidRPr="00A2065A">
        <w:rPr>
          <w:rFonts w:cs="Calibri"/>
        </w:rPr>
        <w:t>goede schoolloopbaan en maatschappelijke carrière worden vergroot;</w:t>
      </w:r>
    </w:p>
    <w:p w14:paraId="4388723E" w14:textId="40A5E871" w:rsidR="00803799" w:rsidRPr="00A2065A" w:rsidRDefault="00803799" w:rsidP="00951293">
      <w:pPr>
        <w:pStyle w:val="Lijstalinea"/>
        <w:numPr>
          <w:ilvl w:val="0"/>
          <w:numId w:val="24"/>
        </w:numPr>
        <w:autoSpaceDE w:val="0"/>
        <w:autoSpaceDN w:val="0"/>
        <w:adjustRightInd w:val="0"/>
        <w:rPr>
          <w:rFonts w:cs="Calibri"/>
        </w:rPr>
      </w:pPr>
      <w:r w:rsidRPr="00A2065A">
        <w:rPr>
          <w:rFonts w:cs="Calibri"/>
        </w:rPr>
        <w:t>De taalomgeving thuis verrijken;</w:t>
      </w:r>
    </w:p>
    <w:p w14:paraId="64939AF3" w14:textId="38F0B8D8" w:rsidR="00803799" w:rsidRPr="00A2065A" w:rsidRDefault="00803799" w:rsidP="00951293">
      <w:pPr>
        <w:pStyle w:val="Lijstalinea"/>
        <w:numPr>
          <w:ilvl w:val="0"/>
          <w:numId w:val="24"/>
        </w:numPr>
        <w:autoSpaceDE w:val="0"/>
        <w:autoSpaceDN w:val="0"/>
        <w:adjustRightInd w:val="0"/>
        <w:rPr>
          <w:rFonts w:cs="Calibri"/>
        </w:rPr>
      </w:pPr>
      <w:r w:rsidRPr="00A2065A">
        <w:rPr>
          <w:rFonts w:cs="Calibri"/>
        </w:rPr>
        <w:t>Ouders leren hoe ze bijdragen aan de taalontwikkeling van hun kind</w:t>
      </w:r>
    </w:p>
    <w:p w14:paraId="0DAC41BC" w14:textId="63BA4EDF" w:rsidR="00803799" w:rsidRPr="00A2065A" w:rsidRDefault="00803799" w:rsidP="00951293">
      <w:pPr>
        <w:pStyle w:val="Lijstalinea"/>
        <w:numPr>
          <w:ilvl w:val="0"/>
          <w:numId w:val="24"/>
        </w:numPr>
        <w:autoSpaceDE w:val="0"/>
        <w:autoSpaceDN w:val="0"/>
        <w:adjustRightInd w:val="0"/>
        <w:rPr>
          <w:rFonts w:cs="Calibri"/>
        </w:rPr>
      </w:pPr>
      <w:r w:rsidRPr="00A2065A">
        <w:rPr>
          <w:rFonts w:cs="Calibri"/>
        </w:rPr>
        <w:t>Vergroten van de ouderbetrokkenheid bij school</w:t>
      </w:r>
    </w:p>
    <w:p w14:paraId="24627A87" w14:textId="67D9C1DC" w:rsidR="00803799" w:rsidRPr="00A2065A" w:rsidRDefault="00803799" w:rsidP="00951293">
      <w:pPr>
        <w:pStyle w:val="Lijstalinea"/>
        <w:numPr>
          <w:ilvl w:val="0"/>
          <w:numId w:val="24"/>
        </w:numPr>
        <w:autoSpaceDE w:val="0"/>
        <w:autoSpaceDN w:val="0"/>
        <w:adjustRightInd w:val="0"/>
        <w:rPr>
          <w:rFonts w:cs="Calibri"/>
        </w:rPr>
      </w:pPr>
      <w:r w:rsidRPr="00A2065A">
        <w:rPr>
          <w:rFonts w:cs="Calibri"/>
        </w:rPr>
        <w:t>(Jonge) kinderen met een taal- of ontwikkelingsachterstand vroegtijdig signaleren en</w:t>
      </w:r>
    </w:p>
    <w:p w14:paraId="7B91C82C" w14:textId="77777777" w:rsidR="00A2065A" w:rsidRPr="00A2065A" w:rsidRDefault="00803799" w:rsidP="00A2065A">
      <w:pPr>
        <w:pStyle w:val="Lijstalinea"/>
        <w:ind w:left="720"/>
        <w:jc w:val="both"/>
        <w:rPr>
          <w:rFonts w:cs="Calibri"/>
        </w:rPr>
      </w:pPr>
      <w:r w:rsidRPr="00A2065A">
        <w:rPr>
          <w:rFonts w:cs="Calibri"/>
        </w:rPr>
        <w:t>alle kansen te bieden om die achterstand in te halen;</w:t>
      </w:r>
    </w:p>
    <w:p w14:paraId="35A9FCBD" w14:textId="77777777" w:rsidR="00A2065A" w:rsidRDefault="00A2065A" w:rsidP="00803799">
      <w:pPr>
        <w:jc w:val="both"/>
        <w:rPr>
          <w:rFonts w:cs="Calibri"/>
        </w:rPr>
      </w:pPr>
    </w:p>
    <w:p w14:paraId="6D9340AA" w14:textId="77777777" w:rsidR="00A2065A" w:rsidRDefault="00A2065A" w:rsidP="00A2065A">
      <w:r w:rsidRPr="00A2065A">
        <w:rPr>
          <w:b/>
          <w:bCs/>
        </w:rPr>
        <w:t>b) Het subsidieplafond</w:t>
      </w:r>
      <w:r>
        <w:t xml:space="preserve"> </w:t>
      </w:r>
      <w:r>
        <w:br/>
        <w:t>Het subsidieplafond voor 2022 bedraagt € 60.000</w:t>
      </w:r>
    </w:p>
    <w:p w14:paraId="2AEB1C1E" w14:textId="77777777" w:rsidR="00A2065A" w:rsidRDefault="00A2065A" w:rsidP="00A2065A"/>
    <w:p w14:paraId="18A266FE" w14:textId="77777777" w:rsidR="00A2065A" w:rsidRDefault="00A2065A" w:rsidP="00A2065A">
      <w:pPr>
        <w:rPr>
          <w:b/>
        </w:rPr>
      </w:pPr>
      <w:r>
        <w:rPr>
          <w:b/>
        </w:rPr>
        <w:t>c</w:t>
      </w:r>
      <w:r w:rsidRPr="008C4C2F">
        <w:rPr>
          <w:b/>
        </w:rPr>
        <w:t xml:space="preserve">) </w:t>
      </w:r>
      <w:r>
        <w:rPr>
          <w:b/>
        </w:rPr>
        <w:t>Overzicht Subsidieaanvragen/Subsidieverstrekkingen</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589"/>
        <w:gridCol w:w="1438"/>
      </w:tblGrid>
      <w:tr w:rsidR="00A2065A" w:rsidRPr="00FD38EA" w14:paraId="742BE244" w14:textId="77777777" w:rsidTr="00CF6B10">
        <w:trPr>
          <w:trHeight w:val="270"/>
        </w:trPr>
        <w:tc>
          <w:tcPr>
            <w:tcW w:w="368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955EBAD" w14:textId="77777777" w:rsidR="00A2065A" w:rsidRPr="001D10A6" w:rsidRDefault="00A2065A" w:rsidP="00CF6B10">
            <w:pPr>
              <w:rPr>
                <w:rFonts w:asciiTheme="minorHAnsi" w:hAnsiTheme="minorHAnsi" w:cs="Tahoma"/>
                <w:b/>
                <w:color w:val="000000"/>
                <w:sz w:val="20"/>
                <w:szCs w:val="20"/>
              </w:rPr>
            </w:pPr>
            <w:r w:rsidRPr="001D10A6">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03F17AC" w14:textId="77777777" w:rsidR="00A2065A" w:rsidRPr="001D10A6" w:rsidRDefault="00A2065A" w:rsidP="00CF6B10">
            <w:pPr>
              <w:jc w:val="center"/>
              <w:rPr>
                <w:rFonts w:asciiTheme="minorHAnsi" w:hAnsiTheme="minorHAnsi" w:cs="Tahoma"/>
                <w:b/>
                <w:color w:val="000000"/>
                <w:sz w:val="20"/>
                <w:szCs w:val="20"/>
              </w:rPr>
            </w:pPr>
            <w:r w:rsidRPr="001D10A6">
              <w:rPr>
                <w:rFonts w:asciiTheme="minorHAnsi" w:hAnsiTheme="minorHAnsi" w:cs="Tahoma"/>
                <w:b/>
                <w:color w:val="000000"/>
                <w:sz w:val="20"/>
                <w:szCs w:val="20"/>
              </w:rPr>
              <w:t>Subsidieaanvraag</w:t>
            </w:r>
          </w:p>
        </w:tc>
        <w:tc>
          <w:tcPr>
            <w:tcW w:w="158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F7C1ACA" w14:textId="77777777" w:rsidR="00A2065A" w:rsidRPr="001D10A6" w:rsidRDefault="00A2065A" w:rsidP="00CF6B10">
            <w:pPr>
              <w:jc w:val="center"/>
              <w:rPr>
                <w:rFonts w:asciiTheme="minorHAnsi" w:hAnsiTheme="minorHAnsi" w:cs="Tahoma"/>
                <w:b/>
                <w:color w:val="000000"/>
                <w:sz w:val="20"/>
                <w:szCs w:val="20"/>
              </w:rPr>
            </w:pPr>
            <w:r w:rsidRPr="001D10A6">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71CBA83" w14:textId="77777777" w:rsidR="00A2065A" w:rsidRPr="001D10A6" w:rsidRDefault="00A2065A" w:rsidP="00CF6B10">
            <w:pPr>
              <w:jc w:val="center"/>
              <w:rPr>
                <w:rFonts w:asciiTheme="minorHAnsi" w:hAnsiTheme="minorHAnsi" w:cs="Tahoma"/>
                <w:b/>
                <w:color w:val="000000"/>
                <w:sz w:val="20"/>
                <w:szCs w:val="20"/>
              </w:rPr>
            </w:pPr>
            <w:r w:rsidRPr="001D10A6">
              <w:rPr>
                <w:rFonts w:asciiTheme="minorHAnsi" w:hAnsiTheme="minorHAnsi" w:cs="Tahoma"/>
                <w:b/>
                <w:color w:val="000000"/>
                <w:sz w:val="20"/>
                <w:szCs w:val="20"/>
              </w:rPr>
              <w:t>Toekenning</w:t>
            </w:r>
          </w:p>
        </w:tc>
      </w:tr>
      <w:tr w:rsidR="00A2065A" w:rsidRPr="00FD38EA" w14:paraId="73474222" w14:textId="77777777" w:rsidTr="00CF6B10">
        <w:trPr>
          <w:trHeight w:val="270"/>
        </w:trPr>
        <w:tc>
          <w:tcPr>
            <w:tcW w:w="3686"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52945120" w14:textId="3CC8A21A" w:rsidR="00A2065A" w:rsidRPr="001D10A6" w:rsidRDefault="00925BF6" w:rsidP="00CF6B10">
            <w:pPr>
              <w:rPr>
                <w:rFonts w:asciiTheme="minorHAnsi" w:hAnsiTheme="minorHAnsi" w:cs="Tahoma"/>
                <w:sz w:val="20"/>
                <w:szCs w:val="20"/>
              </w:rPr>
            </w:pPr>
            <w:r>
              <w:rPr>
                <w:rFonts w:asciiTheme="minorHAnsi" w:hAnsiTheme="minorHAnsi" w:cs="Tahoma"/>
                <w:sz w:val="20"/>
                <w:szCs w:val="20"/>
              </w:rPr>
              <w:t>Stichting Theek 5</w:t>
            </w:r>
          </w:p>
        </w:tc>
        <w:tc>
          <w:tcPr>
            <w:tcW w:w="1675"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1EF90D5F" w14:textId="32F04562" w:rsidR="00A2065A" w:rsidRPr="002751BE" w:rsidRDefault="00925BF6" w:rsidP="00CF6B10">
            <w:pPr>
              <w:jc w:val="right"/>
              <w:rPr>
                <w:rFonts w:asciiTheme="minorHAnsi" w:hAnsiTheme="minorHAnsi" w:cs="Tahoma"/>
                <w:sz w:val="20"/>
                <w:szCs w:val="20"/>
              </w:rPr>
            </w:pPr>
            <w:r>
              <w:rPr>
                <w:rFonts w:asciiTheme="minorHAnsi" w:hAnsiTheme="minorHAnsi" w:cstheme="minorHAnsi"/>
                <w:sz w:val="20"/>
                <w:szCs w:val="20"/>
              </w:rPr>
              <w:t>€</w:t>
            </w:r>
            <w:r>
              <w:rPr>
                <w:rFonts w:asciiTheme="minorHAnsi" w:hAnsiTheme="minorHAnsi" w:cs="Tahoma"/>
                <w:sz w:val="20"/>
                <w:szCs w:val="20"/>
              </w:rPr>
              <w:t xml:space="preserve"> 60.000,00</w:t>
            </w:r>
          </w:p>
        </w:tc>
        <w:tc>
          <w:tcPr>
            <w:tcW w:w="1589"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5382B9B2" w14:textId="2F3AA9F4" w:rsidR="00A2065A" w:rsidRPr="002751BE" w:rsidRDefault="00F509BC" w:rsidP="00CF6B10">
            <w:pPr>
              <w:jc w:val="right"/>
              <w:rPr>
                <w:rFonts w:asciiTheme="minorHAnsi" w:hAnsiTheme="minorHAnsi" w:cs="Tahoma"/>
                <w:sz w:val="20"/>
                <w:szCs w:val="20"/>
              </w:rPr>
            </w:pPr>
            <w:r>
              <w:rPr>
                <w:rFonts w:asciiTheme="minorHAnsi" w:hAnsiTheme="minorHAnsi" w:cs="Tahoma"/>
                <w:sz w:val="20"/>
                <w:szCs w:val="20"/>
              </w:rPr>
              <w:t>Verleend</w:t>
            </w:r>
          </w:p>
        </w:tc>
        <w:tc>
          <w:tcPr>
            <w:tcW w:w="1438"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591AC6BE" w14:textId="4A77BA6C" w:rsidR="00A2065A" w:rsidRPr="002751BE" w:rsidRDefault="00925BF6" w:rsidP="00CF6B10">
            <w:pPr>
              <w:jc w:val="right"/>
              <w:rPr>
                <w:rFonts w:asciiTheme="minorHAnsi" w:hAnsiTheme="minorHAnsi" w:cs="Tahoma"/>
                <w:sz w:val="20"/>
                <w:szCs w:val="20"/>
              </w:rPr>
            </w:pPr>
            <w:r>
              <w:rPr>
                <w:rFonts w:asciiTheme="minorHAnsi" w:hAnsiTheme="minorHAnsi" w:cstheme="minorHAnsi"/>
                <w:sz w:val="20"/>
                <w:szCs w:val="20"/>
              </w:rPr>
              <w:t>€</w:t>
            </w:r>
            <w:r>
              <w:rPr>
                <w:rFonts w:asciiTheme="minorHAnsi" w:hAnsiTheme="minorHAnsi" w:cs="Tahoma"/>
                <w:sz w:val="20"/>
                <w:szCs w:val="20"/>
              </w:rPr>
              <w:t xml:space="preserve"> 60.000,00</w:t>
            </w:r>
          </w:p>
        </w:tc>
      </w:tr>
    </w:tbl>
    <w:p w14:paraId="7719BCB6" w14:textId="4524AC19" w:rsidR="00803799" w:rsidRDefault="00803799" w:rsidP="00A2065A">
      <w:r>
        <w:br w:type="page"/>
      </w:r>
    </w:p>
    <w:p w14:paraId="1D573C6F" w14:textId="3BF4A718" w:rsidR="00175B53" w:rsidRPr="00643850" w:rsidRDefault="00803799" w:rsidP="004D7892">
      <w:pPr>
        <w:pStyle w:val="Kop2"/>
        <w:numPr>
          <w:ilvl w:val="1"/>
          <w:numId w:val="7"/>
        </w:numPr>
        <w:ind w:hanging="792"/>
        <w:rPr>
          <w:rFonts w:ascii="Calibri" w:hAnsi="Calibri"/>
          <w:i w:val="0"/>
        </w:rPr>
      </w:pPr>
      <w:bookmarkStart w:id="20" w:name="_Toc318100315"/>
      <w:bookmarkStart w:id="21" w:name="_Toc318100456"/>
      <w:bookmarkStart w:id="22" w:name="_Toc1651486"/>
      <w:bookmarkStart w:id="23" w:name="_Toc126322192"/>
      <w:r>
        <w:rPr>
          <w:rFonts w:ascii="Calibri" w:hAnsi="Calibri"/>
          <w:i w:val="0"/>
        </w:rPr>
        <w:lastRenderedPageBreak/>
        <w:t>S</w:t>
      </w:r>
      <w:r w:rsidR="00175B53" w:rsidRPr="00643850">
        <w:rPr>
          <w:rFonts w:ascii="Calibri" w:hAnsi="Calibri"/>
          <w:i w:val="0"/>
        </w:rPr>
        <w:t>port</w:t>
      </w:r>
      <w:bookmarkEnd w:id="20"/>
      <w:bookmarkEnd w:id="21"/>
      <w:bookmarkEnd w:id="22"/>
      <w:bookmarkEnd w:id="23"/>
    </w:p>
    <w:p w14:paraId="36B6362E" w14:textId="77777777" w:rsidR="007A773F" w:rsidRDefault="007A773F" w:rsidP="00175B53"/>
    <w:p w14:paraId="074963F9" w14:textId="77777777" w:rsidR="007A773F" w:rsidRPr="007A773F" w:rsidRDefault="007A773F" w:rsidP="00175B53">
      <w:pPr>
        <w:rPr>
          <w:b/>
        </w:rPr>
      </w:pPr>
      <w:r>
        <w:rPr>
          <w:b/>
        </w:rPr>
        <w:t>D</w:t>
      </w:r>
      <w:r w:rsidRPr="007A773F">
        <w:rPr>
          <w:b/>
        </w:rPr>
        <w:t>oelstelling</w:t>
      </w:r>
    </w:p>
    <w:p w14:paraId="258CF218" w14:textId="77777777" w:rsidR="00BD1B2A" w:rsidRPr="00C62AEA" w:rsidRDefault="007A773F" w:rsidP="007A773F">
      <w:pPr>
        <w:rPr>
          <w:i/>
        </w:rPr>
      </w:pPr>
      <w:r w:rsidRPr="00C62AEA">
        <w:rPr>
          <w:i/>
        </w:rPr>
        <w:t>Het bevorderen van sportdeelname door inwoners van Oosterhout. Dit is van belang zowel uit het oogpunt van volksgezondheid als vanuit sociaal perspectief (voorkomen maatschappelijk isolement, bevorderen integratie, tegengaan overlast).</w:t>
      </w:r>
    </w:p>
    <w:p w14:paraId="2B3043C2" w14:textId="77777777" w:rsidR="00175B53" w:rsidRPr="00175B53" w:rsidRDefault="009D5635" w:rsidP="004D7892">
      <w:pPr>
        <w:pStyle w:val="Kop3"/>
        <w:numPr>
          <w:ilvl w:val="2"/>
          <w:numId w:val="7"/>
        </w:numPr>
        <w:ind w:hanging="1224"/>
        <w:rPr>
          <w:rFonts w:ascii="Calibri" w:hAnsi="Calibri"/>
          <w:sz w:val="24"/>
          <w:szCs w:val="24"/>
        </w:rPr>
      </w:pPr>
      <w:bookmarkStart w:id="24" w:name="_Toc317865035"/>
      <w:bookmarkStart w:id="25" w:name="_Toc318100316"/>
      <w:bookmarkStart w:id="26" w:name="_Toc318100457"/>
      <w:bookmarkStart w:id="27" w:name="_Toc1651487"/>
      <w:bookmarkStart w:id="28" w:name="_Toc126322193"/>
      <w:r>
        <w:rPr>
          <w:rFonts w:ascii="Calibri" w:hAnsi="Calibri"/>
          <w:sz w:val="24"/>
          <w:szCs w:val="24"/>
        </w:rPr>
        <w:t>Exploitatie</w:t>
      </w:r>
      <w:r w:rsidR="00175B53" w:rsidRPr="00175B53">
        <w:rPr>
          <w:rFonts w:ascii="Calibri" w:hAnsi="Calibri"/>
          <w:sz w:val="24"/>
          <w:szCs w:val="24"/>
        </w:rPr>
        <w:t>subsidie</w:t>
      </w:r>
      <w:bookmarkEnd w:id="24"/>
      <w:bookmarkEnd w:id="25"/>
      <w:bookmarkEnd w:id="26"/>
      <w:bookmarkEnd w:id="27"/>
      <w:bookmarkEnd w:id="28"/>
    </w:p>
    <w:p w14:paraId="75A4366D" w14:textId="77777777" w:rsidR="00175B53" w:rsidRPr="00643850" w:rsidRDefault="00175B53" w:rsidP="004D7892">
      <w:pPr>
        <w:pStyle w:val="Kop4"/>
        <w:numPr>
          <w:ilvl w:val="3"/>
          <w:numId w:val="7"/>
        </w:numPr>
        <w:ind w:left="900" w:hanging="900"/>
        <w:rPr>
          <w:i/>
          <w:sz w:val="24"/>
          <w:szCs w:val="24"/>
        </w:rPr>
      </w:pPr>
      <w:bookmarkStart w:id="29" w:name="_Toc317865036"/>
      <w:bookmarkStart w:id="30" w:name="_Toc318100458"/>
      <w:bookmarkStart w:id="31" w:name="_Toc1651488"/>
      <w:r w:rsidRPr="00643850">
        <w:rPr>
          <w:i/>
          <w:sz w:val="24"/>
          <w:szCs w:val="24"/>
        </w:rPr>
        <w:t>Sportverenigingen</w:t>
      </w:r>
      <w:bookmarkEnd w:id="29"/>
      <w:bookmarkEnd w:id="30"/>
      <w:bookmarkEnd w:id="31"/>
    </w:p>
    <w:p w14:paraId="35388FFC" w14:textId="77777777" w:rsidR="009D35D9" w:rsidRDefault="009D35D9" w:rsidP="00175B53">
      <w:pPr>
        <w:rPr>
          <w:b/>
        </w:rPr>
      </w:pPr>
    </w:p>
    <w:p w14:paraId="37C8E258" w14:textId="7B3ED9DB" w:rsidR="00175B53" w:rsidRPr="001B58B5" w:rsidRDefault="00175B53" w:rsidP="00175B53">
      <w:pPr>
        <w:rPr>
          <w:b/>
        </w:rPr>
      </w:pPr>
      <w:r w:rsidRPr="001B58B5">
        <w:rPr>
          <w:b/>
        </w:rPr>
        <w:t xml:space="preserve">a) Doelstellingen </w:t>
      </w:r>
    </w:p>
    <w:p w14:paraId="30A00F6E" w14:textId="77777777" w:rsidR="009D5635" w:rsidRDefault="009D5635" w:rsidP="004D7892">
      <w:pPr>
        <w:numPr>
          <w:ilvl w:val="0"/>
          <w:numId w:val="4"/>
        </w:numPr>
      </w:pPr>
      <w:r>
        <w:t>Versterken van het voorzieningenniveau van de gemeente Oosterhout op het gebied van sport;</w:t>
      </w:r>
    </w:p>
    <w:p w14:paraId="077CB10D" w14:textId="77777777" w:rsidR="00175B53" w:rsidRPr="00B84659" w:rsidRDefault="00175B53" w:rsidP="004D7892">
      <w:pPr>
        <w:numPr>
          <w:ilvl w:val="0"/>
          <w:numId w:val="4"/>
        </w:numPr>
      </w:pPr>
      <w:r w:rsidRPr="00B84659">
        <w:t>Het bevorderen van breedtesportbeoefening</w:t>
      </w:r>
      <w:r w:rsidR="007A773F">
        <w:footnoteReference w:id="1"/>
      </w:r>
      <w:r w:rsidRPr="00B84659">
        <w:t xml:space="preserve">; </w:t>
      </w:r>
    </w:p>
    <w:p w14:paraId="55A0FB24" w14:textId="77777777" w:rsidR="00175B53" w:rsidRDefault="00175B53" w:rsidP="004D7892">
      <w:pPr>
        <w:numPr>
          <w:ilvl w:val="0"/>
          <w:numId w:val="4"/>
        </w:numPr>
      </w:pPr>
      <w:r>
        <w:t>B</w:t>
      </w:r>
      <w:r w:rsidRPr="00501351">
        <w:t>inden van (</w:t>
      </w:r>
      <w:proofErr w:type="spellStart"/>
      <w:r>
        <w:t>Oosterhoutse</w:t>
      </w:r>
      <w:proofErr w:type="spellEnd"/>
      <w:r>
        <w:t>) jongeren aan sport;</w:t>
      </w:r>
    </w:p>
    <w:p w14:paraId="1BCF6F7E" w14:textId="77777777" w:rsidR="00175B53" w:rsidRPr="00501351" w:rsidRDefault="00175B53" w:rsidP="004D7892">
      <w:pPr>
        <w:numPr>
          <w:ilvl w:val="0"/>
          <w:numId w:val="4"/>
        </w:numPr>
      </w:pPr>
      <w:r>
        <w:t>V</w:t>
      </w:r>
      <w:r w:rsidRPr="00627AEA">
        <w:t xml:space="preserve">erbinden van mensen en </w:t>
      </w:r>
      <w:r>
        <w:t xml:space="preserve">het </w:t>
      </w:r>
      <w:r w:rsidRPr="00627AEA">
        <w:t>versterken van de sociale cohesie</w:t>
      </w:r>
      <w:r>
        <w:t xml:space="preserve"> in Oosterhout.</w:t>
      </w:r>
    </w:p>
    <w:p w14:paraId="7FF4FF53" w14:textId="77777777" w:rsidR="00175B53" w:rsidRDefault="00175B53" w:rsidP="00175B53"/>
    <w:p w14:paraId="74F40916" w14:textId="77777777" w:rsidR="00175B53" w:rsidRDefault="00175B53" w:rsidP="00E234A6">
      <w:pPr>
        <w:rPr>
          <w:b/>
        </w:rPr>
      </w:pPr>
      <w:r>
        <w:rPr>
          <w:b/>
        </w:rPr>
        <w:t>b</w:t>
      </w:r>
      <w:r w:rsidRPr="001B58B5">
        <w:rPr>
          <w:b/>
        </w:rPr>
        <w:t xml:space="preserve">) </w:t>
      </w:r>
      <w:r>
        <w:rPr>
          <w:b/>
        </w:rPr>
        <w:t>Subsidieplafond</w:t>
      </w:r>
    </w:p>
    <w:p w14:paraId="510D8D99" w14:textId="6642F395" w:rsidR="00BD1B2A" w:rsidRDefault="00013580" w:rsidP="00BD1B2A">
      <w:pPr>
        <w:rPr>
          <w:rFonts w:cs="Calibri"/>
        </w:rPr>
      </w:pPr>
      <w:r>
        <w:rPr>
          <w:rFonts w:cs="Calibri"/>
        </w:rPr>
        <w:t xml:space="preserve">Het subsidieplafond voor </w:t>
      </w:r>
      <w:r w:rsidR="00803799">
        <w:rPr>
          <w:rFonts w:cs="Calibri"/>
        </w:rPr>
        <w:t>2022</w:t>
      </w:r>
      <w:r w:rsidR="00C65A49">
        <w:rPr>
          <w:rFonts w:cs="Calibri"/>
        </w:rPr>
        <w:t xml:space="preserve"> </w:t>
      </w:r>
      <w:r>
        <w:rPr>
          <w:rFonts w:cs="Calibri"/>
        </w:rPr>
        <w:t>bedraagt € 83.558</w:t>
      </w:r>
      <w:r w:rsidR="0093266D">
        <w:rPr>
          <w:rFonts w:cs="Calibri"/>
        </w:rPr>
        <w:t>,-</w:t>
      </w:r>
    </w:p>
    <w:p w14:paraId="0FFE031F" w14:textId="77777777" w:rsidR="00013580" w:rsidRDefault="00013580" w:rsidP="00BD1B2A">
      <w:pPr>
        <w:rPr>
          <w:b/>
        </w:rPr>
      </w:pPr>
    </w:p>
    <w:p w14:paraId="1ECA7C41" w14:textId="77777777" w:rsidR="00BD1B2A" w:rsidRDefault="00BD1B2A" w:rsidP="00BD1B2A">
      <w:pPr>
        <w:rPr>
          <w:b/>
        </w:rPr>
      </w:pPr>
      <w:r>
        <w:rPr>
          <w:b/>
        </w:rPr>
        <w:t>c</w:t>
      </w:r>
      <w:r w:rsidRPr="008C4C2F">
        <w:rPr>
          <w:b/>
        </w:rPr>
        <w:t xml:space="preserve">) </w:t>
      </w:r>
      <w:r>
        <w:rPr>
          <w:b/>
        </w:rPr>
        <w:t>Overzicht Subsidieaanvragen/Subsidieverstrekkingen</w:t>
      </w:r>
    </w:p>
    <w:p w14:paraId="590D81BC" w14:textId="77777777" w:rsidR="00575031" w:rsidRDefault="00575031" w:rsidP="00575031">
      <w:pPr>
        <w:rPr>
          <w:b/>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596"/>
        <w:gridCol w:w="1440"/>
      </w:tblGrid>
      <w:tr w:rsidR="00575031" w:rsidRPr="00FD38EA" w14:paraId="0A624564" w14:textId="77777777" w:rsidTr="008C6B55">
        <w:trPr>
          <w:trHeight w:val="284"/>
        </w:trPr>
        <w:tc>
          <w:tcPr>
            <w:tcW w:w="406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636E502" w14:textId="77777777" w:rsidR="00575031" w:rsidRPr="002C4ED4" w:rsidRDefault="00575031" w:rsidP="002C4ED4">
            <w:pPr>
              <w:rPr>
                <w:rFonts w:asciiTheme="minorHAnsi" w:hAnsiTheme="minorHAnsi" w:cs="Tahoma"/>
                <w:b/>
                <w:color w:val="000000"/>
                <w:sz w:val="20"/>
                <w:szCs w:val="20"/>
              </w:rPr>
            </w:pPr>
            <w:r w:rsidRPr="002C4ED4">
              <w:rPr>
                <w:rFonts w:asciiTheme="minorHAnsi" w:hAnsiTheme="minorHAnsi" w:cs="Tahoma"/>
                <w:b/>
                <w:color w:val="000000"/>
                <w:sz w:val="20"/>
                <w:szCs w:val="20"/>
              </w:rPr>
              <w:t>Organisatie</w:t>
            </w:r>
          </w:p>
        </w:tc>
        <w:tc>
          <w:tcPr>
            <w:tcW w:w="198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2FC6428" w14:textId="77777777" w:rsidR="00575031" w:rsidRPr="002C4ED4" w:rsidRDefault="00575031" w:rsidP="00FD38EA">
            <w:pPr>
              <w:jc w:val="center"/>
              <w:rPr>
                <w:rFonts w:asciiTheme="minorHAnsi" w:hAnsiTheme="minorHAnsi" w:cs="Tahoma"/>
                <w:b/>
                <w:color w:val="000000"/>
                <w:sz w:val="20"/>
                <w:szCs w:val="20"/>
              </w:rPr>
            </w:pPr>
            <w:r w:rsidRPr="002C4ED4">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79B11B3" w14:textId="77777777" w:rsidR="00575031" w:rsidRPr="002C4ED4" w:rsidRDefault="00575031" w:rsidP="00FD38EA">
            <w:pPr>
              <w:jc w:val="center"/>
              <w:rPr>
                <w:rFonts w:asciiTheme="minorHAnsi" w:hAnsiTheme="minorHAnsi" w:cs="Tahoma"/>
                <w:b/>
                <w:color w:val="000000"/>
                <w:sz w:val="20"/>
                <w:szCs w:val="20"/>
              </w:rPr>
            </w:pPr>
            <w:r w:rsidRPr="002C4ED4">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302B83A" w14:textId="77777777" w:rsidR="00575031" w:rsidRPr="002C4ED4" w:rsidRDefault="00575031" w:rsidP="00FD38EA">
            <w:pPr>
              <w:jc w:val="center"/>
              <w:rPr>
                <w:rFonts w:asciiTheme="minorHAnsi" w:hAnsiTheme="minorHAnsi" w:cs="Tahoma"/>
                <w:b/>
                <w:color w:val="000000"/>
                <w:sz w:val="20"/>
                <w:szCs w:val="20"/>
              </w:rPr>
            </w:pPr>
            <w:r w:rsidRPr="002C4ED4">
              <w:rPr>
                <w:rFonts w:asciiTheme="minorHAnsi" w:hAnsiTheme="minorHAnsi" w:cs="Tahoma"/>
                <w:b/>
                <w:color w:val="000000"/>
                <w:sz w:val="20"/>
                <w:szCs w:val="20"/>
              </w:rPr>
              <w:t>Toekenning</w:t>
            </w:r>
          </w:p>
        </w:tc>
      </w:tr>
      <w:tr w:rsidR="00925BF6" w:rsidRPr="00C65644" w14:paraId="1F561378" w14:textId="77777777" w:rsidTr="008C6B55">
        <w:trPr>
          <w:trHeight w:val="284"/>
        </w:trPr>
        <w:tc>
          <w:tcPr>
            <w:tcW w:w="406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70CC945" w14:textId="72534E36" w:rsidR="00925BF6" w:rsidRPr="002C4ED4" w:rsidRDefault="00925BF6" w:rsidP="00925BF6">
            <w:pPr>
              <w:rPr>
                <w:rFonts w:asciiTheme="minorHAnsi" w:hAnsiTheme="minorHAnsi" w:cs="Tahoma"/>
                <w:color w:val="000000"/>
                <w:sz w:val="20"/>
                <w:szCs w:val="20"/>
                <w:lang w:val="en-US"/>
              </w:rPr>
            </w:pPr>
            <w:r>
              <w:rPr>
                <w:rFonts w:asciiTheme="minorHAnsi" w:hAnsiTheme="minorHAnsi" w:cs="Tahoma"/>
                <w:color w:val="000000"/>
                <w:sz w:val="20"/>
                <w:szCs w:val="20"/>
                <w:lang w:val="en-US"/>
              </w:rPr>
              <w:t>BCO</w:t>
            </w:r>
          </w:p>
        </w:tc>
        <w:tc>
          <w:tcPr>
            <w:tcW w:w="198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09241E5" w14:textId="671F7675" w:rsidR="00925BF6" w:rsidRPr="002C4ED4" w:rsidRDefault="00925BF6" w:rsidP="00925BF6">
            <w:pPr>
              <w:jc w:val="right"/>
              <w:rPr>
                <w:rFonts w:asciiTheme="minorHAnsi" w:hAnsiTheme="minorHAnsi" w:cs="Tahoma"/>
                <w:color w:val="000000"/>
                <w:sz w:val="20"/>
                <w:szCs w:val="20"/>
              </w:rPr>
            </w:pPr>
            <w:r>
              <w:rPr>
                <w:rFonts w:asciiTheme="minorHAnsi" w:hAnsiTheme="minorHAnsi" w:cstheme="minorHAnsi"/>
                <w:color w:val="000000"/>
                <w:sz w:val="20"/>
                <w:szCs w:val="20"/>
              </w:rPr>
              <w:t>€</w:t>
            </w:r>
            <w:r w:rsidR="00214976">
              <w:rPr>
                <w:rFonts w:asciiTheme="minorHAnsi" w:hAnsiTheme="minorHAnsi" w:cstheme="minorHAnsi"/>
                <w:color w:val="000000"/>
                <w:sz w:val="20"/>
                <w:szCs w:val="20"/>
              </w:rPr>
              <w:t xml:space="preserve"> 2.</w:t>
            </w:r>
            <w:r w:rsidR="00481D0B">
              <w:rPr>
                <w:rFonts w:asciiTheme="minorHAnsi" w:hAnsiTheme="minorHAnsi" w:cstheme="minorHAnsi"/>
                <w:color w:val="000000"/>
                <w:sz w:val="20"/>
                <w:szCs w:val="20"/>
              </w:rPr>
              <w:t>664</w:t>
            </w:r>
            <w:r w:rsidR="00214976">
              <w:rPr>
                <w:rFonts w:asciiTheme="minorHAnsi" w:hAnsiTheme="minorHAnsi" w:cstheme="minorHAnsi"/>
                <w:color w:val="000000"/>
                <w:sz w:val="20"/>
                <w:szCs w:val="20"/>
              </w:rPr>
              <w:t>,</w:t>
            </w:r>
            <w:r w:rsidR="00481D0B">
              <w:rPr>
                <w:rFonts w:asciiTheme="minorHAnsi" w:hAnsiTheme="minorHAnsi" w:cstheme="minorHAnsi"/>
                <w:color w:val="000000"/>
                <w:sz w:val="20"/>
                <w:szCs w:val="20"/>
              </w:rPr>
              <w:t>82</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5F6C256" w14:textId="4DAE323C" w:rsidR="00F509BC" w:rsidRPr="00677087"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268A3669" w14:textId="570F8875" w:rsidR="00925BF6" w:rsidRPr="002C4ED4" w:rsidRDefault="008115F1" w:rsidP="00925BF6">
            <w:pPr>
              <w:jc w:val="right"/>
              <w:rPr>
                <w:rFonts w:asciiTheme="minorHAnsi" w:hAnsiTheme="minorHAnsi" w:cs="Tahoma"/>
                <w:color w:val="000000"/>
                <w:sz w:val="20"/>
                <w:szCs w:val="20"/>
              </w:rPr>
            </w:pPr>
            <w:r>
              <w:rPr>
                <w:rFonts w:asciiTheme="minorHAnsi" w:hAnsiTheme="minorHAnsi" w:cstheme="minorHAnsi"/>
                <w:color w:val="000000"/>
                <w:sz w:val="20"/>
                <w:szCs w:val="20"/>
              </w:rPr>
              <w:t>€ 2.664,82</w:t>
            </w:r>
          </w:p>
        </w:tc>
      </w:tr>
      <w:tr w:rsidR="00925BF6" w:rsidRPr="00C65644" w14:paraId="4241B7E8" w14:textId="77777777" w:rsidTr="008C6B5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4359459" w14:textId="00EC650F" w:rsidR="00925BF6" w:rsidRPr="002C4ED4" w:rsidRDefault="00925BF6" w:rsidP="00925BF6">
            <w:pPr>
              <w:rPr>
                <w:rFonts w:asciiTheme="minorHAnsi" w:hAnsiTheme="minorHAnsi" w:cs="Tahoma"/>
                <w:color w:val="000000"/>
                <w:sz w:val="20"/>
                <w:szCs w:val="20"/>
              </w:rPr>
            </w:pPr>
            <w:r>
              <w:rPr>
                <w:rFonts w:asciiTheme="minorHAnsi" w:hAnsiTheme="minorHAnsi" w:cs="Tahoma"/>
                <w:color w:val="000000"/>
                <w:sz w:val="20"/>
                <w:szCs w:val="20"/>
              </w:rPr>
              <w:t xml:space="preserve">Eastwood </w:t>
            </w:r>
            <w:proofErr w:type="spellStart"/>
            <w:r>
              <w:rPr>
                <w:rFonts w:asciiTheme="minorHAnsi" w:hAnsiTheme="minorHAnsi" w:cs="Tahoma"/>
                <w:color w:val="000000"/>
                <w:sz w:val="20"/>
                <w:szCs w:val="20"/>
              </w:rPr>
              <w:t>Tigers</w:t>
            </w:r>
            <w:proofErr w:type="spellEnd"/>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688E52F" w14:textId="1CAF728C" w:rsidR="00925BF6" w:rsidRPr="002C4ED4" w:rsidRDefault="00925BF6" w:rsidP="00925BF6">
            <w:pPr>
              <w:jc w:val="right"/>
              <w:rPr>
                <w:rFonts w:asciiTheme="minorHAnsi" w:hAnsiTheme="minorHAnsi" w:cs="Tahoma"/>
                <w:color w:val="000000"/>
                <w:sz w:val="20"/>
                <w:szCs w:val="20"/>
              </w:rPr>
            </w:pPr>
            <w:r>
              <w:rPr>
                <w:rFonts w:asciiTheme="minorHAnsi" w:hAnsiTheme="minorHAnsi" w:cstheme="minorHAnsi"/>
                <w:color w:val="000000"/>
                <w:sz w:val="20"/>
                <w:szCs w:val="20"/>
              </w:rPr>
              <w:t>€</w:t>
            </w:r>
            <w:r w:rsidR="008115F1">
              <w:rPr>
                <w:rFonts w:asciiTheme="minorHAnsi" w:hAnsiTheme="minorHAnsi" w:cstheme="minorHAnsi"/>
                <w:color w:val="000000"/>
                <w:sz w:val="20"/>
                <w:szCs w:val="20"/>
              </w:rPr>
              <w:t>2.321,16</w:t>
            </w:r>
          </w:p>
        </w:tc>
        <w:tc>
          <w:tcPr>
            <w:tcW w:w="159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CCD2785" w14:textId="1A59FB74" w:rsidR="00925BF6" w:rsidRPr="00677087" w:rsidRDefault="00F509BC" w:rsidP="00925BF6">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572054A" w14:textId="22B60B75" w:rsidR="00925BF6" w:rsidRPr="002C4ED4" w:rsidRDefault="008115F1" w:rsidP="00925BF6">
            <w:pPr>
              <w:jc w:val="right"/>
              <w:rPr>
                <w:rFonts w:asciiTheme="minorHAnsi" w:hAnsiTheme="minorHAnsi" w:cs="Tahoma"/>
                <w:color w:val="000000"/>
                <w:sz w:val="20"/>
                <w:szCs w:val="20"/>
              </w:rPr>
            </w:pPr>
            <w:r>
              <w:rPr>
                <w:rFonts w:asciiTheme="minorHAnsi" w:hAnsiTheme="minorHAnsi" w:cstheme="minorHAnsi"/>
                <w:color w:val="000000"/>
                <w:sz w:val="20"/>
                <w:szCs w:val="20"/>
              </w:rPr>
              <w:t>€2.321,16</w:t>
            </w:r>
          </w:p>
        </w:tc>
      </w:tr>
      <w:tr w:rsidR="00F509BC" w:rsidRPr="00C65644" w14:paraId="7376C04F" w14:textId="77777777" w:rsidTr="00021D3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E3918D1" w14:textId="07ED923F" w:rsidR="00F509BC" w:rsidRPr="002C4ED4"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E.O.C.</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F7A0C74" w14:textId="48DD7121"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€10.861,52</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283C81CD" w14:textId="15BA7592" w:rsidR="00F509BC" w:rsidRPr="00677087" w:rsidRDefault="00F509BC" w:rsidP="00F509BC">
            <w:pPr>
              <w:jc w:val="right"/>
              <w:rPr>
                <w:rFonts w:asciiTheme="minorHAnsi" w:hAnsiTheme="minorHAnsi" w:cs="Tahoma"/>
                <w:color w:val="000000"/>
                <w:sz w:val="20"/>
                <w:szCs w:val="20"/>
              </w:rPr>
            </w:pPr>
            <w:r w:rsidRPr="000404BD">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44C7023" w14:textId="12C54266"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€10.861,52</w:t>
            </w:r>
          </w:p>
        </w:tc>
      </w:tr>
      <w:tr w:rsidR="00F509BC" w:rsidRPr="00C65644" w14:paraId="402F28D5" w14:textId="77777777" w:rsidTr="00021D3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DBC8F7C" w14:textId="40102B4B" w:rsidR="00F509BC" w:rsidRPr="002C4ED4"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IJsco</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5D95A65" w14:textId="00B20738"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€1.049,23</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6E6DA011" w14:textId="1B413CB2" w:rsidR="00F509BC" w:rsidRPr="00677087" w:rsidRDefault="00F509BC" w:rsidP="00F509BC">
            <w:pPr>
              <w:jc w:val="right"/>
              <w:rPr>
                <w:rFonts w:asciiTheme="minorHAnsi" w:hAnsiTheme="minorHAnsi" w:cs="Tahoma"/>
                <w:color w:val="000000"/>
                <w:sz w:val="20"/>
                <w:szCs w:val="20"/>
              </w:rPr>
            </w:pPr>
            <w:r w:rsidRPr="000404BD">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EA2A209" w14:textId="281F89F9"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€1.049,23</w:t>
            </w:r>
          </w:p>
        </w:tc>
      </w:tr>
      <w:tr w:rsidR="00F509BC" w:rsidRPr="00012E26" w14:paraId="060132AF" w14:textId="77777777" w:rsidTr="00021D3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C3E4D11" w14:textId="4759A843" w:rsidR="00F509BC" w:rsidRPr="002C4ED4"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 xml:space="preserve">Judo Club </w:t>
            </w:r>
            <w:proofErr w:type="spellStart"/>
            <w:r>
              <w:rPr>
                <w:rFonts w:asciiTheme="minorHAnsi" w:hAnsiTheme="minorHAnsi" w:cs="Tahoma"/>
                <w:color w:val="000000"/>
                <w:sz w:val="20"/>
                <w:szCs w:val="20"/>
              </w:rPr>
              <w:t>Libera</w:t>
            </w:r>
            <w:proofErr w:type="spellEnd"/>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D1F6F47" w14:textId="1FA5457D"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€463,06</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29FCB210" w14:textId="2834C3F0" w:rsidR="00F509BC" w:rsidRPr="00677087" w:rsidRDefault="00F509BC" w:rsidP="00F509BC">
            <w:pPr>
              <w:jc w:val="right"/>
              <w:rPr>
                <w:rFonts w:asciiTheme="minorHAnsi" w:hAnsiTheme="minorHAnsi" w:cs="Tahoma"/>
                <w:color w:val="000000"/>
                <w:sz w:val="20"/>
                <w:szCs w:val="20"/>
              </w:rPr>
            </w:pPr>
            <w:r w:rsidRPr="000404BD">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E47DD49" w14:textId="4D703FD9"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€463,06</w:t>
            </w:r>
          </w:p>
        </w:tc>
      </w:tr>
      <w:tr w:rsidR="00F509BC" w:rsidRPr="00012E26" w14:paraId="605A1A1C" w14:textId="77777777" w:rsidTr="00021D3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7020C08" w14:textId="5598E390" w:rsidR="00F509BC" w:rsidRPr="002C4ED4" w:rsidRDefault="00F509BC" w:rsidP="00F509BC">
            <w:pPr>
              <w:rPr>
                <w:rFonts w:asciiTheme="minorHAnsi" w:hAnsiTheme="minorHAnsi" w:cs="Tahoma"/>
                <w:color w:val="000000"/>
                <w:sz w:val="20"/>
                <w:szCs w:val="20"/>
              </w:rPr>
            </w:pPr>
            <w:proofErr w:type="spellStart"/>
            <w:r>
              <w:rPr>
                <w:rFonts w:asciiTheme="minorHAnsi" w:hAnsiTheme="minorHAnsi" w:cs="Tahoma"/>
                <w:color w:val="000000"/>
                <w:sz w:val="20"/>
                <w:szCs w:val="20"/>
              </w:rPr>
              <w:t>Neerlandia</w:t>
            </w:r>
            <w:proofErr w:type="spellEnd"/>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4949268" w14:textId="3354DE49"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€ 2.117,23</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72C1713A" w14:textId="3809A1B5" w:rsidR="00F509BC" w:rsidRPr="00677087" w:rsidRDefault="00F509BC" w:rsidP="00F509BC">
            <w:pPr>
              <w:jc w:val="right"/>
              <w:rPr>
                <w:rFonts w:asciiTheme="minorHAnsi" w:hAnsiTheme="minorHAnsi" w:cs="Tahoma"/>
                <w:color w:val="000000"/>
                <w:sz w:val="20"/>
                <w:szCs w:val="20"/>
              </w:rPr>
            </w:pPr>
            <w:r w:rsidRPr="000404BD">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221A8EC" w14:textId="147D10AA"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€ 2.117,23</w:t>
            </w:r>
          </w:p>
        </w:tc>
      </w:tr>
      <w:tr w:rsidR="00F509BC" w:rsidRPr="00430851" w14:paraId="6D4C451F" w14:textId="77777777" w:rsidTr="008B4174">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BA87CBC" w14:textId="655EE141" w:rsidR="00F509BC" w:rsidRPr="002C4ED4"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MHC de Warande</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9C643F8" w14:textId="781695F7"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€ 15.000,00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162A2463" w14:textId="1822BB8B" w:rsidR="00F509BC" w:rsidRPr="00677087" w:rsidRDefault="00F509BC" w:rsidP="00F509BC">
            <w:pPr>
              <w:jc w:val="right"/>
              <w:rPr>
                <w:rFonts w:asciiTheme="minorHAnsi" w:hAnsiTheme="minorHAnsi" w:cs="Tahoma"/>
                <w:color w:val="000000"/>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9C2B2A5" w14:textId="5DE1376B"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€ 15.000,00</w:t>
            </w:r>
          </w:p>
        </w:tc>
      </w:tr>
      <w:tr w:rsidR="00F509BC" w:rsidRPr="007D53DE" w14:paraId="0765A3FF" w14:textId="77777777" w:rsidTr="008C6B5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204A6A8" w14:textId="03F46192" w:rsidR="00F509BC" w:rsidRPr="00475652" w:rsidRDefault="00F509BC" w:rsidP="00F509BC">
            <w:pPr>
              <w:rPr>
                <w:rFonts w:asciiTheme="minorHAnsi" w:hAnsiTheme="minorHAnsi" w:cs="Tahoma"/>
                <w:color w:val="000000"/>
                <w:sz w:val="20"/>
                <w:szCs w:val="20"/>
                <w:lang w:val="en-US"/>
              </w:rPr>
            </w:pPr>
            <w:r>
              <w:rPr>
                <w:rFonts w:asciiTheme="minorHAnsi" w:hAnsiTheme="minorHAnsi" w:cs="Tahoma"/>
                <w:color w:val="000000"/>
                <w:sz w:val="20"/>
                <w:szCs w:val="20"/>
                <w:lang w:val="en-US"/>
              </w:rPr>
              <w:t xml:space="preserve">OHC  </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77A4031" w14:textId="2A946138" w:rsidR="00F509BC" w:rsidRPr="00BA1AD6"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€1.394,01</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17FD6461" w14:textId="0B95ED74" w:rsidR="00F509BC" w:rsidRPr="00677087" w:rsidRDefault="00F509BC" w:rsidP="00F509BC">
            <w:pPr>
              <w:jc w:val="right"/>
              <w:rPr>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F00A923" w14:textId="675111CD" w:rsidR="00F509BC" w:rsidRPr="00BA1AD6"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€1.394,01</w:t>
            </w:r>
          </w:p>
        </w:tc>
      </w:tr>
      <w:tr w:rsidR="00F509BC" w:rsidRPr="002906E3" w14:paraId="37F59AD8" w14:textId="77777777" w:rsidTr="008C6B5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1511FE9" w14:textId="514FC12E" w:rsidR="00F509BC" w:rsidRPr="00BA1AD6"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OTC de Warande</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0422948" w14:textId="3AF8201A" w:rsidR="00F509BC" w:rsidRPr="007B2B0C"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€5.883,52</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05365766" w14:textId="082DD195" w:rsidR="00F509BC" w:rsidRPr="00677087" w:rsidRDefault="00F509BC" w:rsidP="00F509BC">
            <w:pPr>
              <w:jc w:val="right"/>
              <w:rPr>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0C385ED" w14:textId="4244F444" w:rsidR="00F509BC" w:rsidRPr="007B2B0C"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€5.883,52</w:t>
            </w:r>
          </w:p>
        </w:tc>
      </w:tr>
      <w:tr w:rsidR="00F509BC" w:rsidRPr="002906E3" w14:paraId="38020C5D" w14:textId="77777777" w:rsidTr="008C6B5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4421789" w14:textId="7BB2E2D1" w:rsidR="00F509BC" w:rsidRPr="007B2B0C"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OVV 67</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68DDACE" w14:textId="3ADB5798" w:rsidR="00F509BC" w:rsidRPr="007B2B0C"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€1.204,62</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1B0FEA3A" w14:textId="58AF0A29" w:rsidR="00F509BC" w:rsidRPr="00677087" w:rsidRDefault="00F509BC" w:rsidP="00F509BC">
            <w:pPr>
              <w:jc w:val="right"/>
              <w:rPr>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C99814C" w14:textId="3D0CEE79" w:rsidR="00F509BC" w:rsidRPr="007B2B0C"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€1.204,62</w:t>
            </w:r>
          </w:p>
        </w:tc>
      </w:tr>
      <w:tr w:rsidR="00F509BC" w:rsidRPr="002906E3" w14:paraId="44CBC30F" w14:textId="77777777" w:rsidTr="008C6B5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1A117C3" w14:textId="18B4555A" w:rsidR="00F509BC" w:rsidRPr="007B2B0C"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OZPC de Warande</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C1974B9" w14:textId="5B9A9FF6" w:rsidR="00F509BC" w:rsidRPr="007B2B0C"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€15.000,00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579FB1BA" w14:textId="157733C1" w:rsidR="00F509BC" w:rsidRPr="00677087" w:rsidRDefault="00F509BC" w:rsidP="00F509BC">
            <w:pPr>
              <w:jc w:val="right"/>
              <w:rPr>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4720237" w14:textId="64AEF54E" w:rsidR="00F509BC" w:rsidRPr="00BA1AD6"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€15.000,00</w:t>
            </w:r>
          </w:p>
        </w:tc>
      </w:tr>
      <w:tr w:rsidR="00F509BC" w:rsidRPr="002906E3" w14:paraId="742DEFD9" w14:textId="77777777" w:rsidTr="008C6B5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806F070" w14:textId="593B270D" w:rsidR="00F509BC" w:rsidRPr="00BA1AD6"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SCO</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D42D84C" w14:textId="21716A94" w:rsidR="00F509BC" w:rsidRPr="008A341C"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€3.293,03</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2870ACC2" w14:textId="11FCFF4B" w:rsidR="00F509BC" w:rsidRPr="00677087" w:rsidRDefault="00F509BC" w:rsidP="00F509BC">
            <w:pPr>
              <w:jc w:val="right"/>
              <w:rPr>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5A05D74" w14:textId="03345D7E"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€3.293,03</w:t>
            </w:r>
          </w:p>
        </w:tc>
      </w:tr>
      <w:tr w:rsidR="00F509BC" w:rsidRPr="007B5C0D" w14:paraId="149331C3" w14:textId="77777777" w:rsidTr="008B4174">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1574754" w14:textId="4D55F0E4" w:rsidR="00F509BC" w:rsidRPr="002C4ED4"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Scorpio</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C581FC8" w14:textId="4AEC832A"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€571,13</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4BC81352" w14:textId="2B9278A9" w:rsidR="00F509BC" w:rsidRPr="00677087" w:rsidRDefault="00F509BC" w:rsidP="00F509BC">
            <w:pPr>
              <w:jc w:val="right"/>
              <w:rPr>
                <w:rFonts w:asciiTheme="minorHAnsi" w:hAnsiTheme="minorHAnsi" w:cs="Tahoma"/>
                <w:color w:val="000000"/>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59A1E8F" w14:textId="044964A4"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€571,13</w:t>
            </w:r>
          </w:p>
        </w:tc>
      </w:tr>
      <w:tr w:rsidR="00F509BC" w:rsidRPr="007B5C0D" w14:paraId="42425ED6" w14:textId="77777777" w:rsidTr="008B4174">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DE8C933" w14:textId="454C8B70" w:rsidR="00F509BC"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T.C.D.H.O.</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67B8EAF" w14:textId="613000E1"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€440,74</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1D1D8B72" w14:textId="0376BDC2" w:rsidR="00F509BC" w:rsidRPr="00677087" w:rsidRDefault="00F509BC" w:rsidP="00F509BC">
            <w:pPr>
              <w:jc w:val="right"/>
              <w:rPr>
                <w:rFonts w:asciiTheme="minorHAnsi" w:hAnsiTheme="minorHAnsi" w:cs="Tahoma"/>
                <w:color w:val="000000"/>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17B4CEA" w14:textId="02FEDDAC"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€440,74</w:t>
            </w:r>
          </w:p>
        </w:tc>
      </w:tr>
      <w:tr w:rsidR="00F509BC" w:rsidRPr="007B5C0D" w14:paraId="4B2897DC" w14:textId="77777777" w:rsidTr="008B4174">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73D0991" w14:textId="340E6CAB" w:rsidR="00F509BC" w:rsidRPr="002C4ED4"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TSC</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BA4C0A3" w14:textId="4B42E401"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€3.938,86</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0A7F1991" w14:textId="0FD58A09" w:rsidR="00F509BC" w:rsidRPr="00677087" w:rsidRDefault="00F509BC" w:rsidP="00F509BC">
            <w:pPr>
              <w:jc w:val="right"/>
              <w:rPr>
                <w:rFonts w:asciiTheme="minorHAnsi" w:hAnsiTheme="minorHAnsi" w:cs="Tahoma"/>
                <w:color w:val="000000"/>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90475D0" w14:textId="09DE3097"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€3.938,86</w:t>
            </w:r>
          </w:p>
        </w:tc>
      </w:tr>
      <w:tr w:rsidR="00F509BC" w:rsidRPr="007B5C0D" w14:paraId="77389F36" w14:textId="77777777" w:rsidTr="008B4174">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F56B0F4" w14:textId="286BAF5E" w:rsidR="00F509BC" w:rsidRPr="002C4ED4" w:rsidRDefault="00F509BC" w:rsidP="00F509BC">
            <w:pPr>
              <w:rPr>
                <w:rFonts w:asciiTheme="minorHAnsi" w:hAnsiTheme="minorHAnsi" w:cs="Tahoma"/>
                <w:color w:val="000000"/>
                <w:sz w:val="20"/>
                <w:szCs w:val="20"/>
              </w:rPr>
            </w:pPr>
            <w:proofErr w:type="spellStart"/>
            <w:r>
              <w:rPr>
                <w:rFonts w:asciiTheme="minorHAnsi" w:hAnsiTheme="minorHAnsi" w:cs="Tahoma"/>
                <w:color w:val="000000"/>
                <w:sz w:val="20"/>
                <w:szCs w:val="20"/>
              </w:rPr>
              <w:t>Twins</w:t>
            </w:r>
            <w:proofErr w:type="spellEnd"/>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BCF7F44" w14:textId="5F504241"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€ 3.901,47</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12525302" w14:textId="0EE7FA76" w:rsidR="00F509BC" w:rsidRPr="00677087" w:rsidRDefault="00F509BC" w:rsidP="00F509BC">
            <w:pPr>
              <w:jc w:val="right"/>
              <w:rPr>
                <w:rFonts w:asciiTheme="minorHAnsi" w:hAnsiTheme="minorHAnsi" w:cs="Tahoma"/>
                <w:color w:val="000000"/>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B473E94" w14:textId="499D9428"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€ 3.901,47</w:t>
            </w:r>
          </w:p>
        </w:tc>
      </w:tr>
      <w:tr w:rsidR="00F509BC" w:rsidRPr="007B5C0D" w14:paraId="657C4B74" w14:textId="77777777" w:rsidTr="008B4174">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240C6BD" w14:textId="46337B6B" w:rsidR="00F509BC" w:rsidRPr="002C4ED4"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VOKO</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A151EB3" w14:textId="2FBF76FD"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€3.641,27</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37476AEE" w14:textId="75FA5EEA" w:rsidR="00F509BC" w:rsidRPr="00677087" w:rsidRDefault="00F509BC" w:rsidP="00F509BC">
            <w:pPr>
              <w:jc w:val="right"/>
              <w:rPr>
                <w:rFonts w:asciiTheme="minorHAnsi" w:hAnsiTheme="minorHAnsi" w:cs="Tahoma"/>
                <w:color w:val="000000"/>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9DE0540" w14:textId="05DF3B02"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€3.641,27</w:t>
            </w:r>
          </w:p>
        </w:tc>
      </w:tr>
      <w:tr w:rsidR="00F509BC" w:rsidRPr="007B5C0D" w14:paraId="0B0B8763" w14:textId="77777777" w:rsidTr="008C6B5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C678DDC" w14:textId="4012A2A5" w:rsidR="00F509BC" w:rsidRPr="002C4ED4"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Voltreffers</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BBA2044" w14:textId="3574F302"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€1.347,46</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0E74A78C" w14:textId="35A10BAE" w:rsidR="00F509BC" w:rsidRPr="00677087" w:rsidRDefault="00F509BC" w:rsidP="00F509BC">
            <w:pPr>
              <w:jc w:val="right"/>
              <w:rPr>
                <w:rFonts w:asciiTheme="minorHAnsi" w:hAnsiTheme="minorHAnsi" w:cs="Tahoma"/>
                <w:color w:val="000000"/>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C4C6D58" w14:textId="13E18BE6" w:rsidR="00F509BC" w:rsidRPr="002C4ED4"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€1.347,46</w:t>
            </w:r>
          </w:p>
        </w:tc>
      </w:tr>
      <w:tr w:rsidR="00F509BC" w:rsidRPr="007D53DE" w14:paraId="5835CAA0" w14:textId="77777777" w:rsidTr="008C6B5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455A034" w14:textId="25F66790" w:rsidR="00F509BC" w:rsidRPr="008A341C"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VV Oosterhout</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3EFD06A" w14:textId="50C59EE8" w:rsidR="00F509BC" w:rsidRPr="008A341C"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€ 4.043,60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521B776E" w14:textId="73F1ABE7" w:rsidR="00F509BC" w:rsidRPr="00677087" w:rsidRDefault="00F509BC" w:rsidP="00F509BC">
            <w:pPr>
              <w:jc w:val="right"/>
              <w:rPr>
                <w:sz w:val="20"/>
                <w:szCs w:val="20"/>
              </w:rPr>
            </w:pPr>
            <w:r w:rsidRPr="00B13FA6">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2C199CC" w14:textId="289040FB" w:rsidR="00F509BC" w:rsidRPr="008A341C" w:rsidRDefault="00F509BC" w:rsidP="00F509BC">
            <w:pPr>
              <w:jc w:val="right"/>
              <w:rPr>
                <w:rFonts w:asciiTheme="minorHAnsi" w:hAnsiTheme="minorHAnsi" w:cs="Tahoma"/>
                <w:color w:val="000000"/>
                <w:sz w:val="20"/>
                <w:szCs w:val="20"/>
              </w:rPr>
            </w:pPr>
            <w:r>
              <w:rPr>
                <w:rFonts w:asciiTheme="minorHAnsi" w:hAnsiTheme="minorHAnsi" w:cstheme="minorHAnsi"/>
                <w:color w:val="000000"/>
                <w:sz w:val="20"/>
                <w:szCs w:val="20"/>
              </w:rPr>
              <w:t>€ 4.043,60</w:t>
            </w:r>
          </w:p>
        </w:tc>
      </w:tr>
      <w:tr w:rsidR="00925BF6" w:rsidRPr="007B5C0D" w14:paraId="731FFD0C" w14:textId="77777777" w:rsidTr="008C6B55">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22AB39B7" w14:textId="77777777" w:rsidR="00925BF6" w:rsidRPr="008A341C" w:rsidRDefault="00925BF6" w:rsidP="00925BF6">
            <w:pPr>
              <w:rPr>
                <w:rFonts w:asciiTheme="minorHAnsi" w:hAnsiTheme="minorHAnsi" w:cs="Tahoma"/>
                <w:color w:val="000000"/>
                <w:sz w:val="20"/>
                <w:szCs w:val="20"/>
              </w:rPr>
            </w:pPr>
            <w:r w:rsidRPr="002C4ED4">
              <w:rPr>
                <w:rFonts w:asciiTheme="minorHAnsi" w:hAnsiTheme="minorHAnsi" w:cs="Tahoma"/>
                <w:b/>
                <w:bCs/>
                <w:color w:val="000000"/>
                <w:sz w:val="20"/>
                <w:szCs w:val="20"/>
              </w:rPr>
              <w:t xml:space="preserve"> </w:t>
            </w:r>
            <w:r>
              <w:rPr>
                <w:rFonts w:asciiTheme="minorHAnsi" w:hAnsiTheme="minorHAnsi" w:cs="Tahoma"/>
                <w:b/>
                <w:bCs/>
                <w:color w:val="000000"/>
                <w:sz w:val="20"/>
                <w:szCs w:val="20"/>
              </w:rPr>
              <w:t>Totaal</w:t>
            </w:r>
          </w:p>
        </w:tc>
        <w:tc>
          <w:tcPr>
            <w:tcW w:w="1980"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1DD1E6F1" w14:textId="7872A754" w:rsidR="00925BF6" w:rsidRPr="005F0034" w:rsidRDefault="008115F1" w:rsidP="00925BF6">
            <w:pPr>
              <w:jc w:val="right"/>
              <w:rPr>
                <w:rFonts w:asciiTheme="minorHAnsi" w:hAnsiTheme="minorHAnsi" w:cs="Tahoma"/>
                <w:b/>
                <w:color w:val="000000"/>
                <w:sz w:val="20"/>
                <w:szCs w:val="20"/>
              </w:rPr>
            </w:pPr>
            <w:r>
              <w:rPr>
                <w:rFonts w:asciiTheme="minorHAnsi" w:hAnsiTheme="minorHAnsi" w:cs="Tahoma"/>
                <w:b/>
                <w:color w:val="000000"/>
                <w:sz w:val="20"/>
                <w:szCs w:val="20"/>
              </w:rPr>
              <w:t>€ 79.136,7</w:t>
            </w:r>
            <w:r w:rsidR="008C0769">
              <w:rPr>
                <w:rFonts w:asciiTheme="minorHAnsi" w:hAnsiTheme="minorHAnsi" w:cs="Tahoma"/>
                <w:b/>
                <w:color w:val="000000"/>
                <w:sz w:val="20"/>
                <w:szCs w:val="20"/>
              </w:rPr>
              <w:t>3</w:t>
            </w:r>
          </w:p>
        </w:tc>
        <w:tc>
          <w:tcPr>
            <w:tcW w:w="1596"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18956DA4" w14:textId="77777777" w:rsidR="00925BF6" w:rsidRPr="005F0034" w:rsidRDefault="00925BF6" w:rsidP="00925BF6">
            <w:pPr>
              <w:jc w:val="right"/>
              <w:rPr>
                <w:rFonts w:asciiTheme="minorHAnsi" w:hAnsiTheme="minorHAnsi" w:cs="Tahoma"/>
                <w:b/>
                <w:color w:val="000000"/>
                <w:sz w:val="20"/>
                <w:szCs w:val="20"/>
              </w:rPr>
            </w:pPr>
          </w:p>
        </w:tc>
        <w:tc>
          <w:tcPr>
            <w:tcW w:w="1440"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379BE7FF" w14:textId="25DF74CC" w:rsidR="00925BF6" w:rsidRPr="008115F1" w:rsidRDefault="008115F1" w:rsidP="00925BF6">
            <w:pPr>
              <w:jc w:val="right"/>
              <w:rPr>
                <w:rFonts w:asciiTheme="minorHAnsi" w:hAnsiTheme="minorHAnsi" w:cs="Tahoma"/>
                <w:b/>
                <w:color w:val="000000"/>
                <w:sz w:val="20"/>
                <w:szCs w:val="20"/>
              </w:rPr>
            </w:pPr>
            <w:r>
              <w:rPr>
                <w:rFonts w:asciiTheme="minorHAnsi" w:hAnsiTheme="minorHAnsi" w:cs="Tahoma"/>
                <w:b/>
                <w:color w:val="000000"/>
                <w:sz w:val="20"/>
                <w:szCs w:val="20"/>
              </w:rPr>
              <w:t>€ 79.136,75</w:t>
            </w:r>
          </w:p>
        </w:tc>
      </w:tr>
    </w:tbl>
    <w:p w14:paraId="5517E91C" w14:textId="77777777" w:rsidR="00175B53" w:rsidRPr="00643850" w:rsidRDefault="00175B53" w:rsidP="004D7892">
      <w:pPr>
        <w:pStyle w:val="Kop4"/>
        <w:numPr>
          <w:ilvl w:val="3"/>
          <w:numId w:val="7"/>
        </w:numPr>
        <w:ind w:left="900" w:hanging="900"/>
        <w:rPr>
          <w:i/>
          <w:sz w:val="24"/>
          <w:szCs w:val="24"/>
        </w:rPr>
      </w:pPr>
      <w:bookmarkStart w:id="32" w:name="_Toc317865038"/>
      <w:bookmarkStart w:id="33" w:name="_Toc318100460"/>
      <w:bookmarkStart w:id="34" w:name="_Toc1651489"/>
      <w:r w:rsidRPr="00643850">
        <w:rPr>
          <w:i/>
          <w:sz w:val="24"/>
          <w:szCs w:val="24"/>
        </w:rPr>
        <w:lastRenderedPageBreak/>
        <w:t>Sportgala</w:t>
      </w:r>
      <w:bookmarkEnd w:id="32"/>
      <w:bookmarkEnd w:id="33"/>
      <w:bookmarkEnd w:id="34"/>
    </w:p>
    <w:p w14:paraId="28036FEF" w14:textId="77777777" w:rsidR="009D35D9" w:rsidRDefault="009D35D9" w:rsidP="00175B53">
      <w:pPr>
        <w:rPr>
          <w:b/>
        </w:rPr>
      </w:pPr>
    </w:p>
    <w:p w14:paraId="1156C7F1" w14:textId="0CEAD53E" w:rsidR="00175B53" w:rsidRPr="001B58B5" w:rsidRDefault="00175B53" w:rsidP="00175B53">
      <w:pPr>
        <w:rPr>
          <w:b/>
        </w:rPr>
      </w:pPr>
      <w:r w:rsidRPr="001B58B5">
        <w:rPr>
          <w:b/>
        </w:rPr>
        <w:t xml:space="preserve">a) Doelstellingen </w:t>
      </w:r>
    </w:p>
    <w:p w14:paraId="49412A30" w14:textId="77777777" w:rsidR="00175B53" w:rsidRDefault="00175B53" w:rsidP="004D7892">
      <w:pPr>
        <w:numPr>
          <w:ilvl w:val="0"/>
          <w:numId w:val="4"/>
        </w:numPr>
      </w:pPr>
      <w:r>
        <w:t>Promotie</w:t>
      </w:r>
      <w:r w:rsidRPr="00B84659">
        <w:t xml:space="preserve"> van breedtesportbeoefening; </w:t>
      </w:r>
    </w:p>
    <w:p w14:paraId="63FC51C5" w14:textId="77777777" w:rsidR="007A773F" w:rsidRDefault="007A773F" w:rsidP="004D7892">
      <w:pPr>
        <w:numPr>
          <w:ilvl w:val="0"/>
          <w:numId w:val="4"/>
        </w:numPr>
      </w:pPr>
      <w:r>
        <w:t xml:space="preserve">Aandacht vestigen op bijzondere sportprestaties door </w:t>
      </w:r>
      <w:proofErr w:type="spellStart"/>
      <w:r>
        <w:t>Oosterhouters</w:t>
      </w:r>
      <w:proofErr w:type="spellEnd"/>
      <w:r>
        <w:t>;</w:t>
      </w:r>
    </w:p>
    <w:p w14:paraId="61D9E6B4" w14:textId="77777777" w:rsidR="007A773F" w:rsidRDefault="007A773F" w:rsidP="004D7892">
      <w:pPr>
        <w:numPr>
          <w:ilvl w:val="0"/>
          <w:numId w:val="4"/>
        </w:numPr>
      </w:pPr>
      <w:r>
        <w:t>Aandacht vestigen op talenten;</w:t>
      </w:r>
    </w:p>
    <w:p w14:paraId="7F74760E" w14:textId="77777777" w:rsidR="00175B53" w:rsidRPr="00B84659" w:rsidRDefault="007A773F" w:rsidP="004D7892">
      <w:pPr>
        <w:numPr>
          <w:ilvl w:val="0"/>
          <w:numId w:val="4"/>
        </w:numPr>
      </w:pPr>
      <w:r>
        <w:t>Aandacht vestigen op de vrijwilliger in de sport.</w:t>
      </w:r>
    </w:p>
    <w:p w14:paraId="31E20227" w14:textId="77777777" w:rsidR="00175B53" w:rsidRDefault="00175B53" w:rsidP="00175B53"/>
    <w:p w14:paraId="467970CD" w14:textId="77777777" w:rsidR="00175B53" w:rsidRDefault="00175B53" w:rsidP="00175B53">
      <w:pPr>
        <w:rPr>
          <w:b/>
        </w:rPr>
      </w:pPr>
      <w:r>
        <w:rPr>
          <w:b/>
        </w:rPr>
        <w:t>b</w:t>
      </w:r>
      <w:r w:rsidRPr="001B58B5">
        <w:rPr>
          <w:b/>
        </w:rPr>
        <w:t xml:space="preserve">) </w:t>
      </w:r>
      <w:r>
        <w:rPr>
          <w:b/>
        </w:rPr>
        <w:t>Subsidieplafond</w:t>
      </w:r>
    </w:p>
    <w:p w14:paraId="3BE9521F" w14:textId="36990901" w:rsidR="00175B53" w:rsidRPr="00BB5358" w:rsidRDefault="00972FD0" w:rsidP="00175B53">
      <w:r>
        <w:t xml:space="preserve">Het subsidieplafond voor </w:t>
      </w:r>
      <w:r w:rsidR="00803799">
        <w:t>2022</w:t>
      </w:r>
      <w:r w:rsidR="005F0034">
        <w:t xml:space="preserve"> </w:t>
      </w:r>
      <w:r w:rsidR="00175B53" w:rsidRPr="00BB5358">
        <w:t xml:space="preserve">bedraagt € </w:t>
      </w:r>
      <w:r w:rsidR="00922EBE">
        <w:t>5.</w:t>
      </w:r>
      <w:r w:rsidR="000D062C">
        <w:t>227</w:t>
      </w:r>
      <w:r w:rsidR="0093266D">
        <w:t>,-</w:t>
      </w:r>
    </w:p>
    <w:p w14:paraId="01004D73" w14:textId="77777777" w:rsidR="00BD1B2A" w:rsidRDefault="00BD1B2A" w:rsidP="00BD1B2A">
      <w:pPr>
        <w:rPr>
          <w:b/>
        </w:rPr>
      </w:pPr>
    </w:p>
    <w:p w14:paraId="03A7F49F" w14:textId="77777777" w:rsidR="00BD1B2A" w:rsidRDefault="00BD1B2A" w:rsidP="00BD1B2A">
      <w:pPr>
        <w:rPr>
          <w:b/>
        </w:rPr>
      </w:pPr>
      <w:r>
        <w:rPr>
          <w:b/>
        </w:rPr>
        <w:t>c</w:t>
      </w:r>
      <w:r w:rsidRPr="008C4C2F">
        <w:rPr>
          <w:b/>
        </w:rPr>
        <w:t xml:space="preserve">) </w:t>
      </w:r>
      <w:r>
        <w:rPr>
          <w:b/>
        </w:rPr>
        <w:t>Overzicht Subsidieaanvragen/Subsidieverstrekkingen</w:t>
      </w:r>
    </w:p>
    <w:p w14:paraId="5D6021F2" w14:textId="77777777" w:rsidR="009F5A00" w:rsidRDefault="009F5A00" w:rsidP="009F5A00">
      <w:pPr>
        <w:rPr>
          <w:b/>
        </w:rPr>
      </w:pPr>
      <w:bookmarkStart w:id="35" w:name="_Toc318100318"/>
      <w:bookmarkStart w:id="36" w:name="_Toc318100461"/>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589"/>
        <w:gridCol w:w="1438"/>
      </w:tblGrid>
      <w:tr w:rsidR="009F5A00" w:rsidRPr="00FD38EA" w14:paraId="10214ED3" w14:textId="77777777" w:rsidTr="00FD38EA">
        <w:trPr>
          <w:trHeight w:val="270"/>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C03305D" w14:textId="77777777" w:rsidR="009F5A00" w:rsidRPr="002C4ED4" w:rsidRDefault="009F5A00" w:rsidP="002C4ED4">
            <w:pPr>
              <w:rPr>
                <w:rFonts w:asciiTheme="minorHAnsi" w:hAnsiTheme="minorHAnsi" w:cs="Tahoma"/>
                <w:b/>
                <w:color w:val="000000"/>
                <w:sz w:val="20"/>
                <w:szCs w:val="20"/>
              </w:rPr>
            </w:pPr>
            <w:r w:rsidRPr="002C4ED4">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1634C82" w14:textId="77777777" w:rsidR="009F5A00" w:rsidRPr="002C4ED4" w:rsidRDefault="009F5A00" w:rsidP="00FD38EA">
            <w:pPr>
              <w:jc w:val="center"/>
              <w:rPr>
                <w:rFonts w:asciiTheme="minorHAnsi" w:hAnsiTheme="minorHAnsi" w:cs="Tahoma"/>
                <w:b/>
                <w:color w:val="000000"/>
                <w:sz w:val="20"/>
                <w:szCs w:val="20"/>
              </w:rPr>
            </w:pPr>
            <w:r w:rsidRPr="002C4ED4">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97AE035" w14:textId="77777777" w:rsidR="009F5A00" w:rsidRPr="002C4ED4" w:rsidRDefault="009F5A00" w:rsidP="00FD38EA">
            <w:pPr>
              <w:jc w:val="center"/>
              <w:rPr>
                <w:rFonts w:asciiTheme="minorHAnsi" w:hAnsiTheme="minorHAnsi" w:cs="Tahoma"/>
                <w:b/>
                <w:color w:val="000000"/>
                <w:sz w:val="20"/>
                <w:szCs w:val="20"/>
              </w:rPr>
            </w:pPr>
            <w:r w:rsidRPr="002C4ED4">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9F827F3" w14:textId="77777777" w:rsidR="009F5A00" w:rsidRPr="002C4ED4" w:rsidRDefault="009F5A00" w:rsidP="00FD38EA">
            <w:pPr>
              <w:jc w:val="center"/>
              <w:rPr>
                <w:rFonts w:asciiTheme="minorHAnsi" w:hAnsiTheme="minorHAnsi" w:cs="Tahoma"/>
                <w:b/>
                <w:color w:val="000000"/>
                <w:sz w:val="20"/>
                <w:szCs w:val="20"/>
              </w:rPr>
            </w:pPr>
            <w:r w:rsidRPr="002C4ED4">
              <w:rPr>
                <w:rFonts w:asciiTheme="minorHAnsi" w:hAnsiTheme="minorHAnsi" w:cs="Tahoma"/>
                <w:b/>
                <w:color w:val="000000"/>
                <w:sz w:val="20"/>
                <w:szCs w:val="20"/>
              </w:rPr>
              <w:t>Toekenning</w:t>
            </w:r>
          </w:p>
        </w:tc>
      </w:tr>
      <w:tr w:rsidR="009F5A00" w:rsidRPr="00FD38EA" w14:paraId="1A23371B" w14:textId="77777777" w:rsidTr="00FD38EA">
        <w:trPr>
          <w:trHeight w:val="270"/>
        </w:trPr>
        <w:tc>
          <w:tcPr>
            <w:tcW w:w="370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8D9BB4F" w14:textId="77777777" w:rsidR="009F5A00" w:rsidRPr="002C4ED4" w:rsidRDefault="00951E7D" w:rsidP="009F5A00">
            <w:pPr>
              <w:rPr>
                <w:rFonts w:asciiTheme="minorHAnsi" w:hAnsiTheme="minorHAnsi" w:cs="Tahoma"/>
                <w:color w:val="000000"/>
                <w:sz w:val="20"/>
                <w:szCs w:val="20"/>
              </w:rPr>
            </w:pPr>
            <w:r w:rsidRPr="002C4ED4">
              <w:rPr>
                <w:rFonts w:asciiTheme="minorHAnsi" w:hAnsiTheme="minorHAnsi" w:cs="Tahoma"/>
                <w:color w:val="000000"/>
                <w:sz w:val="20"/>
                <w:szCs w:val="20"/>
              </w:rPr>
              <w:t>Stichting Sportgala</w:t>
            </w:r>
          </w:p>
        </w:tc>
        <w:tc>
          <w:tcPr>
            <w:tcW w:w="164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03F3AA8F" w14:textId="2776ED4D" w:rsidR="009F5A00" w:rsidRPr="002C4ED4" w:rsidRDefault="006E42EC" w:rsidP="00FD38EA">
            <w:pPr>
              <w:jc w:val="right"/>
              <w:rPr>
                <w:rFonts w:asciiTheme="minorHAnsi" w:hAnsiTheme="minorHAnsi" w:cs="Tahoma"/>
                <w:color w:val="000000"/>
                <w:sz w:val="20"/>
                <w:szCs w:val="20"/>
              </w:rPr>
            </w:pPr>
            <w:r>
              <w:rPr>
                <w:rFonts w:asciiTheme="minorHAnsi" w:hAnsiTheme="minorHAnsi" w:cs="Tahoma"/>
                <w:color w:val="000000"/>
                <w:sz w:val="20"/>
                <w:szCs w:val="20"/>
              </w:rPr>
              <w:t>-</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35E2CFCB" w14:textId="4F22CE26" w:rsidR="009F5A00" w:rsidRPr="002C4ED4" w:rsidRDefault="009F5A00" w:rsidP="00FD38EA">
            <w:pPr>
              <w:jc w:val="right"/>
              <w:rPr>
                <w:rFonts w:asciiTheme="minorHAnsi" w:hAnsiTheme="minorHAnsi" w:cs="Tahoma"/>
                <w:color w:val="000000"/>
                <w:sz w:val="20"/>
                <w:szCs w:val="20"/>
              </w:rPr>
            </w:pP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94A8027" w14:textId="187A7758" w:rsidR="009F5A00" w:rsidRPr="002C4ED4" w:rsidRDefault="006E42EC" w:rsidP="00FD38EA">
            <w:pPr>
              <w:jc w:val="right"/>
              <w:rPr>
                <w:rFonts w:asciiTheme="minorHAnsi" w:hAnsiTheme="minorHAnsi" w:cs="Tahoma"/>
                <w:color w:val="000000"/>
                <w:sz w:val="20"/>
                <w:szCs w:val="20"/>
              </w:rPr>
            </w:pPr>
            <w:r>
              <w:rPr>
                <w:rFonts w:asciiTheme="minorHAnsi" w:hAnsiTheme="minorHAnsi" w:cs="Tahoma"/>
                <w:color w:val="000000"/>
                <w:sz w:val="20"/>
                <w:szCs w:val="20"/>
              </w:rPr>
              <w:t>-</w:t>
            </w:r>
          </w:p>
        </w:tc>
      </w:tr>
    </w:tbl>
    <w:p w14:paraId="5405BF9A" w14:textId="77777777" w:rsidR="009F5A00" w:rsidRDefault="009F5A00" w:rsidP="009F5A00">
      <w:pPr>
        <w:rPr>
          <w:b/>
        </w:rPr>
      </w:pPr>
    </w:p>
    <w:p w14:paraId="7B946B02" w14:textId="77777777" w:rsidR="00C62AEA" w:rsidRPr="00E168C7" w:rsidRDefault="00BD1B2A" w:rsidP="004D7892">
      <w:pPr>
        <w:pStyle w:val="Kop2"/>
        <w:numPr>
          <w:ilvl w:val="1"/>
          <w:numId w:val="7"/>
        </w:numPr>
        <w:ind w:hanging="792"/>
        <w:rPr>
          <w:rFonts w:ascii="Calibri" w:hAnsi="Calibri"/>
        </w:rPr>
      </w:pPr>
      <w:r>
        <w:rPr>
          <w:rFonts w:ascii="Calibri" w:hAnsi="Calibri"/>
        </w:rPr>
        <w:br w:type="page"/>
      </w:r>
      <w:bookmarkStart w:id="37" w:name="_Toc1651490"/>
      <w:bookmarkStart w:id="38" w:name="_Toc126322194"/>
      <w:r w:rsidR="000A7DC4" w:rsidRPr="000A7DC4">
        <w:rPr>
          <w:rFonts w:ascii="Calibri" w:hAnsi="Calibri"/>
        </w:rPr>
        <w:lastRenderedPageBreak/>
        <w:t>Cultuur</w:t>
      </w:r>
      <w:bookmarkEnd w:id="35"/>
      <w:bookmarkEnd w:id="36"/>
      <w:r w:rsidR="00571326">
        <w:rPr>
          <w:rFonts w:ascii="Calibri" w:hAnsi="Calibri"/>
        </w:rPr>
        <w:t xml:space="preserve"> &amp; evenementen</w:t>
      </w:r>
      <w:bookmarkEnd w:id="37"/>
      <w:bookmarkEnd w:id="38"/>
    </w:p>
    <w:p w14:paraId="78C69F29" w14:textId="77777777" w:rsidR="009D35D9" w:rsidRDefault="009D35D9" w:rsidP="00643850">
      <w:pPr>
        <w:rPr>
          <w:b/>
        </w:rPr>
      </w:pPr>
    </w:p>
    <w:p w14:paraId="07DA136E" w14:textId="26E9F772" w:rsidR="00C62AEA" w:rsidRDefault="00C62AEA" w:rsidP="00643850">
      <w:pPr>
        <w:rPr>
          <w:b/>
        </w:rPr>
      </w:pPr>
      <w:r w:rsidRPr="00C62AEA">
        <w:rPr>
          <w:b/>
        </w:rPr>
        <w:t>Doelstelling</w:t>
      </w:r>
    </w:p>
    <w:p w14:paraId="5428256C" w14:textId="77777777" w:rsidR="00C62AEA" w:rsidRPr="00C62AEA" w:rsidRDefault="00C62AEA" w:rsidP="00643850">
      <w:pPr>
        <w:rPr>
          <w:i/>
        </w:rPr>
      </w:pPr>
      <w:r w:rsidRPr="00C62AEA">
        <w:rPr>
          <w:i/>
        </w:rPr>
        <w:t>Het bevorderen van een gevarieerd en hoogwaardig aanbod van cultuur en evenementen, het ondersteunen van kwetsbare vormen van kunst en cultuur en het behoud van het cultureel erfgoed in de stad (inclusief het beheer van collecties).</w:t>
      </w:r>
    </w:p>
    <w:p w14:paraId="23307E7F" w14:textId="77777777" w:rsidR="00643850" w:rsidRPr="00643850" w:rsidRDefault="00643850" w:rsidP="004D7892">
      <w:pPr>
        <w:pStyle w:val="Kop3"/>
        <w:numPr>
          <w:ilvl w:val="2"/>
          <w:numId w:val="7"/>
        </w:numPr>
        <w:ind w:hanging="1224"/>
        <w:rPr>
          <w:rFonts w:ascii="Calibri" w:hAnsi="Calibri"/>
          <w:sz w:val="24"/>
          <w:szCs w:val="24"/>
        </w:rPr>
      </w:pPr>
      <w:bookmarkStart w:id="39" w:name="_Toc317865040"/>
      <w:bookmarkStart w:id="40" w:name="_Toc318100319"/>
      <w:bookmarkStart w:id="41" w:name="_Toc318100462"/>
      <w:bookmarkStart w:id="42" w:name="_Toc1651491"/>
      <w:bookmarkStart w:id="43" w:name="_Toc126322195"/>
      <w:r w:rsidRPr="00643850">
        <w:rPr>
          <w:rFonts w:ascii="Calibri" w:hAnsi="Calibri"/>
          <w:sz w:val="24"/>
          <w:szCs w:val="24"/>
        </w:rPr>
        <w:t>Waarderingssubsidie</w:t>
      </w:r>
      <w:bookmarkEnd w:id="39"/>
      <w:bookmarkEnd w:id="40"/>
      <w:bookmarkEnd w:id="41"/>
      <w:bookmarkEnd w:id="42"/>
      <w:bookmarkEnd w:id="43"/>
      <w:r w:rsidRPr="00643850">
        <w:rPr>
          <w:rFonts w:ascii="Calibri" w:hAnsi="Calibri"/>
          <w:sz w:val="24"/>
          <w:szCs w:val="24"/>
        </w:rPr>
        <w:t xml:space="preserve"> </w:t>
      </w:r>
    </w:p>
    <w:p w14:paraId="167194F2" w14:textId="77777777" w:rsidR="00643850" w:rsidRPr="00643850" w:rsidRDefault="00643850" w:rsidP="004D7892">
      <w:pPr>
        <w:pStyle w:val="Kop4"/>
        <w:numPr>
          <w:ilvl w:val="3"/>
          <w:numId w:val="7"/>
        </w:numPr>
        <w:ind w:left="900" w:hanging="900"/>
        <w:rPr>
          <w:i/>
          <w:sz w:val="24"/>
          <w:szCs w:val="24"/>
        </w:rPr>
      </w:pPr>
      <w:bookmarkStart w:id="44" w:name="_Toc317865041"/>
      <w:bookmarkStart w:id="45" w:name="_Toc318100463"/>
      <w:bookmarkStart w:id="46" w:name="_Toc1651492"/>
      <w:r w:rsidRPr="00643850">
        <w:rPr>
          <w:i/>
          <w:sz w:val="24"/>
          <w:szCs w:val="24"/>
        </w:rPr>
        <w:t>Culturele verenigingen</w:t>
      </w:r>
      <w:bookmarkEnd w:id="44"/>
      <w:bookmarkEnd w:id="45"/>
      <w:bookmarkEnd w:id="46"/>
    </w:p>
    <w:p w14:paraId="604BFF3D" w14:textId="77777777" w:rsidR="009D35D9" w:rsidRDefault="009D35D9" w:rsidP="00643850">
      <w:pPr>
        <w:rPr>
          <w:b/>
        </w:rPr>
      </w:pPr>
    </w:p>
    <w:p w14:paraId="1E6BD458" w14:textId="76D4E46C" w:rsidR="00643850" w:rsidRPr="001B58B5" w:rsidRDefault="00643850" w:rsidP="00643850">
      <w:pPr>
        <w:rPr>
          <w:b/>
        </w:rPr>
      </w:pPr>
      <w:r w:rsidRPr="001B58B5">
        <w:rPr>
          <w:b/>
        </w:rPr>
        <w:t xml:space="preserve">a) Doelstellingen </w:t>
      </w:r>
    </w:p>
    <w:p w14:paraId="29BDF1F0" w14:textId="77777777" w:rsidR="00643850" w:rsidRPr="00B84659" w:rsidRDefault="00643850" w:rsidP="004D7892">
      <w:pPr>
        <w:numPr>
          <w:ilvl w:val="0"/>
          <w:numId w:val="4"/>
        </w:numPr>
      </w:pPr>
      <w:r w:rsidRPr="00B84659">
        <w:t xml:space="preserve">Het bevorderen van </w:t>
      </w:r>
      <w:r>
        <w:t>amateurkunst</w:t>
      </w:r>
      <w:r w:rsidRPr="00B84659">
        <w:t xml:space="preserve">beoefening; </w:t>
      </w:r>
    </w:p>
    <w:p w14:paraId="76F73FFA" w14:textId="77777777" w:rsidR="00643850" w:rsidRPr="00501351" w:rsidRDefault="00643850" w:rsidP="004D7892">
      <w:pPr>
        <w:numPr>
          <w:ilvl w:val="0"/>
          <w:numId w:val="4"/>
        </w:numPr>
      </w:pPr>
      <w:r w:rsidRPr="00501351">
        <w:t xml:space="preserve">Specifieke doelgroepen (blijven) stimuleren aan </w:t>
      </w:r>
      <w:r>
        <w:t>cultuur</w:t>
      </w:r>
      <w:r w:rsidRPr="00501351">
        <w:t xml:space="preserve"> te doen (jongeren, ouderen, mensen met </w:t>
      </w:r>
      <w:r>
        <w:t>een functiebeperking);</w:t>
      </w:r>
    </w:p>
    <w:p w14:paraId="065E5814" w14:textId="77777777" w:rsidR="00643850" w:rsidRDefault="00643850" w:rsidP="004D7892">
      <w:pPr>
        <w:numPr>
          <w:ilvl w:val="0"/>
          <w:numId w:val="4"/>
        </w:numPr>
      </w:pPr>
      <w:r>
        <w:t>B</w:t>
      </w:r>
      <w:r w:rsidRPr="00501351">
        <w:t>inden van (</w:t>
      </w:r>
      <w:proofErr w:type="spellStart"/>
      <w:r>
        <w:t>Oosterhoutse</w:t>
      </w:r>
      <w:proofErr w:type="spellEnd"/>
      <w:r>
        <w:t>) jongeren aan cultuur;</w:t>
      </w:r>
    </w:p>
    <w:p w14:paraId="6C65AD49" w14:textId="77777777" w:rsidR="00643850" w:rsidRPr="00501351" w:rsidRDefault="00643850" w:rsidP="004D7892">
      <w:pPr>
        <w:numPr>
          <w:ilvl w:val="0"/>
          <w:numId w:val="4"/>
        </w:numPr>
      </w:pPr>
      <w:r>
        <w:t>V</w:t>
      </w:r>
      <w:r w:rsidRPr="00627AEA">
        <w:t xml:space="preserve">erbinden van mensen en </w:t>
      </w:r>
      <w:r>
        <w:t xml:space="preserve">het </w:t>
      </w:r>
      <w:r w:rsidRPr="00627AEA">
        <w:t>versterken van de sociale cohesie</w:t>
      </w:r>
      <w:r>
        <w:t xml:space="preserve"> in Oosterhout.</w:t>
      </w:r>
    </w:p>
    <w:p w14:paraId="13B5C84D" w14:textId="77777777" w:rsidR="00643850" w:rsidRDefault="00643850" w:rsidP="00643850"/>
    <w:p w14:paraId="3FD1F256" w14:textId="77777777" w:rsidR="00643850" w:rsidRDefault="00643850" w:rsidP="00643850">
      <w:pPr>
        <w:rPr>
          <w:b/>
        </w:rPr>
      </w:pPr>
      <w:r>
        <w:rPr>
          <w:b/>
        </w:rPr>
        <w:t>b</w:t>
      </w:r>
      <w:r w:rsidRPr="001B58B5">
        <w:rPr>
          <w:b/>
        </w:rPr>
        <w:t xml:space="preserve">) </w:t>
      </w:r>
      <w:r>
        <w:rPr>
          <w:b/>
        </w:rPr>
        <w:t>Subsidieplafond</w:t>
      </w:r>
    </w:p>
    <w:p w14:paraId="744AA834" w14:textId="6E136821" w:rsidR="007456B4" w:rsidRDefault="00013580" w:rsidP="00643850">
      <w:pPr>
        <w:rPr>
          <w:rFonts w:cs="Calibri"/>
        </w:rPr>
      </w:pPr>
      <w:r>
        <w:rPr>
          <w:rFonts w:cs="Calibri"/>
        </w:rPr>
        <w:t xml:space="preserve">Het subsidieplafond voor </w:t>
      </w:r>
      <w:r w:rsidR="00803799">
        <w:rPr>
          <w:rFonts w:cs="Calibri"/>
        </w:rPr>
        <w:t>2022</w:t>
      </w:r>
      <w:r>
        <w:rPr>
          <w:rFonts w:cs="Calibri"/>
        </w:rPr>
        <w:t xml:space="preserve"> bedraagt € </w:t>
      </w:r>
      <w:r w:rsidR="00C65A49">
        <w:rPr>
          <w:rFonts w:cs="Calibri"/>
        </w:rPr>
        <w:t>40.000</w:t>
      </w:r>
      <w:r w:rsidR="0093266D">
        <w:rPr>
          <w:rFonts w:cs="Calibri"/>
        </w:rPr>
        <w:t>,-</w:t>
      </w:r>
      <w:r>
        <w:rPr>
          <w:rFonts w:cs="Calibri"/>
        </w:rPr>
        <w:t xml:space="preserve"> </w:t>
      </w:r>
    </w:p>
    <w:p w14:paraId="6F23C05C" w14:textId="77777777" w:rsidR="00013580" w:rsidRDefault="00013580" w:rsidP="00643850"/>
    <w:p w14:paraId="499771CC" w14:textId="77777777" w:rsidR="007456B4" w:rsidRDefault="007456B4" w:rsidP="007456B4">
      <w:pPr>
        <w:rPr>
          <w:b/>
        </w:rPr>
      </w:pPr>
      <w:r>
        <w:rPr>
          <w:b/>
        </w:rPr>
        <w:t>c</w:t>
      </w:r>
      <w:r w:rsidRPr="008C4C2F">
        <w:rPr>
          <w:b/>
        </w:rPr>
        <w:t xml:space="preserve">) </w:t>
      </w:r>
      <w:r>
        <w:rPr>
          <w:b/>
        </w:rPr>
        <w:t>Overzicht Subsidieaanvragen/Subsidieverstrekkingen</w:t>
      </w:r>
    </w:p>
    <w:p w14:paraId="51F579FF" w14:textId="77777777" w:rsidR="007456B4" w:rsidRDefault="007456B4" w:rsidP="00643850"/>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596"/>
        <w:gridCol w:w="1440"/>
      </w:tblGrid>
      <w:tr w:rsidR="003F7036" w:rsidRPr="00FD38EA" w14:paraId="6036CA79" w14:textId="77777777" w:rsidTr="002C4ED4">
        <w:trPr>
          <w:trHeight w:val="284"/>
        </w:trPr>
        <w:tc>
          <w:tcPr>
            <w:tcW w:w="406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1561223" w14:textId="77777777" w:rsidR="003F7036" w:rsidRPr="002C4ED4" w:rsidRDefault="003F7036" w:rsidP="002C4ED4">
            <w:pPr>
              <w:rPr>
                <w:rFonts w:asciiTheme="minorHAnsi" w:hAnsiTheme="minorHAnsi" w:cs="Tahoma"/>
                <w:b/>
                <w:color w:val="000000"/>
                <w:sz w:val="20"/>
                <w:szCs w:val="20"/>
              </w:rPr>
            </w:pPr>
            <w:r w:rsidRPr="002C4ED4">
              <w:rPr>
                <w:rFonts w:asciiTheme="minorHAnsi" w:hAnsiTheme="minorHAnsi" w:cs="Tahoma"/>
                <w:b/>
                <w:color w:val="000000"/>
                <w:sz w:val="20"/>
                <w:szCs w:val="20"/>
              </w:rPr>
              <w:t>Organisatie</w:t>
            </w:r>
          </w:p>
        </w:tc>
        <w:tc>
          <w:tcPr>
            <w:tcW w:w="198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E02B522" w14:textId="77777777" w:rsidR="003F7036" w:rsidRPr="002C4ED4" w:rsidRDefault="003F7036" w:rsidP="00FD38EA">
            <w:pPr>
              <w:jc w:val="center"/>
              <w:rPr>
                <w:rFonts w:asciiTheme="minorHAnsi" w:hAnsiTheme="minorHAnsi" w:cs="Tahoma"/>
                <w:b/>
                <w:color w:val="000000"/>
                <w:sz w:val="20"/>
                <w:szCs w:val="20"/>
              </w:rPr>
            </w:pPr>
            <w:r w:rsidRPr="002C4ED4">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8EBD32F" w14:textId="77777777" w:rsidR="003F7036" w:rsidRPr="002C4ED4" w:rsidRDefault="003F7036" w:rsidP="00FD38EA">
            <w:pPr>
              <w:jc w:val="center"/>
              <w:rPr>
                <w:rFonts w:asciiTheme="minorHAnsi" w:hAnsiTheme="minorHAnsi" w:cs="Tahoma"/>
                <w:b/>
                <w:color w:val="000000"/>
                <w:sz w:val="20"/>
                <w:szCs w:val="20"/>
              </w:rPr>
            </w:pPr>
            <w:r w:rsidRPr="002C4ED4">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A119967" w14:textId="77777777" w:rsidR="003F7036" w:rsidRPr="002C4ED4" w:rsidRDefault="003F7036" w:rsidP="00FD38EA">
            <w:pPr>
              <w:jc w:val="center"/>
              <w:rPr>
                <w:rFonts w:asciiTheme="minorHAnsi" w:hAnsiTheme="minorHAnsi" w:cs="Tahoma"/>
                <w:b/>
                <w:color w:val="000000"/>
                <w:sz w:val="20"/>
                <w:szCs w:val="20"/>
              </w:rPr>
            </w:pPr>
            <w:r w:rsidRPr="002C4ED4">
              <w:rPr>
                <w:rFonts w:asciiTheme="minorHAnsi" w:hAnsiTheme="minorHAnsi" w:cs="Tahoma"/>
                <w:b/>
                <w:color w:val="000000"/>
                <w:sz w:val="20"/>
                <w:szCs w:val="20"/>
              </w:rPr>
              <w:t>Toekenning</w:t>
            </w:r>
          </w:p>
        </w:tc>
      </w:tr>
      <w:tr w:rsidR="00F509BC" w:rsidRPr="00FD38EA" w14:paraId="68BF9331"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8AB13C9" w14:textId="4B662BFD" w:rsidR="00F509BC" w:rsidRPr="00EF4ED1" w:rsidRDefault="00F509BC" w:rsidP="00F509BC">
            <w:pPr>
              <w:rPr>
                <w:rFonts w:cs="Calibri"/>
                <w:color w:val="000000"/>
                <w:sz w:val="20"/>
                <w:szCs w:val="20"/>
              </w:rPr>
            </w:pPr>
            <w:r w:rsidRPr="00EF4ED1">
              <w:rPr>
                <w:rFonts w:cs="Calibri"/>
                <w:color w:val="000000"/>
                <w:sz w:val="20"/>
                <w:szCs w:val="20"/>
              </w:rPr>
              <w:t xml:space="preserve">Harmonie </w:t>
            </w:r>
            <w:proofErr w:type="spellStart"/>
            <w:r w:rsidRPr="00EF4ED1">
              <w:rPr>
                <w:rFonts w:cs="Calibri"/>
                <w:color w:val="000000"/>
                <w:sz w:val="20"/>
                <w:szCs w:val="20"/>
              </w:rPr>
              <w:t>Amicitia</w:t>
            </w:r>
            <w:proofErr w:type="spellEnd"/>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622DD02" w14:textId="6FE03222"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€ 1.680,00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62859182" w14:textId="7A9526B5"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2C04C4" w14:textId="017F2952" w:rsidR="00F509BC" w:rsidRPr="00EF4ED1" w:rsidRDefault="00F509BC" w:rsidP="00F509BC">
            <w:pPr>
              <w:jc w:val="right"/>
              <w:rPr>
                <w:rFonts w:cs="Calibri"/>
                <w:color w:val="000000"/>
                <w:sz w:val="20"/>
                <w:szCs w:val="20"/>
              </w:rPr>
            </w:pPr>
            <w:r w:rsidRPr="00EF4ED1">
              <w:rPr>
                <w:rFonts w:cs="Calibri"/>
                <w:color w:val="000000"/>
                <w:sz w:val="20"/>
                <w:szCs w:val="20"/>
              </w:rPr>
              <w:t xml:space="preserve">€ 1.680,00 </w:t>
            </w:r>
          </w:p>
        </w:tc>
      </w:tr>
      <w:tr w:rsidR="00F509BC" w:rsidRPr="00FD38EA" w14:paraId="708D1177"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87E9D4A" w14:textId="29B27256" w:rsidR="00F509BC" w:rsidRPr="00EF4ED1" w:rsidRDefault="00F509BC" w:rsidP="00F509BC">
            <w:pPr>
              <w:rPr>
                <w:rFonts w:cs="Calibri"/>
                <w:color w:val="000000"/>
                <w:sz w:val="20"/>
                <w:szCs w:val="20"/>
              </w:rPr>
            </w:pPr>
            <w:r w:rsidRPr="00EF4ED1">
              <w:rPr>
                <w:rFonts w:cs="Calibri"/>
                <w:color w:val="000000"/>
                <w:sz w:val="20"/>
                <w:szCs w:val="20"/>
              </w:rPr>
              <w:t>Koor Sparkling People</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C64D53B" w14:textId="2000BD90"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€ 1.610,00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53551EDC" w14:textId="21C17630"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nil"/>
              <w:left w:val="single" w:sz="4" w:space="0" w:color="auto"/>
              <w:bottom w:val="single" w:sz="4" w:space="0" w:color="auto"/>
              <w:right w:val="single" w:sz="4" w:space="0" w:color="auto"/>
            </w:tcBorders>
            <w:shd w:val="clear" w:color="auto" w:fill="FFFFFF" w:themeFill="background1"/>
            <w:vAlign w:val="bottom"/>
          </w:tcPr>
          <w:p w14:paraId="038DC361" w14:textId="0660D30F" w:rsidR="00F509BC" w:rsidRPr="00EF4ED1" w:rsidRDefault="00F509BC" w:rsidP="00F509BC">
            <w:pPr>
              <w:jc w:val="right"/>
              <w:rPr>
                <w:rFonts w:cs="Calibri"/>
                <w:color w:val="000000"/>
                <w:sz w:val="20"/>
                <w:szCs w:val="20"/>
              </w:rPr>
            </w:pPr>
            <w:r w:rsidRPr="00EF4ED1">
              <w:rPr>
                <w:rFonts w:cs="Calibri"/>
                <w:color w:val="000000"/>
                <w:sz w:val="20"/>
                <w:szCs w:val="20"/>
              </w:rPr>
              <w:t xml:space="preserve">€ 1.610,00 </w:t>
            </w:r>
          </w:p>
        </w:tc>
      </w:tr>
      <w:tr w:rsidR="00F509BC" w:rsidRPr="00FD38EA" w14:paraId="7A1E2C1E"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EE3E908" w14:textId="3DD91686" w:rsidR="00F509BC" w:rsidRPr="00EF4ED1" w:rsidRDefault="00F509BC" w:rsidP="00F509BC">
            <w:pPr>
              <w:rPr>
                <w:rFonts w:cs="Calibri"/>
                <w:color w:val="000000"/>
                <w:sz w:val="20"/>
                <w:szCs w:val="20"/>
              </w:rPr>
            </w:pPr>
            <w:r w:rsidRPr="00EF4ED1">
              <w:rPr>
                <w:rFonts w:cs="Calibri"/>
                <w:color w:val="000000"/>
                <w:sz w:val="20"/>
                <w:szCs w:val="20"/>
              </w:rPr>
              <w:t>Smartlappenkoor</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86FB9D7" w14:textId="27DF2C82"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€ 2.110,00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3139302B" w14:textId="4517333D"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nil"/>
              <w:left w:val="single" w:sz="4" w:space="0" w:color="auto"/>
              <w:bottom w:val="single" w:sz="4" w:space="0" w:color="auto"/>
              <w:right w:val="single" w:sz="4" w:space="0" w:color="auto"/>
            </w:tcBorders>
            <w:shd w:val="clear" w:color="auto" w:fill="FFFFFF" w:themeFill="background1"/>
            <w:vAlign w:val="bottom"/>
          </w:tcPr>
          <w:p w14:paraId="79F9AAE6" w14:textId="4B8D96A1" w:rsidR="00F509BC" w:rsidRPr="00EF4ED1" w:rsidRDefault="00F509BC" w:rsidP="00F509BC">
            <w:pPr>
              <w:jc w:val="right"/>
              <w:rPr>
                <w:rFonts w:cs="Calibri"/>
                <w:color w:val="000000"/>
                <w:sz w:val="20"/>
                <w:szCs w:val="20"/>
              </w:rPr>
            </w:pPr>
            <w:r w:rsidRPr="00EF4ED1">
              <w:rPr>
                <w:rFonts w:cs="Calibri"/>
                <w:color w:val="000000"/>
                <w:sz w:val="20"/>
                <w:szCs w:val="20"/>
              </w:rPr>
              <w:t xml:space="preserve">€ 2.110,00 </w:t>
            </w:r>
          </w:p>
        </w:tc>
      </w:tr>
      <w:tr w:rsidR="00F509BC" w:rsidRPr="00FD38EA" w14:paraId="0015509D"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3111A90" w14:textId="16105387" w:rsidR="00F509BC" w:rsidRPr="00EF4ED1" w:rsidRDefault="00F509BC" w:rsidP="00F509BC">
            <w:pPr>
              <w:rPr>
                <w:rFonts w:cs="Calibri"/>
                <w:color w:val="000000"/>
                <w:sz w:val="20"/>
                <w:szCs w:val="20"/>
              </w:rPr>
            </w:pPr>
            <w:r w:rsidRPr="00EF4ED1">
              <w:rPr>
                <w:rFonts w:cs="Calibri"/>
                <w:color w:val="000000"/>
                <w:sz w:val="20"/>
                <w:szCs w:val="20"/>
              </w:rPr>
              <w:t>Vrijetijdskoor Oosterhout</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234BE40" w14:textId="069580B0"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€ 1.320,00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0C73545D" w14:textId="2373B8F9"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782AF8" w14:textId="11D87BF6" w:rsidR="00F509BC" w:rsidRPr="00EF4ED1" w:rsidRDefault="00F509BC" w:rsidP="00F509BC">
            <w:pPr>
              <w:jc w:val="right"/>
              <w:rPr>
                <w:rFonts w:cs="Calibri"/>
                <w:color w:val="000000"/>
                <w:sz w:val="20"/>
                <w:szCs w:val="20"/>
              </w:rPr>
            </w:pPr>
            <w:r w:rsidRPr="00EF4ED1">
              <w:rPr>
                <w:rFonts w:cs="Calibri"/>
                <w:color w:val="000000"/>
                <w:sz w:val="20"/>
                <w:szCs w:val="20"/>
              </w:rPr>
              <w:t xml:space="preserve">€ 1.320,00 </w:t>
            </w:r>
          </w:p>
        </w:tc>
      </w:tr>
      <w:tr w:rsidR="00F509BC" w:rsidRPr="00FD38EA" w14:paraId="778651D9"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CC25107" w14:textId="0B612A34" w:rsidR="00F509BC" w:rsidRPr="00EF4ED1" w:rsidRDefault="00F509BC" w:rsidP="00F509BC">
            <w:pPr>
              <w:rPr>
                <w:rFonts w:cs="Calibri"/>
                <w:color w:val="000000"/>
                <w:sz w:val="20"/>
                <w:szCs w:val="20"/>
              </w:rPr>
            </w:pPr>
            <w:r w:rsidRPr="00EF4ED1">
              <w:rPr>
                <w:rFonts w:cs="Calibri"/>
                <w:color w:val="000000"/>
                <w:sz w:val="20"/>
                <w:szCs w:val="20"/>
              </w:rPr>
              <w:t>Musicalvereniging Con Brio</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5AB6A03" w14:textId="2FF8BF3D"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€ 1.840,00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2C0ECEDB" w14:textId="7ADC53CE"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nil"/>
              <w:left w:val="single" w:sz="4" w:space="0" w:color="auto"/>
              <w:bottom w:val="single" w:sz="4" w:space="0" w:color="auto"/>
              <w:right w:val="single" w:sz="4" w:space="0" w:color="auto"/>
            </w:tcBorders>
            <w:shd w:val="clear" w:color="auto" w:fill="FFFFFF" w:themeFill="background1"/>
            <w:vAlign w:val="bottom"/>
          </w:tcPr>
          <w:p w14:paraId="4F227243" w14:textId="39183BF3" w:rsidR="00F509BC" w:rsidRPr="00EF4ED1" w:rsidRDefault="00F509BC" w:rsidP="00F509BC">
            <w:pPr>
              <w:jc w:val="right"/>
              <w:rPr>
                <w:rFonts w:cs="Calibri"/>
                <w:color w:val="000000"/>
                <w:sz w:val="20"/>
                <w:szCs w:val="20"/>
              </w:rPr>
            </w:pPr>
            <w:r w:rsidRPr="00EF4ED1">
              <w:rPr>
                <w:rFonts w:cs="Calibri"/>
                <w:color w:val="000000"/>
                <w:sz w:val="20"/>
                <w:szCs w:val="20"/>
              </w:rPr>
              <w:t xml:space="preserve">€ 1.840,00 </w:t>
            </w:r>
          </w:p>
        </w:tc>
      </w:tr>
      <w:tr w:rsidR="00F509BC" w:rsidRPr="00FD38EA" w14:paraId="4485A61A"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6FEE60B" w14:textId="299CBD4C" w:rsidR="00F509BC" w:rsidRPr="00EF4ED1" w:rsidRDefault="00F509BC" w:rsidP="00F509BC">
            <w:pPr>
              <w:rPr>
                <w:rFonts w:cs="Calibri"/>
                <w:color w:val="000000"/>
                <w:sz w:val="20"/>
                <w:szCs w:val="20"/>
              </w:rPr>
            </w:pPr>
            <w:r w:rsidRPr="00EF4ED1">
              <w:rPr>
                <w:rFonts w:cs="Calibri"/>
                <w:color w:val="000000"/>
                <w:sz w:val="20"/>
                <w:szCs w:val="20"/>
              </w:rPr>
              <w:t>Zangkoor Oosterheide</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BCC29B6" w14:textId="06005615"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€ 1.710,00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5268EC61" w14:textId="08E9B024"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nil"/>
              <w:left w:val="single" w:sz="4" w:space="0" w:color="auto"/>
              <w:bottom w:val="nil"/>
              <w:right w:val="single" w:sz="4" w:space="0" w:color="auto"/>
            </w:tcBorders>
            <w:shd w:val="clear" w:color="auto" w:fill="FFFFFF" w:themeFill="background1"/>
            <w:vAlign w:val="bottom"/>
          </w:tcPr>
          <w:p w14:paraId="1E412719" w14:textId="71C099DD" w:rsidR="00F509BC" w:rsidRPr="00EF4ED1" w:rsidRDefault="00F509BC" w:rsidP="00F509BC">
            <w:pPr>
              <w:jc w:val="right"/>
              <w:rPr>
                <w:rFonts w:cs="Calibri"/>
                <w:color w:val="000000"/>
                <w:sz w:val="20"/>
                <w:szCs w:val="20"/>
              </w:rPr>
            </w:pPr>
            <w:r w:rsidRPr="00EF4ED1">
              <w:rPr>
                <w:rFonts w:cs="Calibri"/>
                <w:color w:val="000000"/>
                <w:sz w:val="20"/>
                <w:szCs w:val="20"/>
              </w:rPr>
              <w:t xml:space="preserve">€ 1.710,00 </w:t>
            </w:r>
          </w:p>
        </w:tc>
      </w:tr>
      <w:tr w:rsidR="00F509BC" w:rsidRPr="00FD38EA" w14:paraId="107FA1BB"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641F9E0" w14:textId="7D16CD1F" w:rsidR="00F509BC" w:rsidRPr="00EF4ED1" w:rsidRDefault="00F509BC" w:rsidP="00F509BC">
            <w:pPr>
              <w:rPr>
                <w:rFonts w:cs="Calibri"/>
                <w:color w:val="000000"/>
                <w:sz w:val="20"/>
                <w:szCs w:val="20"/>
              </w:rPr>
            </w:pPr>
            <w:r w:rsidRPr="00EF4ED1">
              <w:rPr>
                <w:rFonts w:cs="Calibri"/>
                <w:color w:val="000000"/>
                <w:sz w:val="20"/>
                <w:szCs w:val="20"/>
              </w:rPr>
              <w:t>De Ontspanner</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C1BFCB0" w14:textId="07C886F7"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€ 750,00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18B9BE83" w14:textId="77E6734A"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28CE6183" w14:textId="04DBA328" w:rsidR="00F509BC" w:rsidRPr="00EF4ED1" w:rsidRDefault="00F509BC" w:rsidP="00F509BC">
            <w:pPr>
              <w:jc w:val="right"/>
              <w:rPr>
                <w:rFonts w:cs="Calibri"/>
                <w:color w:val="000000"/>
                <w:sz w:val="20"/>
                <w:szCs w:val="20"/>
              </w:rPr>
            </w:pPr>
            <w:r w:rsidRPr="00EF4ED1">
              <w:rPr>
                <w:rFonts w:cs="Calibri"/>
                <w:color w:val="000000"/>
                <w:sz w:val="20"/>
                <w:szCs w:val="20"/>
              </w:rPr>
              <w:t xml:space="preserve">€ 750,00 </w:t>
            </w:r>
          </w:p>
        </w:tc>
      </w:tr>
      <w:tr w:rsidR="00F509BC" w:rsidRPr="00FD38EA" w14:paraId="06C54A31"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B6C2CD2" w14:textId="6EC80729" w:rsidR="00F509BC" w:rsidRPr="00EF4ED1" w:rsidRDefault="00F509BC" w:rsidP="00F509BC">
            <w:pPr>
              <w:rPr>
                <w:rFonts w:cs="Calibri"/>
                <w:color w:val="000000"/>
                <w:sz w:val="20"/>
                <w:szCs w:val="20"/>
              </w:rPr>
            </w:pPr>
            <w:proofErr w:type="spellStart"/>
            <w:r w:rsidRPr="00EF4ED1">
              <w:rPr>
                <w:rFonts w:cs="Calibri"/>
                <w:color w:val="000000"/>
                <w:sz w:val="20"/>
                <w:szCs w:val="20"/>
              </w:rPr>
              <w:t>Oosterhoutse</w:t>
            </w:r>
            <w:proofErr w:type="spellEnd"/>
            <w:r w:rsidRPr="00EF4ED1">
              <w:rPr>
                <w:rFonts w:cs="Calibri"/>
                <w:color w:val="000000"/>
                <w:sz w:val="20"/>
                <w:szCs w:val="20"/>
              </w:rPr>
              <w:t xml:space="preserve"> Nachtegalen</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0003C5F" w14:textId="0920860B"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€ 1.880,00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3418D850" w14:textId="168B2C5A"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382F39B3" w14:textId="790EF059" w:rsidR="00F509BC" w:rsidRPr="00EF4ED1" w:rsidRDefault="00F509BC" w:rsidP="00F509BC">
            <w:pPr>
              <w:jc w:val="right"/>
              <w:rPr>
                <w:rFonts w:cs="Calibri"/>
                <w:color w:val="000000"/>
                <w:sz w:val="20"/>
                <w:szCs w:val="20"/>
              </w:rPr>
            </w:pPr>
            <w:r w:rsidRPr="00EF4ED1">
              <w:rPr>
                <w:rFonts w:cs="Calibri"/>
                <w:color w:val="000000"/>
                <w:sz w:val="20"/>
                <w:szCs w:val="20"/>
              </w:rPr>
              <w:t xml:space="preserve">€ 1.850,00 </w:t>
            </w:r>
          </w:p>
        </w:tc>
      </w:tr>
      <w:tr w:rsidR="00F509BC" w:rsidRPr="00FD38EA" w14:paraId="1AA00118"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9BBFC30" w14:textId="0AC79520" w:rsidR="00F509BC" w:rsidRPr="00EF4ED1" w:rsidRDefault="00F509BC" w:rsidP="00F509BC">
            <w:pPr>
              <w:rPr>
                <w:rFonts w:cs="Calibri"/>
                <w:color w:val="000000"/>
                <w:sz w:val="20"/>
                <w:szCs w:val="20"/>
              </w:rPr>
            </w:pPr>
            <w:proofErr w:type="spellStart"/>
            <w:r w:rsidRPr="00EF4ED1">
              <w:rPr>
                <w:rFonts w:cs="Calibri"/>
                <w:color w:val="000000"/>
                <w:sz w:val="20"/>
                <w:szCs w:val="20"/>
              </w:rPr>
              <w:t>Scola</w:t>
            </w:r>
            <w:proofErr w:type="spellEnd"/>
            <w:r w:rsidRPr="00EF4ED1">
              <w:rPr>
                <w:rFonts w:cs="Calibri"/>
                <w:color w:val="000000"/>
                <w:sz w:val="20"/>
                <w:szCs w:val="20"/>
              </w:rPr>
              <w:t xml:space="preserve"> </w:t>
            </w:r>
            <w:proofErr w:type="spellStart"/>
            <w:r w:rsidRPr="00EF4ED1">
              <w:rPr>
                <w:rFonts w:cs="Calibri"/>
                <w:color w:val="000000"/>
                <w:sz w:val="20"/>
                <w:szCs w:val="20"/>
              </w:rPr>
              <w:t>Catorum</w:t>
            </w:r>
            <w:proofErr w:type="spellEnd"/>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BC694BB" w14:textId="2360EB2D"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€ 450,00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2C4494DD" w14:textId="1CE5CC41"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5E0FAE56" w14:textId="4D2776B9" w:rsidR="00F509BC" w:rsidRPr="00EF4ED1" w:rsidRDefault="00F509BC" w:rsidP="00F509BC">
            <w:pPr>
              <w:jc w:val="right"/>
              <w:rPr>
                <w:rFonts w:cs="Calibri"/>
                <w:color w:val="000000"/>
                <w:sz w:val="20"/>
                <w:szCs w:val="20"/>
              </w:rPr>
            </w:pPr>
            <w:r w:rsidRPr="00EF4ED1">
              <w:rPr>
                <w:rFonts w:cs="Calibri"/>
                <w:color w:val="000000"/>
                <w:sz w:val="20"/>
                <w:szCs w:val="20"/>
              </w:rPr>
              <w:t xml:space="preserve">€ 450,00 </w:t>
            </w:r>
          </w:p>
        </w:tc>
      </w:tr>
      <w:tr w:rsidR="00F509BC" w:rsidRPr="00FD38EA" w14:paraId="69EC4AF3"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756C61F" w14:textId="25B0AF63" w:rsidR="00F509BC" w:rsidRPr="00EF4ED1" w:rsidRDefault="00F509BC" w:rsidP="00F509BC">
            <w:pPr>
              <w:rPr>
                <w:rFonts w:cs="Calibri"/>
                <w:color w:val="000000"/>
                <w:sz w:val="20"/>
                <w:szCs w:val="20"/>
              </w:rPr>
            </w:pPr>
            <w:r w:rsidRPr="00EF4ED1">
              <w:rPr>
                <w:rFonts w:cs="Calibri"/>
                <w:color w:val="000000"/>
                <w:sz w:val="20"/>
                <w:szCs w:val="20"/>
              </w:rPr>
              <w:t>Zanggroep Cadans</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6FB42EB" w14:textId="6580B8DF"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€ 1.200,00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1042F8EE" w14:textId="55B85DFD"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745487D7" w14:textId="7E0282BA" w:rsidR="00F509BC" w:rsidRPr="00EF4ED1" w:rsidRDefault="00F509BC" w:rsidP="00F509BC">
            <w:pPr>
              <w:jc w:val="right"/>
              <w:rPr>
                <w:rFonts w:cs="Calibri"/>
                <w:color w:val="000000"/>
                <w:sz w:val="20"/>
                <w:szCs w:val="20"/>
              </w:rPr>
            </w:pPr>
            <w:r w:rsidRPr="00EF4ED1">
              <w:rPr>
                <w:rFonts w:cs="Calibri"/>
                <w:color w:val="000000"/>
                <w:sz w:val="20"/>
                <w:szCs w:val="20"/>
              </w:rPr>
              <w:t xml:space="preserve">€ 1.700,00 </w:t>
            </w:r>
          </w:p>
        </w:tc>
      </w:tr>
      <w:tr w:rsidR="00F509BC" w:rsidRPr="00FD38EA" w14:paraId="1C95C8F8"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9043242" w14:textId="06453CBD" w:rsidR="00F509BC" w:rsidRPr="00EF4ED1" w:rsidRDefault="00F509BC" w:rsidP="00F509BC">
            <w:pPr>
              <w:rPr>
                <w:rFonts w:cs="Calibri"/>
                <w:color w:val="000000"/>
                <w:sz w:val="20"/>
                <w:szCs w:val="20"/>
              </w:rPr>
            </w:pPr>
            <w:r w:rsidRPr="00EF4ED1">
              <w:rPr>
                <w:rFonts w:cs="Calibri"/>
                <w:color w:val="000000"/>
                <w:sz w:val="20"/>
                <w:szCs w:val="20"/>
              </w:rPr>
              <w:t>Radio Omroep zieken/ouderen</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108C99F" w14:textId="74BC04DC"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€ 3.500,00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692BA2B7" w14:textId="542725B6"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4A0E2B09" w14:textId="415E0C83" w:rsidR="00F509BC" w:rsidRPr="00EF4ED1" w:rsidRDefault="00F509BC" w:rsidP="00F509BC">
            <w:pPr>
              <w:jc w:val="right"/>
              <w:rPr>
                <w:rFonts w:cs="Calibri"/>
                <w:color w:val="000000"/>
                <w:sz w:val="20"/>
                <w:szCs w:val="20"/>
              </w:rPr>
            </w:pPr>
            <w:r w:rsidRPr="00EF4ED1">
              <w:rPr>
                <w:rFonts w:cs="Calibri"/>
                <w:color w:val="000000"/>
                <w:sz w:val="20"/>
                <w:szCs w:val="20"/>
              </w:rPr>
              <w:t xml:space="preserve">€ 3.500,00 </w:t>
            </w:r>
          </w:p>
        </w:tc>
      </w:tr>
      <w:tr w:rsidR="00F509BC" w:rsidRPr="00FD38EA" w14:paraId="44A82657"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94B9D9F" w14:textId="2937D4FC" w:rsidR="00F509BC" w:rsidRPr="00EF4ED1" w:rsidRDefault="00F509BC" w:rsidP="00F509BC">
            <w:pPr>
              <w:rPr>
                <w:rFonts w:cs="Calibri"/>
                <w:color w:val="000000"/>
                <w:sz w:val="20"/>
                <w:szCs w:val="20"/>
              </w:rPr>
            </w:pPr>
            <w:proofErr w:type="spellStart"/>
            <w:r w:rsidRPr="00EF4ED1">
              <w:rPr>
                <w:rFonts w:cs="Calibri"/>
                <w:color w:val="000000"/>
                <w:sz w:val="20"/>
                <w:szCs w:val="20"/>
              </w:rPr>
              <w:t>Scherpschuttervereniging</w:t>
            </w:r>
            <w:proofErr w:type="spellEnd"/>
            <w:r w:rsidRPr="00EF4ED1">
              <w:rPr>
                <w:rFonts w:cs="Calibri"/>
                <w:color w:val="000000"/>
                <w:sz w:val="20"/>
                <w:szCs w:val="20"/>
              </w:rPr>
              <w:t xml:space="preserve"> St. Joris</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4EABA33" w14:textId="61DA673A"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€ 2.310,00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5BF5FD68" w14:textId="04E130D9"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0707788B" w14:textId="5012C9A4" w:rsidR="00F509BC" w:rsidRPr="00EF4ED1" w:rsidRDefault="00F509BC" w:rsidP="00F509BC">
            <w:pPr>
              <w:jc w:val="right"/>
              <w:rPr>
                <w:rFonts w:cs="Calibri"/>
                <w:color w:val="000000"/>
                <w:sz w:val="20"/>
                <w:szCs w:val="20"/>
              </w:rPr>
            </w:pPr>
            <w:r w:rsidRPr="00EF4ED1">
              <w:rPr>
                <w:rFonts w:cs="Calibri"/>
                <w:color w:val="000000"/>
                <w:sz w:val="20"/>
                <w:szCs w:val="20"/>
              </w:rPr>
              <w:t xml:space="preserve">€ 2.310,00 </w:t>
            </w:r>
          </w:p>
        </w:tc>
      </w:tr>
      <w:tr w:rsidR="00F509BC" w:rsidRPr="00FD38EA" w14:paraId="662119DE"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1D3BA24" w14:textId="5DF29579" w:rsidR="00F509BC" w:rsidRPr="00EF4ED1" w:rsidRDefault="00F509BC" w:rsidP="00F509BC">
            <w:pPr>
              <w:rPr>
                <w:rFonts w:cs="Calibri"/>
                <w:color w:val="000000"/>
                <w:sz w:val="20"/>
                <w:szCs w:val="20"/>
              </w:rPr>
            </w:pPr>
            <w:r w:rsidRPr="00EF4ED1">
              <w:rPr>
                <w:rFonts w:cs="Calibri"/>
                <w:color w:val="000000"/>
                <w:sz w:val="20"/>
                <w:szCs w:val="20"/>
              </w:rPr>
              <w:t>Koorgroep Oosterhout</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298A516" w14:textId="1D44027D"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€ 510,00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250204B4" w14:textId="158AB695"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597B3159" w14:textId="7BCE806D" w:rsidR="00F509BC" w:rsidRPr="00EF4ED1" w:rsidRDefault="00F509BC" w:rsidP="00F509BC">
            <w:pPr>
              <w:jc w:val="right"/>
              <w:rPr>
                <w:rFonts w:cs="Calibri"/>
                <w:color w:val="000000"/>
                <w:sz w:val="20"/>
                <w:szCs w:val="20"/>
              </w:rPr>
            </w:pPr>
            <w:r w:rsidRPr="00EF4ED1">
              <w:rPr>
                <w:rFonts w:cs="Calibri"/>
                <w:color w:val="000000"/>
                <w:sz w:val="20"/>
                <w:szCs w:val="20"/>
              </w:rPr>
              <w:t xml:space="preserve">€ 510,00 </w:t>
            </w:r>
          </w:p>
        </w:tc>
      </w:tr>
      <w:tr w:rsidR="00F509BC" w:rsidRPr="00FD38EA" w14:paraId="34B8BFE8"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EEA4120" w14:textId="3E5D1933" w:rsidR="00F509BC" w:rsidRPr="00EF4ED1" w:rsidRDefault="00F509BC" w:rsidP="00F509BC">
            <w:pPr>
              <w:rPr>
                <w:rFonts w:cs="Calibri"/>
                <w:color w:val="000000"/>
                <w:sz w:val="20"/>
                <w:szCs w:val="20"/>
              </w:rPr>
            </w:pPr>
            <w:r w:rsidRPr="00EF4ED1">
              <w:rPr>
                <w:rFonts w:cs="Calibri"/>
                <w:color w:val="000000"/>
                <w:sz w:val="20"/>
                <w:szCs w:val="20"/>
              </w:rPr>
              <w:t>Toneelgroep Link</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BD13C8C" w14:textId="510320E4"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€ 1.480,00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450C8B1E" w14:textId="47033369"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0D41E9F3" w14:textId="3C21CC5C" w:rsidR="00F509BC" w:rsidRPr="00EF4ED1" w:rsidRDefault="00F509BC" w:rsidP="00F509BC">
            <w:pPr>
              <w:jc w:val="right"/>
              <w:rPr>
                <w:rFonts w:cs="Calibri"/>
                <w:color w:val="000000"/>
                <w:sz w:val="20"/>
                <w:szCs w:val="20"/>
              </w:rPr>
            </w:pPr>
            <w:r w:rsidRPr="00EF4ED1">
              <w:rPr>
                <w:rFonts w:cs="Calibri"/>
                <w:color w:val="000000"/>
                <w:sz w:val="20"/>
                <w:szCs w:val="20"/>
              </w:rPr>
              <w:t xml:space="preserve">€ 1.980,00 </w:t>
            </w:r>
          </w:p>
        </w:tc>
      </w:tr>
      <w:tr w:rsidR="00F509BC" w:rsidRPr="00FD38EA" w14:paraId="7C6E0F3B"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EA6FCB3" w14:textId="149C95FE" w:rsidR="00F509BC" w:rsidRPr="00EF4ED1" w:rsidRDefault="00F509BC" w:rsidP="00F509BC">
            <w:pPr>
              <w:rPr>
                <w:rFonts w:cs="Calibri"/>
                <w:color w:val="000000"/>
                <w:sz w:val="20"/>
                <w:szCs w:val="20"/>
              </w:rPr>
            </w:pPr>
            <w:r w:rsidRPr="00EF4ED1">
              <w:rPr>
                <w:rFonts w:cs="Calibri"/>
                <w:color w:val="000000"/>
                <w:sz w:val="20"/>
                <w:szCs w:val="20"/>
              </w:rPr>
              <w:t>Fotogroep 't Experiment</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7393B90" w14:textId="74C9440F"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€ 950,00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49AEE9AA" w14:textId="5E163EA1"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5646FD3E" w14:textId="77A9BB83" w:rsidR="00F509BC" w:rsidRPr="00EF4ED1" w:rsidRDefault="00F509BC" w:rsidP="00F509BC">
            <w:pPr>
              <w:jc w:val="right"/>
              <w:rPr>
                <w:rFonts w:cs="Calibri"/>
                <w:color w:val="000000"/>
                <w:sz w:val="20"/>
                <w:szCs w:val="20"/>
              </w:rPr>
            </w:pPr>
            <w:r w:rsidRPr="00EF4ED1">
              <w:rPr>
                <w:rFonts w:cs="Calibri"/>
                <w:color w:val="000000"/>
                <w:sz w:val="20"/>
                <w:szCs w:val="20"/>
              </w:rPr>
              <w:t xml:space="preserve">€ 950,00 </w:t>
            </w:r>
          </w:p>
        </w:tc>
      </w:tr>
      <w:tr w:rsidR="00F509BC" w:rsidRPr="00FD38EA" w14:paraId="288D790B"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54B573A" w14:textId="5632EA4B" w:rsidR="00F509BC" w:rsidRPr="00EF4ED1" w:rsidRDefault="00F509BC" w:rsidP="00F509BC">
            <w:pPr>
              <w:rPr>
                <w:rFonts w:cs="Calibri"/>
                <w:color w:val="000000"/>
                <w:sz w:val="20"/>
                <w:szCs w:val="20"/>
              </w:rPr>
            </w:pPr>
            <w:r w:rsidRPr="00EF4ED1">
              <w:rPr>
                <w:rFonts w:cs="Calibri"/>
                <w:color w:val="000000"/>
                <w:sz w:val="20"/>
                <w:szCs w:val="20"/>
              </w:rPr>
              <w:t>Oosterhouts Mannenkoor</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65E0B3C" w14:textId="16ECAF4A"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€ 1.020,00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70E1DB5B" w14:textId="06B4F095"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23A914BE" w14:textId="458B857A" w:rsidR="00F509BC" w:rsidRPr="00EF4ED1" w:rsidRDefault="00F509BC" w:rsidP="00F509BC">
            <w:pPr>
              <w:jc w:val="right"/>
              <w:rPr>
                <w:rFonts w:cs="Calibri"/>
                <w:color w:val="000000"/>
                <w:sz w:val="20"/>
                <w:szCs w:val="20"/>
              </w:rPr>
            </w:pPr>
            <w:r w:rsidRPr="00EF4ED1">
              <w:rPr>
                <w:rFonts w:cs="Calibri"/>
                <w:color w:val="000000"/>
                <w:sz w:val="20"/>
                <w:szCs w:val="20"/>
              </w:rPr>
              <w:t xml:space="preserve">€ 1.020,00 </w:t>
            </w:r>
          </w:p>
        </w:tc>
      </w:tr>
      <w:tr w:rsidR="00F509BC" w:rsidRPr="00FD38EA" w14:paraId="7B74E6D6"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669616D" w14:textId="7A5321D9" w:rsidR="00F509BC" w:rsidRPr="00EF4ED1" w:rsidRDefault="00F509BC" w:rsidP="00F509BC">
            <w:pPr>
              <w:rPr>
                <w:rFonts w:cs="Calibri"/>
                <w:color w:val="000000"/>
                <w:sz w:val="20"/>
                <w:szCs w:val="20"/>
              </w:rPr>
            </w:pPr>
            <w:r w:rsidRPr="00EF4ED1">
              <w:rPr>
                <w:rFonts w:cs="Calibri"/>
                <w:color w:val="000000"/>
                <w:sz w:val="20"/>
                <w:szCs w:val="20"/>
              </w:rPr>
              <w:t>Muziekvereniging Harmonie</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3CB88E9" w14:textId="11D1DA46"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€ 1.780,00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52502537" w14:textId="11FD146F"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67B08F43" w14:textId="148C80F3" w:rsidR="00F509BC" w:rsidRPr="00EF4ED1" w:rsidRDefault="00F509BC" w:rsidP="00F509BC">
            <w:pPr>
              <w:jc w:val="right"/>
              <w:rPr>
                <w:rFonts w:cs="Calibri"/>
                <w:color w:val="000000"/>
                <w:sz w:val="20"/>
                <w:szCs w:val="20"/>
              </w:rPr>
            </w:pPr>
            <w:r w:rsidRPr="00EF4ED1">
              <w:rPr>
                <w:rFonts w:cs="Calibri"/>
                <w:color w:val="000000"/>
                <w:sz w:val="20"/>
                <w:szCs w:val="20"/>
              </w:rPr>
              <w:t xml:space="preserve">€ 1.280,00 </w:t>
            </w:r>
          </w:p>
        </w:tc>
      </w:tr>
      <w:tr w:rsidR="00F509BC" w:rsidRPr="00FD38EA" w14:paraId="0499F0A1"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EC8965A" w14:textId="62468388" w:rsidR="00F509BC" w:rsidRPr="00EF4ED1" w:rsidRDefault="00F509BC" w:rsidP="00F509BC">
            <w:pPr>
              <w:rPr>
                <w:rFonts w:cs="Calibri"/>
                <w:color w:val="000000"/>
                <w:sz w:val="20"/>
                <w:szCs w:val="20"/>
              </w:rPr>
            </w:pPr>
            <w:r w:rsidRPr="00EF4ED1">
              <w:rPr>
                <w:rFonts w:cs="Calibri"/>
                <w:color w:val="000000"/>
                <w:sz w:val="20"/>
                <w:szCs w:val="20"/>
              </w:rPr>
              <w:t>Sr. Orkest Oosterhout</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03CE938" w14:textId="5C3D70C4"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€ 540,00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3BCBB9BF" w14:textId="33D5D48A"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11A1BB45" w14:textId="6D3BA5C5" w:rsidR="00F509BC" w:rsidRPr="00EF4ED1" w:rsidRDefault="00F509BC" w:rsidP="00F509BC">
            <w:pPr>
              <w:jc w:val="right"/>
              <w:rPr>
                <w:rFonts w:cs="Calibri"/>
                <w:color w:val="000000"/>
                <w:sz w:val="20"/>
                <w:szCs w:val="20"/>
              </w:rPr>
            </w:pPr>
            <w:r w:rsidRPr="00EF4ED1">
              <w:rPr>
                <w:rFonts w:cs="Calibri"/>
                <w:color w:val="000000"/>
                <w:sz w:val="20"/>
                <w:szCs w:val="20"/>
              </w:rPr>
              <w:t xml:space="preserve">€ 540,00 </w:t>
            </w:r>
          </w:p>
        </w:tc>
      </w:tr>
      <w:tr w:rsidR="00F509BC" w:rsidRPr="00FD38EA" w14:paraId="731AF4D2"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0B10A8F" w14:textId="4630E26E" w:rsidR="00F509BC" w:rsidRPr="00EF4ED1" w:rsidRDefault="00F509BC" w:rsidP="00F509BC">
            <w:pPr>
              <w:rPr>
                <w:rFonts w:cs="Calibri"/>
                <w:color w:val="000000"/>
                <w:sz w:val="20"/>
                <w:szCs w:val="20"/>
              </w:rPr>
            </w:pPr>
            <w:proofErr w:type="spellStart"/>
            <w:r w:rsidRPr="00EF4ED1">
              <w:rPr>
                <w:rFonts w:cs="Calibri"/>
                <w:color w:val="000000"/>
                <w:sz w:val="20"/>
                <w:szCs w:val="20"/>
              </w:rPr>
              <w:t>Chordanova</w:t>
            </w:r>
            <w:proofErr w:type="spellEnd"/>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2EEE106" w14:textId="53C00B98" w:rsidR="00F509BC" w:rsidRPr="002C4ED4"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€ 2.350,00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613B6B2F" w14:textId="2DDA153B" w:rsidR="00F509BC" w:rsidRPr="002C4ED4"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nil"/>
              <w:right w:val="single" w:sz="4" w:space="0" w:color="auto"/>
            </w:tcBorders>
            <w:shd w:val="clear" w:color="auto" w:fill="FFFFFF" w:themeFill="background1"/>
            <w:vAlign w:val="bottom"/>
          </w:tcPr>
          <w:p w14:paraId="3F8BD945" w14:textId="245358F3" w:rsidR="00F509BC" w:rsidRPr="00EF4ED1" w:rsidRDefault="00F509BC" w:rsidP="00F509BC">
            <w:pPr>
              <w:jc w:val="right"/>
              <w:rPr>
                <w:rFonts w:cs="Calibri"/>
                <w:color w:val="000000"/>
                <w:sz w:val="20"/>
                <w:szCs w:val="20"/>
              </w:rPr>
            </w:pPr>
            <w:r w:rsidRPr="00EF4ED1">
              <w:rPr>
                <w:rFonts w:cs="Calibri"/>
                <w:color w:val="000000"/>
                <w:sz w:val="20"/>
                <w:szCs w:val="20"/>
              </w:rPr>
              <w:t xml:space="preserve">€ 2.350,00 </w:t>
            </w:r>
          </w:p>
        </w:tc>
      </w:tr>
      <w:tr w:rsidR="00F509BC" w:rsidRPr="00FD38EA" w14:paraId="79ACF29A"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0EEE8DE" w14:textId="5A89ECB4" w:rsidR="00F509BC" w:rsidRPr="00EF4ED1" w:rsidRDefault="00F509BC" w:rsidP="00F509BC">
            <w:pPr>
              <w:rPr>
                <w:rFonts w:cs="Calibri"/>
                <w:color w:val="000000"/>
                <w:sz w:val="20"/>
                <w:szCs w:val="20"/>
              </w:rPr>
            </w:pPr>
            <w:proofErr w:type="spellStart"/>
            <w:r w:rsidRPr="00EF4ED1">
              <w:rPr>
                <w:rFonts w:cs="Calibri"/>
                <w:color w:val="000000"/>
                <w:sz w:val="20"/>
                <w:szCs w:val="20"/>
              </w:rPr>
              <w:t>Zoldertejater</w:t>
            </w:r>
            <w:proofErr w:type="spellEnd"/>
            <w:r w:rsidRPr="00EF4ED1">
              <w:rPr>
                <w:rFonts w:cs="Calibri"/>
                <w:color w:val="000000"/>
                <w:sz w:val="20"/>
                <w:szCs w:val="20"/>
              </w:rPr>
              <w:t xml:space="preserve"> </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868600A" w14:textId="1474360C" w:rsidR="00F509BC"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€ 3.210,00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57396634" w14:textId="5795521E" w:rsidR="00F509BC"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single" w:sz="8" w:space="0" w:color="auto"/>
              <w:right w:val="single" w:sz="4" w:space="0" w:color="auto"/>
            </w:tcBorders>
            <w:shd w:val="clear" w:color="auto" w:fill="FFFFFF" w:themeFill="background1"/>
            <w:vAlign w:val="bottom"/>
          </w:tcPr>
          <w:p w14:paraId="5012BB6C" w14:textId="2C8828C9" w:rsidR="00F509BC" w:rsidRPr="00EF4ED1" w:rsidRDefault="00F509BC" w:rsidP="00F509BC">
            <w:pPr>
              <w:jc w:val="right"/>
              <w:rPr>
                <w:rFonts w:cs="Calibri"/>
                <w:color w:val="000000"/>
                <w:sz w:val="20"/>
                <w:szCs w:val="20"/>
              </w:rPr>
            </w:pPr>
            <w:r w:rsidRPr="00EF4ED1">
              <w:rPr>
                <w:rFonts w:cs="Calibri"/>
                <w:color w:val="000000"/>
                <w:sz w:val="20"/>
                <w:szCs w:val="20"/>
              </w:rPr>
              <w:t xml:space="preserve">€ 3.210,00 </w:t>
            </w:r>
          </w:p>
        </w:tc>
      </w:tr>
      <w:tr w:rsidR="00F509BC" w:rsidRPr="00FD38EA" w14:paraId="671B24B6" w14:textId="77777777" w:rsidTr="003C1D6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25FC3ED" w14:textId="713D3D53" w:rsidR="00F509BC" w:rsidRPr="00EF4ED1" w:rsidRDefault="00F509BC" w:rsidP="00F509BC">
            <w:pPr>
              <w:rPr>
                <w:rFonts w:cs="Calibri"/>
                <w:color w:val="000000"/>
                <w:sz w:val="20"/>
                <w:szCs w:val="20"/>
              </w:rPr>
            </w:pPr>
            <w:r>
              <w:rPr>
                <w:rFonts w:cs="Calibri"/>
                <w:color w:val="000000"/>
                <w:sz w:val="20"/>
                <w:szCs w:val="20"/>
              </w:rPr>
              <w:t>Marcoenkoor Dorst</w:t>
            </w:r>
          </w:p>
        </w:tc>
        <w:tc>
          <w:tcPr>
            <w:tcW w:w="19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EEC3B02" w14:textId="1914810E" w:rsidR="00F509BC"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€ 630,00</w:t>
            </w:r>
          </w:p>
        </w:tc>
        <w:tc>
          <w:tcPr>
            <w:tcW w:w="1596" w:type="dxa"/>
            <w:tcBorders>
              <w:top w:val="single" w:sz="4" w:space="0" w:color="333399"/>
              <w:left w:val="single" w:sz="4" w:space="0" w:color="333399"/>
              <w:bottom w:val="single" w:sz="4" w:space="0" w:color="333399"/>
              <w:right w:val="single" w:sz="4" w:space="0" w:color="333399"/>
            </w:tcBorders>
            <w:shd w:val="clear" w:color="auto" w:fill="auto"/>
          </w:tcPr>
          <w:p w14:paraId="67A08262" w14:textId="346171EB" w:rsidR="00F509BC" w:rsidRDefault="00F509BC" w:rsidP="00F509BC">
            <w:pPr>
              <w:jc w:val="right"/>
              <w:rPr>
                <w:rFonts w:asciiTheme="minorHAnsi" w:hAnsiTheme="minorHAnsi" w:cs="Tahoma"/>
                <w:sz w:val="20"/>
                <w:szCs w:val="20"/>
              </w:rPr>
            </w:pPr>
            <w:r w:rsidRPr="00241500">
              <w:rPr>
                <w:rFonts w:asciiTheme="minorHAnsi" w:hAnsiTheme="minorHAnsi" w:cs="Tahoma"/>
                <w:color w:val="000000"/>
                <w:sz w:val="20"/>
                <w:szCs w:val="20"/>
              </w:rPr>
              <w:t>Vastgesteld</w:t>
            </w:r>
          </w:p>
        </w:tc>
        <w:tc>
          <w:tcPr>
            <w:tcW w:w="1440" w:type="dxa"/>
            <w:tcBorders>
              <w:top w:val="single" w:sz="4" w:space="0" w:color="auto"/>
              <w:left w:val="single" w:sz="4" w:space="0" w:color="auto"/>
              <w:bottom w:val="single" w:sz="8" w:space="0" w:color="auto"/>
              <w:right w:val="single" w:sz="4" w:space="0" w:color="auto"/>
            </w:tcBorders>
            <w:shd w:val="clear" w:color="auto" w:fill="FFFFFF" w:themeFill="background1"/>
            <w:vAlign w:val="bottom"/>
          </w:tcPr>
          <w:p w14:paraId="13B6CE75" w14:textId="23F73A33" w:rsidR="00F509BC" w:rsidRPr="00EF4ED1" w:rsidRDefault="00F509BC" w:rsidP="00F509BC">
            <w:pPr>
              <w:jc w:val="right"/>
              <w:rPr>
                <w:rFonts w:cs="Calibri"/>
                <w:color w:val="000000"/>
                <w:sz w:val="20"/>
                <w:szCs w:val="20"/>
              </w:rPr>
            </w:pPr>
            <w:r>
              <w:rPr>
                <w:rFonts w:cs="Calibri"/>
                <w:color w:val="000000"/>
                <w:sz w:val="20"/>
                <w:szCs w:val="20"/>
              </w:rPr>
              <w:t>€ 630,00</w:t>
            </w:r>
          </w:p>
        </w:tc>
      </w:tr>
      <w:tr w:rsidR="00030535" w:rsidRPr="00FD38EA" w14:paraId="4959A86E" w14:textId="77777777" w:rsidTr="00294DBE">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0301DB1E" w14:textId="557C5C48" w:rsidR="00030535" w:rsidRPr="00EF4ED1" w:rsidRDefault="00030535" w:rsidP="00030535">
            <w:pPr>
              <w:rPr>
                <w:rFonts w:cs="Calibri"/>
                <w:color w:val="000000"/>
                <w:sz w:val="20"/>
                <w:szCs w:val="20"/>
              </w:rPr>
            </w:pPr>
            <w:r w:rsidRPr="00594B09">
              <w:rPr>
                <w:rFonts w:asciiTheme="minorHAnsi" w:hAnsiTheme="minorHAnsi" w:cs="Tahoma"/>
                <w:b/>
                <w:bCs/>
                <w:color w:val="000000"/>
                <w:sz w:val="20"/>
                <w:szCs w:val="20"/>
              </w:rPr>
              <w:t>Totaal</w:t>
            </w:r>
          </w:p>
        </w:tc>
        <w:tc>
          <w:tcPr>
            <w:tcW w:w="1980"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793FC677" w14:textId="5F917FAA" w:rsidR="00030535" w:rsidRPr="00BA6615" w:rsidRDefault="00BA6615" w:rsidP="00030535">
            <w:pPr>
              <w:jc w:val="right"/>
              <w:rPr>
                <w:rFonts w:asciiTheme="minorHAnsi" w:hAnsiTheme="minorHAnsi" w:cs="Tahoma"/>
                <w:b/>
                <w:bCs/>
                <w:color w:val="000000"/>
                <w:sz w:val="20"/>
                <w:szCs w:val="20"/>
              </w:rPr>
            </w:pPr>
            <w:r w:rsidRPr="00BA6615">
              <w:rPr>
                <w:rFonts w:asciiTheme="minorHAnsi" w:hAnsiTheme="minorHAnsi" w:cs="Tahoma"/>
                <w:b/>
                <w:bCs/>
                <w:color w:val="000000"/>
                <w:sz w:val="20"/>
                <w:szCs w:val="20"/>
              </w:rPr>
              <w:t>€ 32.830,00</w:t>
            </w:r>
          </w:p>
        </w:tc>
        <w:tc>
          <w:tcPr>
            <w:tcW w:w="1596"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1EADC8C2" w14:textId="06242B7A" w:rsidR="00030535" w:rsidRPr="00BA6615" w:rsidRDefault="00030535" w:rsidP="00030535">
            <w:pPr>
              <w:jc w:val="right"/>
              <w:rPr>
                <w:rFonts w:asciiTheme="minorHAnsi" w:hAnsiTheme="minorHAnsi" w:cs="Tahoma"/>
                <w:b/>
                <w:bCs/>
                <w:sz w:val="20"/>
                <w:szCs w:val="20"/>
              </w:rPr>
            </w:pPr>
          </w:p>
        </w:tc>
        <w:tc>
          <w:tcPr>
            <w:tcW w:w="1440"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0BFB78E5" w14:textId="12856285" w:rsidR="00030535" w:rsidRPr="00BA6615" w:rsidRDefault="00030535" w:rsidP="00030535">
            <w:pPr>
              <w:jc w:val="right"/>
              <w:rPr>
                <w:rFonts w:cs="Calibri"/>
                <w:b/>
                <w:bCs/>
                <w:color w:val="000000"/>
              </w:rPr>
            </w:pPr>
            <w:r w:rsidRPr="00BA6615">
              <w:rPr>
                <w:rFonts w:cs="Calibri"/>
                <w:b/>
                <w:bCs/>
                <w:color w:val="000000"/>
              </w:rPr>
              <w:t>€ 33.300,00</w:t>
            </w:r>
          </w:p>
        </w:tc>
      </w:tr>
    </w:tbl>
    <w:p w14:paraId="41DE0317" w14:textId="77777777" w:rsidR="00643850" w:rsidRPr="00643850" w:rsidRDefault="00C65A49" w:rsidP="00C65A49">
      <w:pPr>
        <w:pStyle w:val="Kop3"/>
        <w:rPr>
          <w:rFonts w:ascii="Calibri" w:hAnsi="Calibri"/>
          <w:sz w:val="24"/>
          <w:szCs w:val="24"/>
        </w:rPr>
      </w:pPr>
      <w:bookmarkStart w:id="47" w:name="_Toc126322196"/>
      <w:r>
        <w:rPr>
          <w:rFonts w:ascii="Calibri" w:hAnsi="Calibri"/>
          <w:sz w:val="24"/>
          <w:szCs w:val="24"/>
        </w:rPr>
        <w:lastRenderedPageBreak/>
        <w:t>3.3.2.</w:t>
      </w:r>
      <w:r>
        <w:rPr>
          <w:rFonts w:ascii="Calibri" w:hAnsi="Calibri"/>
          <w:sz w:val="24"/>
          <w:szCs w:val="24"/>
        </w:rPr>
        <w:tab/>
        <w:t xml:space="preserve"> </w:t>
      </w:r>
      <w:bookmarkStart w:id="48" w:name="_Toc317865042"/>
      <w:bookmarkStart w:id="49" w:name="_Toc318100320"/>
      <w:bookmarkStart w:id="50" w:name="_Toc318100464"/>
      <w:bookmarkStart w:id="51" w:name="_Toc1651493"/>
      <w:r w:rsidR="00643850" w:rsidRPr="00643850">
        <w:rPr>
          <w:rFonts w:ascii="Calibri" w:hAnsi="Calibri"/>
          <w:sz w:val="24"/>
          <w:szCs w:val="24"/>
        </w:rPr>
        <w:t>Exploitatiesubsidie</w:t>
      </w:r>
      <w:bookmarkEnd w:id="48"/>
      <w:bookmarkEnd w:id="49"/>
      <w:bookmarkEnd w:id="50"/>
      <w:bookmarkEnd w:id="51"/>
      <w:bookmarkEnd w:id="47"/>
      <w:r w:rsidR="00643850" w:rsidRPr="00643850">
        <w:rPr>
          <w:rFonts w:ascii="Calibri" w:hAnsi="Calibri"/>
          <w:sz w:val="24"/>
          <w:szCs w:val="24"/>
        </w:rPr>
        <w:t xml:space="preserve"> </w:t>
      </w:r>
    </w:p>
    <w:p w14:paraId="7D29685C" w14:textId="77777777" w:rsidR="00643850" w:rsidRPr="00643850" w:rsidRDefault="00C65A49" w:rsidP="00C65A49">
      <w:pPr>
        <w:pStyle w:val="Kop4"/>
        <w:rPr>
          <w:i/>
          <w:sz w:val="24"/>
          <w:szCs w:val="24"/>
        </w:rPr>
      </w:pPr>
      <w:bookmarkStart w:id="52" w:name="_Toc317865043"/>
      <w:bookmarkStart w:id="53" w:name="_Toc318100465"/>
      <w:bookmarkStart w:id="54" w:name="_Toc1651494"/>
      <w:r>
        <w:rPr>
          <w:i/>
          <w:sz w:val="24"/>
          <w:szCs w:val="24"/>
        </w:rPr>
        <w:t xml:space="preserve">3.3.2.1.  </w:t>
      </w:r>
      <w:r w:rsidR="00643850" w:rsidRPr="00643850">
        <w:rPr>
          <w:i/>
          <w:sz w:val="24"/>
          <w:szCs w:val="24"/>
        </w:rPr>
        <w:t>Jeugdcircus</w:t>
      </w:r>
      <w:bookmarkEnd w:id="52"/>
      <w:bookmarkEnd w:id="53"/>
      <w:bookmarkEnd w:id="54"/>
    </w:p>
    <w:p w14:paraId="3138A5CE" w14:textId="77777777" w:rsidR="009D35D9" w:rsidRDefault="009D35D9" w:rsidP="00643850">
      <w:pPr>
        <w:rPr>
          <w:b/>
        </w:rPr>
      </w:pPr>
    </w:p>
    <w:p w14:paraId="38959DEA" w14:textId="5E8BB8AD" w:rsidR="00643850" w:rsidRPr="001B58B5" w:rsidRDefault="00643850" w:rsidP="00643850">
      <w:pPr>
        <w:rPr>
          <w:b/>
        </w:rPr>
      </w:pPr>
      <w:r w:rsidRPr="001B58B5">
        <w:rPr>
          <w:b/>
        </w:rPr>
        <w:t xml:space="preserve">a) Doelstellingen </w:t>
      </w:r>
    </w:p>
    <w:p w14:paraId="40A4380A" w14:textId="7742851F" w:rsidR="007422EA" w:rsidRPr="007422EA" w:rsidRDefault="007422EA" w:rsidP="00951293">
      <w:pPr>
        <w:pStyle w:val="Lijstalinea"/>
        <w:numPr>
          <w:ilvl w:val="0"/>
          <w:numId w:val="25"/>
        </w:numPr>
        <w:autoSpaceDE w:val="0"/>
        <w:autoSpaceDN w:val="0"/>
        <w:adjustRightInd w:val="0"/>
        <w:rPr>
          <w:rFonts w:cs="Calibri"/>
        </w:rPr>
      </w:pPr>
      <w:r>
        <w:t>Het bevorderen van de motorische, sociaal-emotionele en creatieve ontwikkeling van jongeren;</w:t>
      </w:r>
    </w:p>
    <w:p w14:paraId="7706BC69" w14:textId="0A1D88C3" w:rsidR="007422EA" w:rsidRPr="007422EA" w:rsidRDefault="007422EA" w:rsidP="00951293">
      <w:pPr>
        <w:pStyle w:val="Lijstalinea"/>
        <w:numPr>
          <w:ilvl w:val="0"/>
          <w:numId w:val="25"/>
        </w:numPr>
        <w:autoSpaceDE w:val="0"/>
        <w:autoSpaceDN w:val="0"/>
        <w:adjustRightInd w:val="0"/>
        <w:rPr>
          <w:rFonts w:cs="Calibri"/>
        </w:rPr>
      </w:pPr>
      <w:r w:rsidRPr="007422EA">
        <w:rPr>
          <w:rFonts w:cs="Calibri"/>
        </w:rPr>
        <w:t>Het bevorderen van samenwerking en verbindingen tussen cultuur, sport, welzijn,</w:t>
      </w:r>
    </w:p>
    <w:p w14:paraId="5876F936" w14:textId="77777777" w:rsidR="007422EA" w:rsidRPr="007422EA" w:rsidRDefault="007422EA" w:rsidP="007422EA">
      <w:pPr>
        <w:pStyle w:val="Lijstalinea"/>
        <w:autoSpaceDE w:val="0"/>
        <w:autoSpaceDN w:val="0"/>
        <w:adjustRightInd w:val="0"/>
        <w:ind w:left="720"/>
        <w:rPr>
          <w:rFonts w:cs="Calibri"/>
        </w:rPr>
      </w:pPr>
      <w:r w:rsidRPr="007422EA">
        <w:rPr>
          <w:rFonts w:cs="Calibri"/>
        </w:rPr>
        <w:t>onderwijs en bedrijfsleven;</w:t>
      </w:r>
    </w:p>
    <w:p w14:paraId="67436A33" w14:textId="6735ED24" w:rsidR="007422EA" w:rsidRPr="007422EA" w:rsidRDefault="007422EA" w:rsidP="00951293">
      <w:pPr>
        <w:pStyle w:val="Lijstalinea"/>
        <w:numPr>
          <w:ilvl w:val="0"/>
          <w:numId w:val="25"/>
        </w:numPr>
        <w:autoSpaceDE w:val="0"/>
        <w:autoSpaceDN w:val="0"/>
        <w:adjustRightInd w:val="0"/>
        <w:rPr>
          <w:rFonts w:cs="Calibri"/>
        </w:rPr>
      </w:pPr>
      <w:r w:rsidRPr="007422EA">
        <w:rPr>
          <w:rFonts w:cs="Calibri"/>
        </w:rPr>
        <w:t>Het bevorderen van actieve en passieve cultuurparticipatie;</w:t>
      </w:r>
    </w:p>
    <w:p w14:paraId="204E21B6" w14:textId="560099C1" w:rsidR="007422EA" w:rsidRPr="007422EA" w:rsidRDefault="007422EA" w:rsidP="00951293">
      <w:pPr>
        <w:pStyle w:val="Lijstalinea"/>
        <w:numPr>
          <w:ilvl w:val="0"/>
          <w:numId w:val="25"/>
        </w:numPr>
        <w:autoSpaceDE w:val="0"/>
        <w:autoSpaceDN w:val="0"/>
        <w:adjustRightInd w:val="0"/>
        <w:rPr>
          <w:rFonts w:cs="Calibri"/>
        </w:rPr>
      </w:pPr>
      <w:r w:rsidRPr="007422EA">
        <w:rPr>
          <w:rFonts w:cs="Calibri"/>
        </w:rPr>
        <w:t>Het stimuleren, faciliteren en intensiveren van het Sinterklaasfeest;</w:t>
      </w:r>
    </w:p>
    <w:p w14:paraId="4E38B54A" w14:textId="4A3CFD7F" w:rsidR="007422EA" w:rsidRDefault="007422EA" w:rsidP="00951293">
      <w:pPr>
        <w:pStyle w:val="Lijstalinea"/>
        <w:numPr>
          <w:ilvl w:val="0"/>
          <w:numId w:val="25"/>
        </w:numPr>
      </w:pPr>
      <w:r w:rsidRPr="007422EA">
        <w:rPr>
          <w:rFonts w:cs="Calibri"/>
        </w:rPr>
        <w:t>Verbinden van mensen en het versterken van de sociale cohesie in Oosterhout.</w:t>
      </w:r>
    </w:p>
    <w:p w14:paraId="27450713" w14:textId="20D5BC4B" w:rsidR="00643850" w:rsidRDefault="007422EA" w:rsidP="00643850">
      <w:pPr>
        <w:rPr>
          <w:b/>
        </w:rPr>
      </w:pPr>
      <w:r>
        <w:rPr>
          <w:b/>
        </w:rPr>
        <w:br/>
      </w:r>
      <w:r w:rsidR="00643850">
        <w:rPr>
          <w:b/>
        </w:rPr>
        <w:t>b</w:t>
      </w:r>
      <w:r w:rsidR="00643850" w:rsidRPr="001B58B5">
        <w:rPr>
          <w:b/>
        </w:rPr>
        <w:t xml:space="preserve">) </w:t>
      </w:r>
      <w:r w:rsidR="00643850">
        <w:rPr>
          <w:b/>
        </w:rPr>
        <w:t>Subsidieplafond</w:t>
      </w:r>
    </w:p>
    <w:p w14:paraId="1E2D3DD2" w14:textId="7F6E5B95" w:rsidR="00643850" w:rsidRDefault="00643850" w:rsidP="00643850">
      <w:r w:rsidRPr="00BB5358">
        <w:t xml:space="preserve">Het subsidieplafond </w:t>
      </w:r>
      <w:r w:rsidR="00972FD0">
        <w:t xml:space="preserve">voor </w:t>
      </w:r>
      <w:r w:rsidR="00803799">
        <w:t>2022</w:t>
      </w:r>
      <w:r w:rsidRPr="00BB5358">
        <w:t xml:space="preserve"> bedraagt € </w:t>
      </w:r>
      <w:r w:rsidR="007422EA">
        <w:t>55.000</w:t>
      </w:r>
      <w:r w:rsidR="00972FD0">
        <w:t>,-.</w:t>
      </w:r>
    </w:p>
    <w:p w14:paraId="48A96A92" w14:textId="77777777" w:rsidR="00210239" w:rsidRDefault="00210239" w:rsidP="00210239"/>
    <w:p w14:paraId="266A2F3E" w14:textId="77777777" w:rsidR="00210239" w:rsidRDefault="00210239" w:rsidP="00210239">
      <w:pPr>
        <w:rPr>
          <w:b/>
        </w:rPr>
      </w:pPr>
      <w:r>
        <w:rPr>
          <w:b/>
        </w:rPr>
        <w:t>c</w:t>
      </w:r>
      <w:r w:rsidRPr="008C4C2F">
        <w:rPr>
          <w:b/>
        </w:rPr>
        <w:t xml:space="preserve">) </w:t>
      </w:r>
      <w:r>
        <w:rPr>
          <w:b/>
        </w:rPr>
        <w:t>Overzicht Subsidieaanvragen/Subsidieverstrekkingen</w:t>
      </w:r>
    </w:p>
    <w:p w14:paraId="52A32CF2" w14:textId="77777777" w:rsidR="006B115B" w:rsidRDefault="006B115B" w:rsidP="006B115B">
      <w:pPr>
        <w:rPr>
          <w:b/>
        </w:rPr>
      </w:pPr>
      <w:bookmarkStart w:id="55" w:name="_Toc317865044"/>
      <w:bookmarkStart w:id="56" w:name="_Toc318100466"/>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675"/>
        <w:gridCol w:w="1590"/>
        <w:gridCol w:w="1438"/>
      </w:tblGrid>
      <w:tr w:rsidR="006B115B" w:rsidRPr="00594B09" w14:paraId="29D10DFB" w14:textId="77777777" w:rsidTr="00FD38EA">
        <w:trPr>
          <w:trHeight w:val="270"/>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9002E6F" w14:textId="77777777" w:rsidR="006B115B" w:rsidRPr="00594B09" w:rsidRDefault="006B115B" w:rsidP="00594B09">
            <w:pPr>
              <w:rPr>
                <w:rFonts w:asciiTheme="minorHAnsi" w:hAnsiTheme="minorHAnsi" w:cs="Tahoma"/>
                <w:b/>
                <w:color w:val="000000"/>
                <w:sz w:val="20"/>
                <w:szCs w:val="20"/>
              </w:rPr>
            </w:pPr>
            <w:r w:rsidRPr="00594B09">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7022F17" w14:textId="77777777" w:rsidR="006B115B" w:rsidRPr="00594B09" w:rsidRDefault="006B115B" w:rsidP="00FD38EA">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9D56C3C" w14:textId="77777777" w:rsidR="006B115B" w:rsidRPr="00594B09" w:rsidRDefault="006B115B" w:rsidP="00FD38EA">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BA5FC68" w14:textId="77777777" w:rsidR="006B115B" w:rsidRPr="00594B09" w:rsidRDefault="006B115B" w:rsidP="00FD38EA">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Toekenning</w:t>
            </w:r>
          </w:p>
        </w:tc>
      </w:tr>
      <w:tr w:rsidR="006B115B" w:rsidRPr="00594B09" w14:paraId="3B8DB348" w14:textId="77777777" w:rsidTr="00FD38EA">
        <w:trPr>
          <w:trHeight w:val="270"/>
        </w:trPr>
        <w:tc>
          <w:tcPr>
            <w:tcW w:w="370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41214BF" w14:textId="6012B225" w:rsidR="006B115B" w:rsidRPr="00594B09" w:rsidRDefault="006E42EC" w:rsidP="006B115B">
            <w:pPr>
              <w:rPr>
                <w:rFonts w:asciiTheme="minorHAnsi" w:hAnsiTheme="minorHAnsi" w:cs="Tahoma"/>
                <w:color w:val="000000"/>
                <w:sz w:val="20"/>
                <w:szCs w:val="20"/>
              </w:rPr>
            </w:pPr>
            <w:r>
              <w:rPr>
                <w:rFonts w:asciiTheme="minorHAnsi" w:hAnsiTheme="minorHAnsi" w:cs="Tahoma"/>
                <w:color w:val="000000"/>
                <w:sz w:val="20"/>
                <w:szCs w:val="20"/>
              </w:rPr>
              <w:t>Stichting Centrum voor Circuskunst</w:t>
            </w:r>
          </w:p>
        </w:tc>
        <w:tc>
          <w:tcPr>
            <w:tcW w:w="164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4B2D6ED" w14:textId="3FB9069E" w:rsidR="006B115B" w:rsidRPr="00594B09" w:rsidRDefault="006E42EC" w:rsidP="005C2DF3">
            <w:pPr>
              <w:jc w:val="right"/>
              <w:rPr>
                <w:rFonts w:asciiTheme="minorHAnsi" w:hAnsiTheme="minorHAnsi" w:cs="Tahoma"/>
                <w:color w:val="000000"/>
                <w:sz w:val="20"/>
                <w:szCs w:val="20"/>
              </w:rPr>
            </w:pPr>
            <w:r>
              <w:rPr>
                <w:rFonts w:asciiTheme="minorHAnsi" w:hAnsiTheme="minorHAnsi" w:cs="Tahoma"/>
                <w:color w:val="000000"/>
                <w:sz w:val="20"/>
                <w:szCs w:val="20"/>
              </w:rPr>
              <w:t>€ 5</w:t>
            </w:r>
            <w:r w:rsidR="00F127D5">
              <w:rPr>
                <w:rFonts w:asciiTheme="minorHAnsi" w:hAnsiTheme="minorHAnsi" w:cs="Tahoma"/>
                <w:color w:val="000000"/>
                <w:sz w:val="20"/>
                <w:szCs w:val="20"/>
              </w:rPr>
              <w:t>5</w:t>
            </w:r>
            <w:r>
              <w:rPr>
                <w:rFonts w:asciiTheme="minorHAnsi" w:hAnsiTheme="minorHAnsi" w:cs="Tahoma"/>
                <w:color w:val="000000"/>
                <w:sz w:val="20"/>
                <w:szCs w:val="20"/>
              </w:rPr>
              <w:t>.</w:t>
            </w:r>
            <w:r w:rsidR="00F127D5">
              <w:rPr>
                <w:rFonts w:asciiTheme="minorHAnsi" w:hAnsiTheme="minorHAnsi" w:cs="Tahoma"/>
                <w:color w:val="000000"/>
                <w:sz w:val="20"/>
                <w:szCs w:val="20"/>
              </w:rPr>
              <w:t>000</w:t>
            </w:r>
            <w:r>
              <w:rPr>
                <w:rFonts w:asciiTheme="minorHAnsi" w:hAnsiTheme="minorHAnsi" w:cs="Tahoma"/>
                <w:color w:val="000000"/>
                <w:sz w:val="20"/>
                <w:szCs w:val="20"/>
              </w:rPr>
              <w:t>,00</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BEC1F62" w14:textId="15F53888" w:rsidR="006B115B" w:rsidRPr="00594B09" w:rsidRDefault="00F509BC" w:rsidP="00FD38EA">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C7CD1E9" w14:textId="4BC1C204" w:rsidR="006B115B" w:rsidRPr="00594B09" w:rsidRDefault="006E42EC" w:rsidP="00470B8E">
            <w:pPr>
              <w:jc w:val="right"/>
              <w:rPr>
                <w:rFonts w:asciiTheme="minorHAnsi" w:hAnsiTheme="minorHAnsi" w:cs="Tahoma"/>
                <w:color w:val="000000"/>
                <w:sz w:val="20"/>
                <w:szCs w:val="20"/>
              </w:rPr>
            </w:pPr>
            <w:r>
              <w:rPr>
                <w:rFonts w:asciiTheme="minorHAnsi" w:hAnsiTheme="minorHAnsi" w:cs="Tahoma"/>
                <w:color w:val="000000"/>
                <w:sz w:val="20"/>
                <w:szCs w:val="20"/>
              </w:rPr>
              <w:t xml:space="preserve">€ </w:t>
            </w:r>
            <w:r w:rsidR="005C01D1">
              <w:rPr>
                <w:rFonts w:asciiTheme="minorHAnsi" w:hAnsiTheme="minorHAnsi" w:cs="Tahoma"/>
                <w:color w:val="000000"/>
                <w:sz w:val="20"/>
                <w:szCs w:val="20"/>
              </w:rPr>
              <w:t>55.000,00</w:t>
            </w:r>
          </w:p>
        </w:tc>
      </w:tr>
    </w:tbl>
    <w:p w14:paraId="4623B09D" w14:textId="77777777" w:rsidR="00643850" w:rsidRPr="00643850" w:rsidRDefault="00AC6B9F" w:rsidP="00AC6B9F">
      <w:pPr>
        <w:pStyle w:val="Kop4"/>
        <w:rPr>
          <w:i/>
          <w:sz w:val="24"/>
          <w:szCs w:val="24"/>
        </w:rPr>
      </w:pPr>
      <w:bookmarkStart w:id="57" w:name="_Toc317865045"/>
      <w:bookmarkStart w:id="58" w:name="_Toc318100467"/>
      <w:bookmarkStart w:id="59" w:name="_Toc1651495"/>
      <w:bookmarkEnd w:id="55"/>
      <w:bookmarkEnd w:id="56"/>
      <w:r>
        <w:rPr>
          <w:i/>
          <w:sz w:val="24"/>
          <w:szCs w:val="24"/>
        </w:rPr>
        <w:t xml:space="preserve">3.3.2.2.  </w:t>
      </w:r>
      <w:r w:rsidR="00643850" w:rsidRPr="00643850">
        <w:rPr>
          <w:i/>
          <w:sz w:val="24"/>
          <w:szCs w:val="24"/>
        </w:rPr>
        <w:t>Musea</w:t>
      </w:r>
      <w:bookmarkEnd w:id="57"/>
      <w:bookmarkEnd w:id="58"/>
      <w:bookmarkEnd w:id="59"/>
    </w:p>
    <w:p w14:paraId="09E260AE" w14:textId="77777777" w:rsidR="009D35D9" w:rsidRDefault="009D35D9" w:rsidP="00643850">
      <w:pPr>
        <w:rPr>
          <w:b/>
        </w:rPr>
      </w:pPr>
    </w:p>
    <w:p w14:paraId="623B609B" w14:textId="653DAB52" w:rsidR="00643850" w:rsidRPr="001B58B5" w:rsidRDefault="00643850" w:rsidP="00643850">
      <w:pPr>
        <w:rPr>
          <w:b/>
        </w:rPr>
      </w:pPr>
      <w:r w:rsidRPr="001B58B5">
        <w:rPr>
          <w:b/>
        </w:rPr>
        <w:t xml:space="preserve">a) Doelstellingen </w:t>
      </w:r>
    </w:p>
    <w:p w14:paraId="1AF617E4" w14:textId="77777777" w:rsidR="00643850" w:rsidRDefault="00643850" w:rsidP="004D7892">
      <w:pPr>
        <w:numPr>
          <w:ilvl w:val="0"/>
          <w:numId w:val="5"/>
        </w:numPr>
      </w:pPr>
      <w:r>
        <w:t>H</w:t>
      </w:r>
      <w:r w:rsidRPr="000C0279">
        <w:t>et in stand houden, ontwikkelen en uitdragen van het Nederlands cultur</w:t>
      </w:r>
      <w:r>
        <w:t>ele erfgoed;</w:t>
      </w:r>
    </w:p>
    <w:p w14:paraId="6DFF49C9" w14:textId="77777777" w:rsidR="00643850" w:rsidRDefault="00643850" w:rsidP="004D7892">
      <w:pPr>
        <w:numPr>
          <w:ilvl w:val="0"/>
          <w:numId w:val="5"/>
        </w:numPr>
      </w:pPr>
      <w:r>
        <w:t>H</w:t>
      </w:r>
      <w:r w:rsidRPr="00A00A37">
        <w:t xml:space="preserve">et voor een breed publiek vergroten van de interesse en bewustwording van het cultureel erfgoed </w:t>
      </w:r>
      <w:r>
        <w:t>(</w:t>
      </w:r>
      <w:r w:rsidRPr="00A00A37">
        <w:t>van Oosterhout</w:t>
      </w:r>
      <w:r>
        <w:t>);</w:t>
      </w:r>
    </w:p>
    <w:p w14:paraId="75BE9A8E" w14:textId="77777777" w:rsidR="00643850" w:rsidRDefault="00643850" w:rsidP="004D7892">
      <w:pPr>
        <w:numPr>
          <w:ilvl w:val="0"/>
          <w:numId w:val="5"/>
        </w:numPr>
      </w:pPr>
      <w:r>
        <w:t>Versterken van het (culturele) voorzieningenniveau van de gemeente Oosterhout;</w:t>
      </w:r>
    </w:p>
    <w:p w14:paraId="2C3C2137" w14:textId="77777777" w:rsidR="00643850" w:rsidRPr="00501351" w:rsidRDefault="00643850" w:rsidP="004D7892">
      <w:pPr>
        <w:numPr>
          <w:ilvl w:val="0"/>
          <w:numId w:val="5"/>
        </w:numPr>
      </w:pPr>
      <w:r>
        <w:t>V</w:t>
      </w:r>
      <w:r w:rsidRPr="00627AEA">
        <w:t xml:space="preserve">erbinden van mensen en </w:t>
      </w:r>
      <w:r>
        <w:t xml:space="preserve">het </w:t>
      </w:r>
      <w:r w:rsidRPr="00627AEA">
        <w:t>versterken van de sociale cohesie</w:t>
      </w:r>
      <w:r>
        <w:t xml:space="preserve"> in Oosterhout.</w:t>
      </w:r>
    </w:p>
    <w:p w14:paraId="19D2F68D" w14:textId="77777777" w:rsidR="00594B09" w:rsidRDefault="00594B09" w:rsidP="00643850">
      <w:pPr>
        <w:rPr>
          <w:b/>
        </w:rPr>
      </w:pPr>
    </w:p>
    <w:p w14:paraId="4D494235" w14:textId="77777777" w:rsidR="00643850" w:rsidRDefault="00643850" w:rsidP="00643850">
      <w:pPr>
        <w:rPr>
          <w:b/>
        </w:rPr>
      </w:pPr>
      <w:r>
        <w:rPr>
          <w:b/>
        </w:rPr>
        <w:t>b</w:t>
      </w:r>
      <w:r w:rsidRPr="001B58B5">
        <w:rPr>
          <w:b/>
        </w:rPr>
        <w:t xml:space="preserve">) </w:t>
      </w:r>
      <w:r>
        <w:rPr>
          <w:b/>
        </w:rPr>
        <w:t>Subsidieplafond</w:t>
      </w:r>
    </w:p>
    <w:p w14:paraId="0E7DD3EF" w14:textId="17239558" w:rsidR="00210239" w:rsidRDefault="00013580" w:rsidP="00210239">
      <w:pPr>
        <w:rPr>
          <w:rFonts w:cs="Calibri"/>
        </w:rPr>
      </w:pPr>
      <w:r>
        <w:rPr>
          <w:rFonts w:cs="Calibri"/>
        </w:rPr>
        <w:t xml:space="preserve">Het subsidieplafond voor </w:t>
      </w:r>
      <w:r w:rsidR="00803799">
        <w:rPr>
          <w:rFonts w:cs="Calibri"/>
        </w:rPr>
        <w:t>2022</w:t>
      </w:r>
      <w:r>
        <w:rPr>
          <w:rFonts w:cs="Calibri"/>
        </w:rPr>
        <w:t xml:space="preserve"> bedraagt € </w:t>
      </w:r>
      <w:r w:rsidR="00AC6B9F">
        <w:rPr>
          <w:rFonts w:cs="Calibri"/>
        </w:rPr>
        <w:t>11</w:t>
      </w:r>
      <w:r w:rsidR="008357B3">
        <w:rPr>
          <w:rFonts w:cs="Calibri"/>
        </w:rPr>
        <w:t>6</w:t>
      </w:r>
      <w:r w:rsidR="00AC6B9F">
        <w:rPr>
          <w:rFonts w:cs="Calibri"/>
        </w:rPr>
        <w:t>.</w:t>
      </w:r>
      <w:r w:rsidR="008357B3">
        <w:rPr>
          <w:rFonts w:cs="Calibri"/>
        </w:rPr>
        <w:t>618</w:t>
      </w:r>
      <w:r w:rsidR="0093266D">
        <w:rPr>
          <w:rFonts w:cs="Calibri"/>
        </w:rPr>
        <w:t>,-</w:t>
      </w:r>
    </w:p>
    <w:p w14:paraId="0C3821CA" w14:textId="77777777" w:rsidR="00013580" w:rsidRDefault="00013580" w:rsidP="00210239"/>
    <w:p w14:paraId="6074EB11" w14:textId="77777777" w:rsidR="00210239" w:rsidRDefault="00210239" w:rsidP="00210239">
      <w:pPr>
        <w:rPr>
          <w:b/>
        </w:rPr>
      </w:pPr>
      <w:r>
        <w:rPr>
          <w:b/>
        </w:rPr>
        <w:t>c</w:t>
      </w:r>
      <w:r w:rsidRPr="008C4C2F">
        <w:rPr>
          <w:b/>
        </w:rPr>
        <w:t xml:space="preserve">) </w:t>
      </w:r>
      <w:r>
        <w:rPr>
          <w:b/>
        </w:rPr>
        <w:t>Overzicht Subsidieaanvragen/Subsidieverstrekkingen</w:t>
      </w:r>
    </w:p>
    <w:p w14:paraId="006ADD39" w14:textId="77777777" w:rsidR="006B115B" w:rsidRDefault="006B115B" w:rsidP="006B115B">
      <w:pPr>
        <w:rPr>
          <w:b/>
        </w:rPr>
      </w:pPr>
      <w:bookmarkStart w:id="60" w:name="_Toc317865046"/>
      <w:bookmarkStart w:id="61" w:name="_Toc318100468"/>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1675"/>
        <w:gridCol w:w="1589"/>
        <w:gridCol w:w="1437"/>
      </w:tblGrid>
      <w:tr w:rsidR="006B115B" w:rsidRPr="00FD38EA" w14:paraId="0DDA32BF" w14:textId="77777777" w:rsidTr="00594B09">
        <w:trPr>
          <w:trHeight w:val="270"/>
        </w:trPr>
        <w:tc>
          <w:tcPr>
            <w:tcW w:w="3687"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EB5725B" w14:textId="77777777" w:rsidR="006B115B" w:rsidRPr="00594B09" w:rsidRDefault="006B115B" w:rsidP="00594B09">
            <w:pPr>
              <w:rPr>
                <w:rFonts w:asciiTheme="minorHAnsi" w:hAnsiTheme="minorHAnsi" w:cs="Tahoma"/>
                <w:b/>
                <w:color w:val="000000"/>
                <w:sz w:val="20"/>
                <w:szCs w:val="20"/>
              </w:rPr>
            </w:pPr>
            <w:r w:rsidRPr="00594B09">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1F0CBB3" w14:textId="77777777" w:rsidR="006B115B" w:rsidRPr="00594B09" w:rsidRDefault="006B115B" w:rsidP="00FD38EA">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Subsidieaanvraag</w:t>
            </w:r>
          </w:p>
        </w:tc>
        <w:tc>
          <w:tcPr>
            <w:tcW w:w="158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DC371AB" w14:textId="77777777" w:rsidR="006B115B" w:rsidRPr="00594B09" w:rsidRDefault="006B115B" w:rsidP="00FD38EA">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Status</w:t>
            </w:r>
          </w:p>
        </w:tc>
        <w:tc>
          <w:tcPr>
            <w:tcW w:w="1437"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DECBB4C" w14:textId="77777777" w:rsidR="006B115B" w:rsidRPr="00594B09" w:rsidRDefault="006B115B" w:rsidP="00FD38EA">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Toekenning</w:t>
            </w:r>
          </w:p>
        </w:tc>
      </w:tr>
      <w:tr w:rsidR="00F509BC" w:rsidRPr="00FD38EA" w14:paraId="13B3839D" w14:textId="77777777" w:rsidTr="0047068C">
        <w:trPr>
          <w:trHeight w:val="270"/>
        </w:trPr>
        <w:tc>
          <w:tcPr>
            <w:tcW w:w="3687"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06D97E97" w14:textId="0C2FDECE" w:rsidR="00F509BC" w:rsidRPr="00594B09"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Stichting Brabants Museum Oud Oosterhout</w:t>
            </w:r>
          </w:p>
        </w:tc>
        <w:tc>
          <w:tcPr>
            <w:tcW w:w="167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0DA18FB" w14:textId="26D969F9" w:rsidR="00F509BC" w:rsidRPr="00594B09"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€ 19.942,00</w:t>
            </w:r>
          </w:p>
        </w:tc>
        <w:tc>
          <w:tcPr>
            <w:tcW w:w="1589" w:type="dxa"/>
            <w:tcBorders>
              <w:top w:val="single" w:sz="12" w:space="0" w:color="333399"/>
              <w:left w:val="single" w:sz="4" w:space="0" w:color="333399"/>
              <w:bottom w:val="single" w:sz="4" w:space="0" w:color="333399"/>
              <w:right w:val="single" w:sz="4" w:space="0" w:color="333399"/>
            </w:tcBorders>
            <w:shd w:val="clear" w:color="auto" w:fill="auto"/>
          </w:tcPr>
          <w:p w14:paraId="29FD42E1" w14:textId="0547C6BA" w:rsidR="00F509BC" w:rsidRPr="00594B09" w:rsidRDefault="00F509BC" w:rsidP="00F509BC">
            <w:pPr>
              <w:jc w:val="right"/>
              <w:rPr>
                <w:rFonts w:asciiTheme="minorHAnsi" w:hAnsiTheme="minorHAnsi"/>
                <w:sz w:val="20"/>
                <w:szCs w:val="20"/>
              </w:rPr>
            </w:pPr>
            <w:r w:rsidRPr="0068255D">
              <w:rPr>
                <w:rFonts w:asciiTheme="minorHAnsi" w:hAnsiTheme="minorHAnsi" w:cs="Tahoma"/>
                <w:color w:val="000000"/>
                <w:sz w:val="20"/>
                <w:szCs w:val="20"/>
              </w:rPr>
              <w:t>Verleend</w:t>
            </w:r>
          </w:p>
        </w:tc>
        <w:tc>
          <w:tcPr>
            <w:tcW w:w="1437"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3FB8894" w14:textId="4FDB668E" w:rsidR="00F509BC" w:rsidRPr="00594B09"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€ 19.942,00</w:t>
            </w:r>
          </w:p>
        </w:tc>
      </w:tr>
      <w:tr w:rsidR="00F509BC" w:rsidRPr="00FD38EA" w14:paraId="26B39243" w14:textId="77777777" w:rsidTr="0047068C">
        <w:trPr>
          <w:trHeight w:val="270"/>
        </w:trPr>
        <w:tc>
          <w:tcPr>
            <w:tcW w:w="3687"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8CCDC99" w14:textId="60AB84DD" w:rsidR="00F509BC" w:rsidRPr="00594B09" w:rsidRDefault="00F509BC" w:rsidP="00F509BC">
            <w:pPr>
              <w:rPr>
                <w:rFonts w:asciiTheme="minorHAnsi" w:hAnsiTheme="minorHAnsi" w:cs="Tahoma"/>
                <w:color w:val="000000"/>
                <w:sz w:val="20"/>
                <w:szCs w:val="20"/>
              </w:rPr>
            </w:pPr>
            <w:r>
              <w:rPr>
                <w:rFonts w:asciiTheme="minorHAnsi" w:hAnsiTheme="minorHAnsi" w:cs="Tahoma"/>
                <w:color w:val="000000"/>
                <w:sz w:val="20"/>
                <w:szCs w:val="20"/>
              </w:rPr>
              <w:t>Speelgoed- en carnavalsmuseum Op Stelten</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637CD20" w14:textId="5BE9F309" w:rsidR="00F509BC" w:rsidRPr="00980482" w:rsidRDefault="00F509BC" w:rsidP="00F509BC">
            <w:pPr>
              <w:jc w:val="right"/>
              <w:rPr>
                <w:rFonts w:asciiTheme="minorHAnsi" w:hAnsiTheme="minorHAnsi" w:cstheme="minorHAnsi"/>
                <w:color w:val="000000"/>
                <w:sz w:val="20"/>
                <w:szCs w:val="20"/>
              </w:rPr>
            </w:pPr>
            <w:r>
              <w:rPr>
                <w:rFonts w:asciiTheme="minorHAnsi" w:hAnsiTheme="minorHAnsi" w:cstheme="minorHAnsi"/>
                <w:color w:val="000000"/>
                <w:sz w:val="20"/>
                <w:szCs w:val="20"/>
              </w:rPr>
              <w:t>€ 96.676,00</w:t>
            </w:r>
          </w:p>
        </w:tc>
        <w:tc>
          <w:tcPr>
            <w:tcW w:w="1589" w:type="dxa"/>
            <w:tcBorders>
              <w:top w:val="single" w:sz="4" w:space="0" w:color="333399"/>
              <w:left w:val="single" w:sz="4" w:space="0" w:color="333399"/>
              <w:bottom w:val="single" w:sz="4" w:space="0" w:color="333399"/>
              <w:right w:val="single" w:sz="4" w:space="0" w:color="333399"/>
            </w:tcBorders>
            <w:shd w:val="clear" w:color="auto" w:fill="auto"/>
          </w:tcPr>
          <w:p w14:paraId="75C4FB8B" w14:textId="5B8276E4" w:rsidR="00F509BC" w:rsidRPr="00594B09" w:rsidRDefault="00F509BC" w:rsidP="00F509BC">
            <w:pPr>
              <w:jc w:val="right"/>
              <w:rPr>
                <w:rFonts w:asciiTheme="minorHAnsi" w:hAnsiTheme="minorHAnsi"/>
                <w:sz w:val="20"/>
                <w:szCs w:val="20"/>
              </w:rPr>
            </w:pPr>
            <w:r w:rsidRPr="0068255D">
              <w:rPr>
                <w:rFonts w:asciiTheme="minorHAnsi" w:hAnsiTheme="minorHAnsi" w:cs="Tahoma"/>
                <w:color w:val="000000"/>
                <w:sz w:val="20"/>
                <w:szCs w:val="20"/>
              </w:rPr>
              <w:t>Verleend</w:t>
            </w:r>
          </w:p>
        </w:tc>
        <w:tc>
          <w:tcPr>
            <w:tcW w:w="1437"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0F3092C" w14:textId="323C6DB2" w:rsidR="00F509BC" w:rsidRPr="00594B09" w:rsidRDefault="00F509BC" w:rsidP="00F509BC">
            <w:pPr>
              <w:jc w:val="right"/>
              <w:rPr>
                <w:rFonts w:asciiTheme="minorHAnsi" w:hAnsiTheme="minorHAnsi" w:cs="Tahoma"/>
                <w:color w:val="000000"/>
                <w:sz w:val="20"/>
                <w:szCs w:val="20"/>
              </w:rPr>
            </w:pPr>
            <w:r>
              <w:rPr>
                <w:rFonts w:asciiTheme="minorHAnsi" w:hAnsiTheme="minorHAnsi" w:cs="Tahoma"/>
                <w:color w:val="000000"/>
                <w:sz w:val="20"/>
                <w:szCs w:val="20"/>
              </w:rPr>
              <w:t>€ 96.676,00</w:t>
            </w:r>
          </w:p>
        </w:tc>
      </w:tr>
      <w:tr w:rsidR="0093266D" w:rsidRPr="00FD38EA" w14:paraId="7F799FFF" w14:textId="77777777" w:rsidTr="00594B09">
        <w:trPr>
          <w:trHeight w:val="270"/>
        </w:trPr>
        <w:tc>
          <w:tcPr>
            <w:tcW w:w="3687"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51FECD6F" w14:textId="77777777" w:rsidR="0093266D" w:rsidRPr="00594B09" w:rsidRDefault="0093266D" w:rsidP="0093266D">
            <w:pPr>
              <w:rPr>
                <w:rFonts w:asciiTheme="minorHAnsi" w:hAnsiTheme="minorHAnsi" w:cs="Tahoma"/>
                <w:b/>
                <w:bCs/>
                <w:color w:val="000000"/>
                <w:sz w:val="20"/>
                <w:szCs w:val="20"/>
              </w:rPr>
            </w:pPr>
            <w:r w:rsidRPr="00594B09">
              <w:rPr>
                <w:rFonts w:asciiTheme="minorHAnsi" w:hAnsiTheme="minorHAnsi" w:cs="Tahoma"/>
                <w:b/>
                <w:bCs/>
                <w:color w:val="000000"/>
                <w:sz w:val="20"/>
                <w:szCs w:val="20"/>
              </w:rPr>
              <w:t>Totaal</w:t>
            </w:r>
          </w:p>
        </w:tc>
        <w:tc>
          <w:tcPr>
            <w:tcW w:w="1675"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371C04E6" w14:textId="58DEC229" w:rsidR="0093266D" w:rsidRPr="0093266D" w:rsidRDefault="005C01D1" w:rsidP="0093266D">
            <w:pPr>
              <w:jc w:val="right"/>
              <w:rPr>
                <w:rFonts w:asciiTheme="minorHAnsi" w:hAnsiTheme="minorHAnsi" w:cs="Tahoma"/>
                <w:b/>
                <w:bCs/>
                <w:color w:val="000000"/>
                <w:sz w:val="20"/>
                <w:szCs w:val="20"/>
              </w:rPr>
            </w:pPr>
            <w:r>
              <w:rPr>
                <w:rFonts w:asciiTheme="minorHAnsi" w:hAnsiTheme="minorHAnsi" w:cs="Tahoma"/>
                <w:b/>
                <w:bCs/>
                <w:color w:val="000000"/>
                <w:sz w:val="20"/>
                <w:szCs w:val="20"/>
              </w:rPr>
              <w:t>€ 116.618,00</w:t>
            </w:r>
          </w:p>
        </w:tc>
        <w:tc>
          <w:tcPr>
            <w:tcW w:w="1589"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48F4C2C5" w14:textId="77777777" w:rsidR="0093266D" w:rsidRPr="0093266D" w:rsidRDefault="0093266D" w:rsidP="0093266D">
            <w:pPr>
              <w:jc w:val="right"/>
              <w:rPr>
                <w:rFonts w:asciiTheme="minorHAnsi" w:hAnsiTheme="minorHAnsi" w:cs="Tahoma"/>
                <w:b/>
                <w:bCs/>
                <w:color w:val="000000"/>
                <w:sz w:val="20"/>
                <w:szCs w:val="20"/>
              </w:rPr>
            </w:pPr>
          </w:p>
        </w:tc>
        <w:tc>
          <w:tcPr>
            <w:tcW w:w="1437"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70E0E9E3" w14:textId="2D0FFDF5" w:rsidR="0093266D" w:rsidRPr="0093266D" w:rsidRDefault="005C01D1" w:rsidP="0093266D">
            <w:pPr>
              <w:jc w:val="right"/>
              <w:rPr>
                <w:rFonts w:asciiTheme="minorHAnsi" w:hAnsiTheme="minorHAnsi" w:cs="Tahoma"/>
                <w:b/>
                <w:bCs/>
                <w:color w:val="000000"/>
                <w:sz w:val="20"/>
                <w:szCs w:val="20"/>
              </w:rPr>
            </w:pPr>
            <w:r>
              <w:rPr>
                <w:rFonts w:asciiTheme="minorHAnsi" w:hAnsiTheme="minorHAnsi" w:cs="Tahoma"/>
                <w:b/>
                <w:bCs/>
                <w:color w:val="000000"/>
                <w:sz w:val="20"/>
                <w:szCs w:val="20"/>
              </w:rPr>
              <w:t>€ 116.618,00</w:t>
            </w:r>
          </w:p>
        </w:tc>
      </w:tr>
    </w:tbl>
    <w:p w14:paraId="77FC079F" w14:textId="77777777" w:rsidR="006B115B" w:rsidRDefault="006B115B" w:rsidP="006B115B">
      <w:pPr>
        <w:rPr>
          <w:b/>
        </w:rPr>
      </w:pPr>
    </w:p>
    <w:p w14:paraId="1ABD670F" w14:textId="77777777" w:rsidR="00643850" w:rsidRPr="00643850" w:rsidRDefault="00AC6B9F" w:rsidP="00951293">
      <w:pPr>
        <w:pStyle w:val="Kop4"/>
        <w:numPr>
          <w:ilvl w:val="3"/>
          <w:numId w:val="13"/>
        </w:numPr>
        <w:rPr>
          <w:i/>
          <w:sz w:val="24"/>
          <w:szCs w:val="24"/>
        </w:rPr>
      </w:pPr>
      <w:bookmarkStart w:id="62" w:name="_Toc1651496"/>
      <w:bookmarkEnd w:id="60"/>
      <w:bookmarkEnd w:id="61"/>
      <w:r>
        <w:rPr>
          <w:i/>
          <w:sz w:val="24"/>
          <w:szCs w:val="24"/>
        </w:rPr>
        <w:t xml:space="preserve"> </w:t>
      </w:r>
      <w:r w:rsidR="00211830">
        <w:rPr>
          <w:i/>
          <w:sz w:val="24"/>
          <w:szCs w:val="24"/>
        </w:rPr>
        <w:t>Lokaal (cultureel) erfgoed</w:t>
      </w:r>
      <w:bookmarkEnd w:id="62"/>
    </w:p>
    <w:p w14:paraId="31403D23" w14:textId="77777777" w:rsidR="005E2E33" w:rsidRDefault="005E2E33" w:rsidP="00643850">
      <w:pPr>
        <w:rPr>
          <w:b/>
        </w:rPr>
      </w:pPr>
    </w:p>
    <w:p w14:paraId="6F276D82" w14:textId="5E48FDDF" w:rsidR="00643850" w:rsidRPr="001B58B5" w:rsidRDefault="00643850" w:rsidP="00643850">
      <w:pPr>
        <w:rPr>
          <w:b/>
        </w:rPr>
      </w:pPr>
      <w:r w:rsidRPr="001B58B5">
        <w:rPr>
          <w:b/>
        </w:rPr>
        <w:t xml:space="preserve">a) Doelstellingen </w:t>
      </w:r>
    </w:p>
    <w:p w14:paraId="56A103DE" w14:textId="77777777" w:rsidR="00643850" w:rsidRDefault="00643850" w:rsidP="004D7892">
      <w:pPr>
        <w:numPr>
          <w:ilvl w:val="0"/>
          <w:numId w:val="5"/>
        </w:numPr>
      </w:pPr>
      <w:r>
        <w:t>H</w:t>
      </w:r>
      <w:r w:rsidRPr="000C0279">
        <w:t xml:space="preserve">et in stand houden, ontwikkelen en uitdragen van het </w:t>
      </w:r>
      <w:r w:rsidR="00211830">
        <w:t>Oosterhouts (cultureel)</w:t>
      </w:r>
      <w:r>
        <w:t xml:space="preserve"> erfgoed;</w:t>
      </w:r>
    </w:p>
    <w:p w14:paraId="7A1E4E5C" w14:textId="1465C67F" w:rsidR="00643850" w:rsidRDefault="00643850" w:rsidP="004D7892">
      <w:pPr>
        <w:numPr>
          <w:ilvl w:val="0"/>
          <w:numId w:val="5"/>
        </w:numPr>
      </w:pPr>
      <w:r>
        <w:lastRenderedPageBreak/>
        <w:t>H</w:t>
      </w:r>
      <w:r w:rsidRPr="00A00A37">
        <w:t xml:space="preserve">et voor een breed publiek vergroten van de interesse en bewustwording van het </w:t>
      </w:r>
      <w:r w:rsidR="00F85358">
        <w:t>(</w:t>
      </w:r>
      <w:r w:rsidRPr="00A00A37">
        <w:t>cultureel</w:t>
      </w:r>
      <w:r w:rsidR="00F85358">
        <w:t>)</w:t>
      </w:r>
      <w:r w:rsidRPr="00A00A37">
        <w:t xml:space="preserve"> erfgoed van Oosterhout</w:t>
      </w:r>
      <w:r>
        <w:t>;</w:t>
      </w:r>
    </w:p>
    <w:p w14:paraId="77B12325" w14:textId="77777777" w:rsidR="00643850" w:rsidRPr="00501351" w:rsidRDefault="00643850" w:rsidP="004D7892">
      <w:pPr>
        <w:numPr>
          <w:ilvl w:val="0"/>
          <w:numId w:val="5"/>
        </w:numPr>
      </w:pPr>
      <w:r>
        <w:t>V</w:t>
      </w:r>
      <w:r w:rsidRPr="00627AEA">
        <w:t xml:space="preserve">erbinden van mensen en </w:t>
      </w:r>
      <w:r>
        <w:t xml:space="preserve">het </w:t>
      </w:r>
      <w:r w:rsidRPr="00627AEA">
        <w:t>versterken van de sociale cohesie</w:t>
      </w:r>
      <w:r>
        <w:t xml:space="preserve"> in Oosterhout.</w:t>
      </w:r>
    </w:p>
    <w:p w14:paraId="619E28DE" w14:textId="77777777" w:rsidR="00643850" w:rsidRDefault="00643850" w:rsidP="00643850"/>
    <w:p w14:paraId="0B92B22E" w14:textId="77777777" w:rsidR="00643850" w:rsidRDefault="00643850" w:rsidP="00643850">
      <w:pPr>
        <w:rPr>
          <w:b/>
        </w:rPr>
      </w:pPr>
      <w:r>
        <w:rPr>
          <w:b/>
        </w:rPr>
        <w:t>b</w:t>
      </w:r>
      <w:r w:rsidRPr="001B58B5">
        <w:rPr>
          <w:b/>
        </w:rPr>
        <w:t xml:space="preserve">) </w:t>
      </w:r>
      <w:r>
        <w:rPr>
          <w:b/>
        </w:rPr>
        <w:t>Subsidieplafond</w:t>
      </w:r>
    </w:p>
    <w:p w14:paraId="15CA46E9" w14:textId="62FE51A8" w:rsidR="00643850" w:rsidRDefault="0016345F" w:rsidP="00643850">
      <w:r>
        <w:t xml:space="preserve">Het subsidieplafond voor </w:t>
      </w:r>
      <w:r w:rsidR="00803799">
        <w:t>2022</w:t>
      </w:r>
      <w:r w:rsidR="00643850" w:rsidRPr="00BB5358">
        <w:t xml:space="preserve"> bedraagt € </w:t>
      </w:r>
      <w:r w:rsidR="001348E8">
        <w:t>9</w:t>
      </w:r>
      <w:r w:rsidR="00285747">
        <w:t>.</w:t>
      </w:r>
      <w:r w:rsidR="001348E8">
        <w:t>708</w:t>
      </w:r>
      <w:r w:rsidR="00013580">
        <w:t>,-</w:t>
      </w:r>
    </w:p>
    <w:p w14:paraId="0C0F14F7" w14:textId="77777777" w:rsidR="00210239" w:rsidRDefault="00210239" w:rsidP="00210239"/>
    <w:p w14:paraId="39A403AC" w14:textId="77777777" w:rsidR="00210239" w:rsidRDefault="00210239" w:rsidP="00210239">
      <w:pPr>
        <w:rPr>
          <w:b/>
        </w:rPr>
      </w:pPr>
      <w:r>
        <w:rPr>
          <w:b/>
        </w:rPr>
        <w:t>c</w:t>
      </w:r>
      <w:r w:rsidRPr="008C4C2F">
        <w:rPr>
          <w:b/>
        </w:rPr>
        <w:t xml:space="preserve">) </w:t>
      </w:r>
      <w:r>
        <w:rPr>
          <w:b/>
        </w:rPr>
        <w:t>Overzicht Subsidieaanvragen/Subsidieverstrekkingen</w:t>
      </w:r>
    </w:p>
    <w:p w14:paraId="642DC34F" w14:textId="77777777" w:rsidR="006B115B" w:rsidRDefault="006B115B" w:rsidP="006B115B">
      <w:pPr>
        <w:rPr>
          <w:b/>
        </w:rPr>
      </w:pPr>
      <w:bookmarkStart w:id="63" w:name="_Toc317865047"/>
      <w:bookmarkStart w:id="64" w:name="_Toc318100469"/>
    </w:p>
    <w:tbl>
      <w:tblPr>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75"/>
        <w:gridCol w:w="1596"/>
        <w:gridCol w:w="1440"/>
      </w:tblGrid>
      <w:tr w:rsidR="006B115B" w:rsidRPr="00FD38EA" w14:paraId="1BA371E1" w14:textId="77777777" w:rsidTr="0093266D">
        <w:trPr>
          <w:trHeight w:val="284"/>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AAAA822" w14:textId="77777777" w:rsidR="006B115B" w:rsidRPr="00594B09" w:rsidRDefault="006B115B" w:rsidP="00594B09">
            <w:pPr>
              <w:rPr>
                <w:rFonts w:asciiTheme="minorHAnsi" w:hAnsiTheme="minorHAnsi" w:cs="Tahoma"/>
                <w:b/>
                <w:color w:val="000000"/>
                <w:sz w:val="20"/>
                <w:szCs w:val="20"/>
              </w:rPr>
            </w:pPr>
            <w:r w:rsidRPr="00594B09">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000F28D" w14:textId="77777777" w:rsidR="006B115B" w:rsidRPr="00594B09" w:rsidRDefault="006B115B" w:rsidP="00FD38EA">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F65C8AB" w14:textId="77777777" w:rsidR="006B115B" w:rsidRPr="00594B09" w:rsidRDefault="006B115B" w:rsidP="00FD38EA">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ECFF980" w14:textId="77777777" w:rsidR="006B115B" w:rsidRPr="00594B09" w:rsidRDefault="006B115B" w:rsidP="00FD38EA">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Toekenning</w:t>
            </w:r>
          </w:p>
        </w:tc>
      </w:tr>
      <w:tr w:rsidR="0093266D" w:rsidRPr="00FD38EA" w14:paraId="06C6E5DE" w14:textId="77777777" w:rsidTr="0093266D">
        <w:trPr>
          <w:trHeight w:val="284"/>
        </w:trPr>
        <w:tc>
          <w:tcPr>
            <w:tcW w:w="3708" w:type="dxa"/>
            <w:shd w:val="clear" w:color="auto" w:fill="auto"/>
            <w:noWrap/>
            <w:vAlign w:val="center"/>
          </w:tcPr>
          <w:p w14:paraId="68547810" w14:textId="6682B128" w:rsidR="0093266D" w:rsidRPr="00594B09" w:rsidRDefault="00D60E50" w:rsidP="0093266D">
            <w:pPr>
              <w:rPr>
                <w:rFonts w:asciiTheme="minorHAnsi" w:hAnsiTheme="minorHAnsi" w:cs="Tahoma"/>
                <w:color w:val="000000"/>
                <w:sz w:val="20"/>
                <w:szCs w:val="20"/>
              </w:rPr>
            </w:pPr>
            <w:r>
              <w:rPr>
                <w:rFonts w:asciiTheme="minorHAnsi" w:hAnsiTheme="minorHAnsi" w:cs="Tahoma"/>
                <w:color w:val="000000"/>
                <w:sz w:val="20"/>
                <w:szCs w:val="20"/>
              </w:rPr>
              <w:t>Stichting Open Monumentendag</w:t>
            </w:r>
          </w:p>
        </w:tc>
        <w:tc>
          <w:tcPr>
            <w:tcW w:w="1675" w:type="dxa"/>
            <w:shd w:val="clear" w:color="auto" w:fill="auto"/>
            <w:noWrap/>
            <w:vAlign w:val="center"/>
          </w:tcPr>
          <w:p w14:paraId="0B8EE7EA" w14:textId="66DCE9BF" w:rsidR="0093266D" w:rsidRPr="00594B09" w:rsidRDefault="00D60E50" w:rsidP="0093266D">
            <w:pPr>
              <w:jc w:val="right"/>
              <w:rPr>
                <w:rFonts w:asciiTheme="minorHAnsi" w:hAnsiTheme="minorHAnsi" w:cs="Tahoma"/>
                <w:color w:val="000000"/>
                <w:sz w:val="20"/>
                <w:szCs w:val="20"/>
              </w:rPr>
            </w:pPr>
            <w:r>
              <w:rPr>
                <w:rFonts w:asciiTheme="minorHAnsi" w:hAnsiTheme="minorHAnsi" w:cs="Tahoma"/>
                <w:color w:val="000000"/>
                <w:sz w:val="20"/>
                <w:szCs w:val="20"/>
              </w:rPr>
              <w:t>€ 3.</w:t>
            </w:r>
            <w:r w:rsidR="005C01D1">
              <w:rPr>
                <w:rFonts w:asciiTheme="minorHAnsi" w:hAnsiTheme="minorHAnsi" w:cs="Tahoma"/>
                <w:color w:val="000000"/>
                <w:sz w:val="20"/>
                <w:szCs w:val="20"/>
              </w:rPr>
              <w:t>078</w:t>
            </w:r>
            <w:r>
              <w:rPr>
                <w:rFonts w:asciiTheme="minorHAnsi" w:hAnsiTheme="minorHAnsi" w:cs="Tahoma"/>
                <w:color w:val="000000"/>
                <w:sz w:val="20"/>
                <w:szCs w:val="20"/>
              </w:rPr>
              <w:t>,00</w:t>
            </w:r>
          </w:p>
        </w:tc>
        <w:tc>
          <w:tcPr>
            <w:tcW w:w="1596" w:type="dxa"/>
            <w:shd w:val="clear" w:color="auto" w:fill="auto"/>
            <w:noWrap/>
            <w:vAlign w:val="center"/>
          </w:tcPr>
          <w:p w14:paraId="0463B748" w14:textId="6A31240E" w:rsidR="0093266D" w:rsidRPr="00594B09" w:rsidRDefault="00F509BC" w:rsidP="0093266D">
            <w:pPr>
              <w:jc w:val="right"/>
              <w:rPr>
                <w:rFonts w:asciiTheme="minorHAnsi" w:hAnsiTheme="minorHAnsi" w:cs="Tahoma"/>
                <w:color w:val="000000"/>
                <w:sz w:val="20"/>
                <w:szCs w:val="20"/>
              </w:rPr>
            </w:pPr>
            <w:r>
              <w:rPr>
                <w:rFonts w:asciiTheme="minorHAnsi" w:hAnsiTheme="minorHAnsi" w:cs="Tahoma"/>
                <w:color w:val="000000"/>
                <w:sz w:val="20"/>
                <w:szCs w:val="20"/>
              </w:rPr>
              <w:t>Vastgeste</w:t>
            </w:r>
            <w:r w:rsidR="00D60E50">
              <w:rPr>
                <w:rFonts w:asciiTheme="minorHAnsi" w:hAnsiTheme="minorHAnsi" w:cs="Tahoma"/>
                <w:color w:val="000000"/>
                <w:sz w:val="20"/>
                <w:szCs w:val="20"/>
              </w:rPr>
              <w:t>ld</w:t>
            </w:r>
          </w:p>
        </w:tc>
        <w:tc>
          <w:tcPr>
            <w:tcW w:w="1440" w:type="dxa"/>
            <w:shd w:val="clear" w:color="auto" w:fill="auto"/>
            <w:noWrap/>
            <w:vAlign w:val="center"/>
          </w:tcPr>
          <w:p w14:paraId="007AEC46" w14:textId="6EEC3F29" w:rsidR="0093266D" w:rsidRPr="00594B09" w:rsidRDefault="00D60E50" w:rsidP="0093266D">
            <w:pPr>
              <w:jc w:val="right"/>
              <w:rPr>
                <w:rFonts w:asciiTheme="minorHAnsi" w:hAnsiTheme="minorHAnsi" w:cs="Tahoma"/>
                <w:color w:val="000000"/>
                <w:sz w:val="20"/>
                <w:szCs w:val="20"/>
              </w:rPr>
            </w:pPr>
            <w:r>
              <w:rPr>
                <w:rFonts w:asciiTheme="minorHAnsi" w:hAnsiTheme="minorHAnsi" w:cs="Tahoma"/>
                <w:color w:val="000000"/>
                <w:sz w:val="20"/>
                <w:szCs w:val="20"/>
              </w:rPr>
              <w:t>€ 3.</w:t>
            </w:r>
            <w:r w:rsidR="005C01D1">
              <w:rPr>
                <w:rFonts w:asciiTheme="minorHAnsi" w:hAnsiTheme="minorHAnsi" w:cs="Tahoma"/>
                <w:color w:val="000000"/>
                <w:sz w:val="20"/>
                <w:szCs w:val="20"/>
              </w:rPr>
              <w:t>078</w:t>
            </w:r>
            <w:r>
              <w:rPr>
                <w:rFonts w:asciiTheme="minorHAnsi" w:hAnsiTheme="minorHAnsi" w:cs="Tahoma"/>
                <w:color w:val="000000"/>
                <w:sz w:val="20"/>
                <w:szCs w:val="20"/>
              </w:rPr>
              <w:t>,00</w:t>
            </w:r>
          </w:p>
        </w:tc>
      </w:tr>
      <w:tr w:rsidR="0093266D" w:rsidRPr="00FD38EA" w14:paraId="4BE3BDC5" w14:textId="77777777" w:rsidTr="0093266D">
        <w:trPr>
          <w:trHeight w:val="284"/>
        </w:trPr>
        <w:tc>
          <w:tcPr>
            <w:tcW w:w="3708" w:type="dxa"/>
            <w:shd w:val="clear" w:color="auto" w:fill="auto"/>
            <w:noWrap/>
            <w:vAlign w:val="center"/>
          </w:tcPr>
          <w:p w14:paraId="176D1E1D" w14:textId="680B03D6" w:rsidR="00D60E50" w:rsidRPr="00594B09" w:rsidRDefault="00D60E50" w:rsidP="0093266D">
            <w:pPr>
              <w:rPr>
                <w:rFonts w:asciiTheme="minorHAnsi" w:hAnsiTheme="minorHAnsi" w:cs="Tahoma"/>
                <w:color w:val="000000"/>
                <w:sz w:val="20"/>
                <w:szCs w:val="20"/>
              </w:rPr>
            </w:pPr>
            <w:r>
              <w:rPr>
                <w:rFonts w:asciiTheme="minorHAnsi" w:hAnsiTheme="minorHAnsi" w:cs="Tahoma"/>
                <w:color w:val="000000"/>
                <w:sz w:val="20"/>
                <w:szCs w:val="20"/>
              </w:rPr>
              <w:t>Heemkundekring De Heerlijkheid Oosterhout</w:t>
            </w:r>
          </w:p>
        </w:tc>
        <w:tc>
          <w:tcPr>
            <w:tcW w:w="1675" w:type="dxa"/>
            <w:shd w:val="clear" w:color="auto" w:fill="auto"/>
            <w:noWrap/>
            <w:vAlign w:val="center"/>
          </w:tcPr>
          <w:p w14:paraId="502900CF" w14:textId="6336E783" w:rsidR="0093266D" w:rsidRDefault="004002B4" w:rsidP="0093266D">
            <w:pPr>
              <w:jc w:val="right"/>
              <w:rPr>
                <w:rFonts w:asciiTheme="minorHAnsi" w:hAnsiTheme="minorHAnsi" w:cs="Tahoma"/>
                <w:color w:val="000000"/>
                <w:sz w:val="20"/>
                <w:szCs w:val="20"/>
              </w:rPr>
            </w:pPr>
            <w:r>
              <w:rPr>
                <w:rFonts w:asciiTheme="minorHAnsi" w:hAnsiTheme="minorHAnsi" w:cs="Tahoma"/>
                <w:color w:val="000000"/>
                <w:sz w:val="20"/>
                <w:szCs w:val="20"/>
              </w:rPr>
              <w:t xml:space="preserve">€ </w:t>
            </w:r>
            <w:r w:rsidR="005C01D1">
              <w:rPr>
                <w:rFonts w:asciiTheme="minorHAnsi" w:hAnsiTheme="minorHAnsi" w:cs="Tahoma"/>
                <w:color w:val="000000"/>
                <w:sz w:val="20"/>
                <w:szCs w:val="20"/>
              </w:rPr>
              <w:t>5</w:t>
            </w:r>
            <w:r>
              <w:rPr>
                <w:rFonts w:asciiTheme="minorHAnsi" w:hAnsiTheme="minorHAnsi" w:cs="Tahoma"/>
                <w:color w:val="000000"/>
                <w:sz w:val="20"/>
                <w:szCs w:val="20"/>
              </w:rPr>
              <w:t>.</w:t>
            </w:r>
            <w:r w:rsidR="005C01D1">
              <w:rPr>
                <w:rFonts w:asciiTheme="minorHAnsi" w:hAnsiTheme="minorHAnsi" w:cs="Tahoma"/>
                <w:color w:val="000000"/>
                <w:sz w:val="20"/>
                <w:szCs w:val="20"/>
              </w:rPr>
              <w:t>130</w:t>
            </w:r>
            <w:r>
              <w:rPr>
                <w:rFonts w:asciiTheme="minorHAnsi" w:hAnsiTheme="minorHAnsi" w:cs="Tahoma"/>
                <w:color w:val="000000"/>
                <w:sz w:val="20"/>
                <w:szCs w:val="20"/>
              </w:rPr>
              <w:t>,00</w:t>
            </w:r>
          </w:p>
        </w:tc>
        <w:tc>
          <w:tcPr>
            <w:tcW w:w="1596" w:type="dxa"/>
            <w:shd w:val="clear" w:color="auto" w:fill="auto"/>
            <w:noWrap/>
            <w:vAlign w:val="center"/>
          </w:tcPr>
          <w:p w14:paraId="5010E538" w14:textId="2D8A2753" w:rsidR="0093266D" w:rsidRPr="00594B09" w:rsidRDefault="00F509BC" w:rsidP="0093266D">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40" w:type="dxa"/>
            <w:shd w:val="clear" w:color="auto" w:fill="auto"/>
            <w:noWrap/>
            <w:vAlign w:val="center"/>
          </w:tcPr>
          <w:p w14:paraId="33367999" w14:textId="5DCAE398" w:rsidR="00D60E50" w:rsidRDefault="004002B4" w:rsidP="00D30967">
            <w:pPr>
              <w:jc w:val="right"/>
              <w:rPr>
                <w:rFonts w:asciiTheme="minorHAnsi" w:hAnsiTheme="minorHAnsi" w:cs="Tahoma"/>
                <w:color w:val="000000"/>
                <w:sz w:val="20"/>
                <w:szCs w:val="20"/>
              </w:rPr>
            </w:pPr>
            <w:r>
              <w:rPr>
                <w:rFonts w:asciiTheme="minorHAnsi" w:hAnsiTheme="minorHAnsi" w:cs="Tahoma"/>
                <w:color w:val="000000"/>
                <w:sz w:val="20"/>
                <w:szCs w:val="20"/>
              </w:rPr>
              <w:t xml:space="preserve">€ </w:t>
            </w:r>
            <w:r w:rsidR="005C01D1">
              <w:rPr>
                <w:rFonts w:asciiTheme="minorHAnsi" w:hAnsiTheme="minorHAnsi" w:cs="Tahoma"/>
                <w:color w:val="000000"/>
                <w:sz w:val="20"/>
                <w:szCs w:val="20"/>
              </w:rPr>
              <w:t>5</w:t>
            </w:r>
            <w:r>
              <w:rPr>
                <w:rFonts w:asciiTheme="minorHAnsi" w:hAnsiTheme="minorHAnsi" w:cs="Tahoma"/>
                <w:color w:val="000000"/>
                <w:sz w:val="20"/>
                <w:szCs w:val="20"/>
              </w:rPr>
              <w:t>.</w:t>
            </w:r>
            <w:r w:rsidR="005C01D1">
              <w:rPr>
                <w:rFonts w:asciiTheme="minorHAnsi" w:hAnsiTheme="minorHAnsi" w:cs="Tahoma"/>
                <w:color w:val="000000"/>
                <w:sz w:val="20"/>
                <w:szCs w:val="20"/>
              </w:rPr>
              <w:t>130</w:t>
            </w:r>
            <w:r>
              <w:rPr>
                <w:rFonts w:asciiTheme="minorHAnsi" w:hAnsiTheme="minorHAnsi" w:cs="Tahoma"/>
                <w:color w:val="000000"/>
                <w:sz w:val="20"/>
                <w:szCs w:val="20"/>
              </w:rPr>
              <w:t>,00</w:t>
            </w:r>
          </w:p>
        </w:tc>
      </w:tr>
      <w:tr w:rsidR="00D60E50" w:rsidRPr="00FD38EA" w14:paraId="17B04B98" w14:textId="77777777" w:rsidTr="0093266D">
        <w:trPr>
          <w:trHeight w:val="284"/>
        </w:trPr>
        <w:tc>
          <w:tcPr>
            <w:tcW w:w="3708" w:type="dxa"/>
            <w:shd w:val="clear" w:color="auto" w:fill="auto"/>
            <w:noWrap/>
            <w:vAlign w:val="center"/>
          </w:tcPr>
          <w:p w14:paraId="052737D9" w14:textId="60C6B54F" w:rsidR="00D60E50" w:rsidRDefault="00D60E50" w:rsidP="0093266D">
            <w:pPr>
              <w:rPr>
                <w:rFonts w:asciiTheme="minorHAnsi" w:hAnsiTheme="minorHAnsi" w:cs="Tahoma"/>
                <w:color w:val="000000"/>
                <w:sz w:val="20"/>
                <w:szCs w:val="20"/>
              </w:rPr>
            </w:pPr>
            <w:r>
              <w:rPr>
                <w:rFonts w:asciiTheme="minorHAnsi" w:hAnsiTheme="minorHAnsi" w:cs="Tahoma"/>
                <w:color w:val="000000"/>
                <w:sz w:val="20"/>
                <w:szCs w:val="20"/>
              </w:rPr>
              <w:t>Stichting Abrahamorgel</w:t>
            </w:r>
          </w:p>
        </w:tc>
        <w:tc>
          <w:tcPr>
            <w:tcW w:w="1675" w:type="dxa"/>
            <w:shd w:val="clear" w:color="auto" w:fill="auto"/>
            <w:noWrap/>
            <w:vAlign w:val="center"/>
          </w:tcPr>
          <w:p w14:paraId="4C962452" w14:textId="0DCF91E9" w:rsidR="00D60E50" w:rsidRDefault="004002B4" w:rsidP="0093266D">
            <w:pPr>
              <w:jc w:val="right"/>
              <w:rPr>
                <w:rFonts w:asciiTheme="minorHAnsi" w:hAnsiTheme="minorHAnsi" w:cs="Tahoma"/>
                <w:color w:val="000000"/>
                <w:sz w:val="20"/>
                <w:szCs w:val="20"/>
              </w:rPr>
            </w:pPr>
            <w:r>
              <w:rPr>
                <w:rFonts w:asciiTheme="minorHAnsi" w:hAnsiTheme="minorHAnsi" w:cs="Tahoma"/>
                <w:color w:val="000000"/>
                <w:sz w:val="20"/>
                <w:szCs w:val="20"/>
              </w:rPr>
              <w:t>€ 1.5</w:t>
            </w:r>
            <w:r w:rsidR="005C01D1">
              <w:rPr>
                <w:rFonts w:asciiTheme="minorHAnsi" w:hAnsiTheme="minorHAnsi" w:cs="Tahoma"/>
                <w:color w:val="000000"/>
                <w:sz w:val="20"/>
                <w:szCs w:val="20"/>
              </w:rPr>
              <w:t>00</w:t>
            </w:r>
            <w:r>
              <w:rPr>
                <w:rFonts w:asciiTheme="minorHAnsi" w:hAnsiTheme="minorHAnsi" w:cs="Tahoma"/>
                <w:color w:val="000000"/>
                <w:sz w:val="20"/>
                <w:szCs w:val="20"/>
              </w:rPr>
              <w:t>,00</w:t>
            </w:r>
          </w:p>
        </w:tc>
        <w:tc>
          <w:tcPr>
            <w:tcW w:w="1596" w:type="dxa"/>
            <w:shd w:val="clear" w:color="auto" w:fill="auto"/>
            <w:noWrap/>
            <w:vAlign w:val="center"/>
          </w:tcPr>
          <w:p w14:paraId="36FC493D" w14:textId="210E1125" w:rsidR="00D60E50" w:rsidRPr="00594B09" w:rsidRDefault="00F509BC" w:rsidP="0093266D">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440" w:type="dxa"/>
            <w:shd w:val="clear" w:color="auto" w:fill="auto"/>
            <w:noWrap/>
            <w:vAlign w:val="center"/>
          </w:tcPr>
          <w:p w14:paraId="07926EC6" w14:textId="025FC4A0" w:rsidR="00D60E50" w:rsidRDefault="004002B4" w:rsidP="0093266D">
            <w:pPr>
              <w:jc w:val="right"/>
              <w:rPr>
                <w:rFonts w:asciiTheme="minorHAnsi" w:hAnsiTheme="minorHAnsi" w:cs="Tahoma"/>
                <w:color w:val="000000"/>
                <w:sz w:val="20"/>
                <w:szCs w:val="20"/>
              </w:rPr>
            </w:pPr>
            <w:r>
              <w:rPr>
                <w:rFonts w:asciiTheme="minorHAnsi" w:hAnsiTheme="minorHAnsi" w:cs="Tahoma"/>
                <w:color w:val="000000"/>
                <w:sz w:val="20"/>
                <w:szCs w:val="20"/>
              </w:rPr>
              <w:t>€ 1.</w:t>
            </w:r>
            <w:r w:rsidR="005C01D1">
              <w:rPr>
                <w:rFonts w:asciiTheme="minorHAnsi" w:hAnsiTheme="minorHAnsi" w:cs="Tahoma"/>
                <w:color w:val="000000"/>
                <w:sz w:val="20"/>
                <w:szCs w:val="20"/>
              </w:rPr>
              <w:t>500</w:t>
            </w:r>
            <w:r>
              <w:rPr>
                <w:rFonts w:asciiTheme="minorHAnsi" w:hAnsiTheme="minorHAnsi" w:cs="Tahoma"/>
                <w:color w:val="000000"/>
                <w:sz w:val="20"/>
                <w:szCs w:val="20"/>
              </w:rPr>
              <w:t>,00</w:t>
            </w:r>
          </w:p>
        </w:tc>
      </w:tr>
      <w:tr w:rsidR="0093266D" w:rsidRPr="00FD38EA" w14:paraId="6072B311" w14:textId="77777777" w:rsidTr="0093266D">
        <w:trPr>
          <w:trHeight w:val="284"/>
        </w:trPr>
        <w:tc>
          <w:tcPr>
            <w:tcW w:w="3708" w:type="dxa"/>
            <w:shd w:val="clear" w:color="auto" w:fill="FABF8F" w:themeFill="accent6" w:themeFillTint="99"/>
            <w:noWrap/>
            <w:vAlign w:val="center"/>
          </w:tcPr>
          <w:p w14:paraId="7AF40A93" w14:textId="77777777" w:rsidR="0093266D" w:rsidRPr="00594B09" w:rsidRDefault="0093266D" w:rsidP="0093266D">
            <w:pPr>
              <w:rPr>
                <w:rFonts w:asciiTheme="minorHAnsi" w:hAnsiTheme="minorHAnsi" w:cs="Tahoma"/>
                <w:b/>
                <w:bCs/>
                <w:color w:val="000000"/>
                <w:sz w:val="20"/>
                <w:szCs w:val="20"/>
              </w:rPr>
            </w:pPr>
            <w:r w:rsidRPr="00594B09">
              <w:rPr>
                <w:rFonts w:asciiTheme="minorHAnsi" w:hAnsiTheme="minorHAnsi" w:cs="Tahoma"/>
                <w:b/>
                <w:bCs/>
                <w:color w:val="000000"/>
                <w:sz w:val="20"/>
                <w:szCs w:val="20"/>
              </w:rPr>
              <w:t>Totaal</w:t>
            </w:r>
          </w:p>
        </w:tc>
        <w:tc>
          <w:tcPr>
            <w:tcW w:w="1675" w:type="dxa"/>
            <w:shd w:val="clear" w:color="auto" w:fill="FABF8F" w:themeFill="accent6" w:themeFillTint="99"/>
            <w:noWrap/>
            <w:vAlign w:val="center"/>
          </w:tcPr>
          <w:p w14:paraId="7F46ABB3" w14:textId="6535E7EE" w:rsidR="0093266D" w:rsidRPr="0093266D" w:rsidRDefault="005C01D1" w:rsidP="0093266D">
            <w:pPr>
              <w:jc w:val="right"/>
              <w:rPr>
                <w:rFonts w:asciiTheme="minorHAnsi" w:hAnsiTheme="minorHAnsi" w:cs="Tahoma"/>
                <w:b/>
                <w:bCs/>
                <w:color w:val="000000"/>
                <w:sz w:val="20"/>
                <w:szCs w:val="20"/>
              </w:rPr>
            </w:pPr>
            <w:r>
              <w:rPr>
                <w:rFonts w:asciiTheme="minorHAnsi" w:hAnsiTheme="minorHAnsi" w:cs="Tahoma"/>
                <w:b/>
                <w:bCs/>
                <w:color w:val="000000"/>
                <w:sz w:val="20"/>
                <w:szCs w:val="20"/>
              </w:rPr>
              <w:t>€ 9.708,00</w:t>
            </w:r>
          </w:p>
        </w:tc>
        <w:tc>
          <w:tcPr>
            <w:tcW w:w="1596" w:type="dxa"/>
            <w:shd w:val="clear" w:color="auto" w:fill="FABF8F" w:themeFill="accent6" w:themeFillTint="99"/>
            <w:noWrap/>
            <w:vAlign w:val="center"/>
          </w:tcPr>
          <w:p w14:paraId="5535ED6F" w14:textId="77777777" w:rsidR="0093266D" w:rsidRPr="0093266D" w:rsidRDefault="0093266D" w:rsidP="0093266D">
            <w:pPr>
              <w:jc w:val="right"/>
              <w:rPr>
                <w:rFonts w:asciiTheme="minorHAnsi" w:hAnsiTheme="minorHAnsi" w:cs="Tahoma"/>
                <w:b/>
                <w:bCs/>
                <w:color w:val="000000"/>
                <w:sz w:val="20"/>
                <w:szCs w:val="20"/>
              </w:rPr>
            </w:pPr>
          </w:p>
        </w:tc>
        <w:tc>
          <w:tcPr>
            <w:tcW w:w="1440" w:type="dxa"/>
            <w:shd w:val="clear" w:color="auto" w:fill="FABF8F" w:themeFill="accent6" w:themeFillTint="99"/>
            <w:noWrap/>
            <w:vAlign w:val="center"/>
          </w:tcPr>
          <w:p w14:paraId="10E29B76" w14:textId="014A3FA8" w:rsidR="0093266D" w:rsidRPr="0093266D" w:rsidRDefault="005C01D1" w:rsidP="0093266D">
            <w:pPr>
              <w:jc w:val="right"/>
              <w:rPr>
                <w:rFonts w:asciiTheme="minorHAnsi" w:hAnsiTheme="minorHAnsi" w:cs="Tahoma"/>
                <w:b/>
                <w:bCs/>
                <w:color w:val="000000"/>
                <w:sz w:val="20"/>
                <w:szCs w:val="20"/>
              </w:rPr>
            </w:pPr>
            <w:r>
              <w:rPr>
                <w:rFonts w:asciiTheme="minorHAnsi" w:hAnsiTheme="minorHAnsi" w:cs="Tahoma"/>
                <w:b/>
                <w:bCs/>
                <w:color w:val="000000"/>
                <w:sz w:val="20"/>
                <w:szCs w:val="20"/>
              </w:rPr>
              <w:t>€ 9.708,00</w:t>
            </w:r>
          </w:p>
        </w:tc>
      </w:tr>
    </w:tbl>
    <w:p w14:paraId="2B4C6BAB" w14:textId="77777777" w:rsidR="00643850" w:rsidRPr="009A1E28" w:rsidRDefault="005802B9" w:rsidP="005802B9">
      <w:pPr>
        <w:pStyle w:val="Kop4"/>
        <w:rPr>
          <w:i/>
          <w:sz w:val="24"/>
          <w:szCs w:val="24"/>
        </w:rPr>
      </w:pPr>
      <w:bookmarkStart w:id="65" w:name="_Toc317865048"/>
      <w:bookmarkStart w:id="66" w:name="_Toc318100470"/>
      <w:bookmarkStart w:id="67" w:name="_Toc1651497"/>
      <w:bookmarkEnd w:id="63"/>
      <w:bookmarkEnd w:id="64"/>
      <w:r>
        <w:rPr>
          <w:i/>
          <w:sz w:val="24"/>
          <w:szCs w:val="24"/>
        </w:rPr>
        <w:t xml:space="preserve">3.3.2.4  </w:t>
      </w:r>
      <w:r w:rsidR="00643850" w:rsidRPr="009A1E28">
        <w:rPr>
          <w:i/>
          <w:sz w:val="24"/>
          <w:szCs w:val="24"/>
        </w:rPr>
        <w:t>Volksfeesten</w:t>
      </w:r>
      <w:bookmarkEnd w:id="65"/>
      <w:bookmarkEnd w:id="66"/>
      <w:r w:rsidR="00211830">
        <w:rPr>
          <w:i/>
          <w:sz w:val="24"/>
          <w:szCs w:val="24"/>
        </w:rPr>
        <w:t xml:space="preserve"> en evenementen</w:t>
      </w:r>
      <w:bookmarkEnd w:id="67"/>
    </w:p>
    <w:p w14:paraId="3AD4E0BC" w14:textId="77777777" w:rsidR="005E2E33" w:rsidRDefault="005E2E33" w:rsidP="00643850">
      <w:pPr>
        <w:rPr>
          <w:b/>
        </w:rPr>
      </w:pPr>
    </w:p>
    <w:p w14:paraId="2DCB4674" w14:textId="08763B7D" w:rsidR="00643850" w:rsidRPr="001B58B5" w:rsidRDefault="00643850" w:rsidP="00643850">
      <w:pPr>
        <w:rPr>
          <w:b/>
        </w:rPr>
      </w:pPr>
      <w:r w:rsidRPr="001B58B5">
        <w:rPr>
          <w:b/>
        </w:rPr>
        <w:t xml:space="preserve">a) Doelstellingen </w:t>
      </w:r>
    </w:p>
    <w:p w14:paraId="6A5AA6FB" w14:textId="77777777" w:rsidR="00643850" w:rsidRDefault="00643850" w:rsidP="004D7892">
      <w:pPr>
        <w:numPr>
          <w:ilvl w:val="0"/>
          <w:numId w:val="5"/>
        </w:numPr>
      </w:pPr>
      <w:r>
        <w:t>H</w:t>
      </w:r>
      <w:r w:rsidRPr="000C0279">
        <w:t xml:space="preserve">et in stand houden, ontwikkelen en uitdragen van het </w:t>
      </w:r>
      <w:r>
        <w:t>(Nederlandse) immaterieel erfgoed;</w:t>
      </w:r>
    </w:p>
    <w:p w14:paraId="32C4D908" w14:textId="77777777" w:rsidR="00643850" w:rsidRDefault="00643850" w:rsidP="004D7892">
      <w:pPr>
        <w:numPr>
          <w:ilvl w:val="0"/>
          <w:numId w:val="5"/>
        </w:numPr>
      </w:pPr>
      <w:r>
        <w:t>H</w:t>
      </w:r>
      <w:r w:rsidRPr="00A00A37">
        <w:t xml:space="preserve">et voor een breed publiek vergroten van de interesse en bewustwording van het </w:t>
      </w:r>
      <w:r>
        <w:t>immaterieel erfgoed;</w:t>
      </w:r>
    </w:p>
    <w:p w14:paraId="44C6C652" w14:textId="77777777" w:rsidR="00211830" w:rsidRDefault="00211830" w:rsidP="004D7892">
      <w:pPr>
        <w:numPr>
          <w:ilvl w:val="0"/>
          <w:numId w:val="5"/>
        </w:numPr>
      </w:pPr>
      <w:r>
        <w:t>Realiseren van een voor het publiek veelzijdig, divers en interessant aanbod van</w:t>
      </w:r>
      <w:r w:rsidR="007067FA">
        <w:t xml:space="preserve"> culturele, sportieve en maatschappelijke programma’s, georganiseerd en geprogrammeerd door een breed scala van instellingen;</w:t>
      </w:r>
    </w:p>
    <w:p w14:paraId="18B31D65" w14:textId="77777777" w:rsidR="007067FA" w:rsidRDefault="007067FA" w:rsidP="004D7892">
      <w:pPr>
        <w:numPr>
          <w:ilvl w:val="0"/>
          <w:numId w:val="5"/>
        </w:numPr>
      </w:pPr>
      <w:r>
        <w:t xml:space="preserve">Vergroten van de leefbaarheid in de gemeente Oosterhout; </w:t>
      </w:r>
    </w:p>
    <w:p w14:paraId="2A7B6ADC" w14:textId="77777777" w:rsidR="007067FA" w:rsidRDefault="007067FA" w:rsidP="004D7892">
      <w:pPr>
        <w:numPr>
          <w:ilvl w:val="0"/>
          <w:numId w:val="5"/>
        </w:numPr>
      </w:pPr>
      <w:r>
        <w:t xml:space="preserve">Het bevorderen van actieve en passieve (cultuur)participatie van inwoners van de gemeente Oosterhout; </w:t>
      </w:r>
    </w:p>
    <w:p w14:paraId="5BBF321E" w14:textId="77777777" w:rsidR="007067FA" w:rsidRDefault="007067FA" w:rsidP="004D7892">
      <w:pPr>
        <w:numPr>
          <w:ilvl w:val="0"/>
          <w:numId w:val="5"/>
        </w:numPr>
      </w:pPr>
      <w:r>
        <w:t xml:space="preserve">Stimuleren van sport- en cultuurbeoefening onder de inwoners van de gemeente Oosterhout; </w:t>
      </w:r>
    </w:p>
    <w:p w14:paraId="50F28B94" w14:textId="77777777" w:rsidR="007067FA" w:rsidRDefault="007067FA" w:rsidP="004D7892">
      <w:pPr>
        <w:numPr>
          <w:ilvl w:val="0"/>
          <w:numId w:val="5"/>
        </w:numPr>
      </w:pPr>
      <w:r>
        <w:t>Versterken van het imago en de levendigheid van de binnenstad;</w:t>
      </w:r>
    </w:p>
    <w:p w14:paraId="03E18F13" w14:textId="77777777" w:rsidR="007067FA" w:rsidRDefault="007067FA" w:rsidP="004D7892">
      <w:pPr>
        <w:numPr>
          <w:ilvl w:val="0"/>
          <w:numId w:val="5"/>
        </w:numPr>
      </w:pPr>
      <w:r>
        <w:t xml:space="preserve">Vergroten van de sociale participatie van burgers en versterken van de betrokkenheid tussen burgers; </w:t>
      </w:r>
    </w:p>
    <w:p w14:paraId="7F3A8B5D" w14:textId="77777777" w:rsidR="007067FA" w:rsidRDefault="007067FA" w:rsidP="004D7892">
      <w:pPr>
        <w:numPr>
          <w:ilvl w:val="0"/>
          <w:numId w:val="5"/>
        </w:numPr>
      </w:pPr>
      <w:r>
        <w:t xml:space="preserve">Stimuleren van </w:t>
      </w:r>
      <w:r w:rsidR="00013580">
        <w:t>vrijwilligersactiviteiten</w:t>
      </w:r>
      <w:r>
        <w:t>;</w:t>
      </w:r>
    </w:p>
    <w:p w14:paraId="04016939" w14:textId="77777777" w:rsidR="00643850" w:rsidRPr="00501351" w:rsidRDefault="00643850" w:rsidP="004D7892">
      <w:pPr>
        <w:numPr>
          <w:ilvl w:val="0"/>
          <w:numId w:val="5"/>
        </w:numPr>
      </w:pPr>
      <w:r>
        <w:t>V</w:t>
      </w:r>
      <w:r w:rsidRPr="00627AEA">
        <w:t xml:space="preserve">erbinden van mensen en </w:t>
      </w:r>
      <w:r>
        <w:t xml:space="preserve">het </w:t>
      </w:r>
      <w:r w:rsidRPr="00627AEA">
        <w:t>versterken van de sociale cohesie</w:t>
      </w:r>
      <w:r>
        <w:t xml:space="preserve"> in Oosterhout.</w:t>
      </w:r>
    </w:p>
    <w:p w14:paraId="452E5BB1" w14:textId="77777777" w:rsidR="00594B09" w:rsidRDefault="00594B09" w:rsidP="00643850">
      <w:pPr>
        <w:rPr>
          <w:b/>
        </w:rPr>
      </w:pPr>
    </w:p>
    <w:p w14:paraId="1E8060AE" w14:textId="77777777" w:rsidR="00643850" w:rsidRDefault="00643850" w:rsidP="00643850">
      <w:pPr>
        <w:rPr>
          <w:b/>
        </w:rPr>
      </w:pPr>
      <w:r>
        <w:rPr>
          <w:b/>
        </w:rPr>
        <w:t>b</w:t>
      </w:r>
      <w:r w:rsidRPr="001B58B5">
        <w:rPr>
          <w:b/>
        </w:rPr>
        <w:t xml:space="preserve">) </w:t>
      </w:r>
      <w:r>
        <w:rPr>
          <w:b/>
        </w:rPr>
        <w:t>Subsidieplafond</w:t>
      </w:r>
    </w:p>
    <w:p w14:paraId="3E09C2B6" w14:textId="7B5A0EC6" w:rsidR="00643850" w:rsidRDefault="0016345F" w:rsidP="00643850">
      <w:r>
        <w:t xml:space="preserve">Het subsidieplafond voor </w:t>
      </w:r>
      <w:r w:rsidR="00803799">
        <w:t>2022</w:t>
      </w:r>
      <w:r w:rsidR="00643850" w:rsidRPr="00BB5358">
        <w:t xml:space="preserve"> bedraagt € </w:t>
      </w:r>
      <w:r w:rsidR="007C406B">
        <w:t>46</w:t>
      </w:r>
      <w:r w:rsidR="00F85358">
        <w:t>.</w:t>
      </w:r>
      <w:r w:rsidR="007C406B">
        <w:t>36</w:t>
      </w:r>
      <w:r w:rsidR="00F85358">
        <w:t>5,</w:t>
      </w:r>
      <w:r w:rsidR="004F541C">
        <w:t>00</w:t>
      </w:r>
    </w:p>
    <w:p w14:paraId="177F8F3F" w14:textId="77777777" w:rsidR="00514C6F" w:rsidRDefault="00514C6F" w:rsidP="00643850"/>
    <w:p w14:paraId="13A7102C" w14:textId="77777777" w:rsidR="00210239" w:rsidRDefault="00210239" w:rsidP="00210239">
      <w:pPr>
        <w:rPr>
          <w:b/>
        </w:rPr>
      </w:pPr>
      <w:r>
        <w:rPr>
          <w:b/>
        </w:rPr>
        <w:t>c</w:t>
      </w:r>
      <w:r w:rsidRPr="008C4C2F">
        <w:rPr>
          <w:b/>
        </w:rPr>
        <w:t xml:space="preserve">) </w:t>
      </w:r>
      <w:r>
        <w:rPr>
          <w:b/>
        </w:rPr>
        <w:t>Overzicht Subsidieaanvragen/Subsidieverstrekkingen</w:t>
      </w:r>
    </w:p>
    <w:p w14:paraId="0B2428E0" w14:textId="77777777" w:rsidR="006B115B" w:rsidRDefault="006B115B" w:rsidP="006B115B">
      <w:pPr>
        <w:rPr>
          <w:b/>
        </w:rPr>
      </w:pPr>
      <w:bookmarkStart w:id="68" w:name="_Toc317865053"/>
      <w:bookmarkStart w:id="69" w:name="_Toc318100475"/>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872"/>
        <w:gridCol w:w="1335"/>
      </w:tblGrid>
      <w:tr w:rsidR="005520E7" w:rsidRPr="00FD38EA" w14:paraId="71A8D17F" w14:textId="77777777" w:rsidTr="00FD4B9F">
        <w:trPr>
          <w:trHeight w:val="270"/>
        </w:trPr>
        <w:tc>
          <w:tcPr>
            <w:tcW w:w="368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540D865" w14:textId="77777777" w:rsidR="005520E7" w:rsidRPr="00594B09" w:rsidRDefault="005520E7" w:rsidP="00594B09">
            <w:pPr>
              <w:rPr>
                <w:rFonts w:asciiTheme="minorHAnsi" w:hAnsiTheme="minorHAnsi" w:cs="Tahoma"/>
                <w:b/>
                <w:color w:val="000000"/>
                <w:sz w:val="20"/>
                <w:szCs w:val="20"/>
              </w:rPr>
            </w:pPr>
            <w:r w:rsidRPr="00594B09">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3BA44F4" w14:textId="77777777" w:rsidR="005520E7" w:rsidRPr="00594B09" w:rsidRDefault="005520E7" w:rsidP="00220284">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Subsidieaanvraag</w:t>
            </w:r>
          </w:p>
        </w:tc>
        <w:tc>
          <w:tcPr>
            <w:tcW w:w="1872"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BF40933" w14:textId="77777777" w:rsidR="005520E7" w:rsidRPr="00594B09" w:rsidRDefault="005520E7" w:rsidP="00220284">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Status</w:t>
            </w:r>
          </w:p>
        </w:tc>
        <w:tc>
          <w:tcPr>
            <w:tcW w:w="133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C11CB16" w14:textId="77777777" w:rsidR="005520E7" w:rsidRPr="00594B09" w:rsidRDefault="005520E7" w:rsidP="00220284">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Toekenning</w:t>
            </w:r>
          </w:p>
        </w:tc>
      </w:tr>
      <w:tr w:rsidR="005520E7" w:rsidRPr="00FD38EA" w14:paraId="33C1363A" w14:textId="77777777" w:rsidTr="00FD4B9F">
        <w:trPr>
          <w:trHeight w:val="270"/>
        </w:trPr>
        <w:tc>
          <w:tcPr>
            <w:tcW w:w="368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479F26A" w14:textId="77777777" w:rsidR="005520E7" w:rsidRPr="00594B09" w:rsidRDefault="00220CB2" w:rsidP="00220284">
            <w:pPr>
              <w:rPr>
                <w:rFonts w:asciiTheme="minorHAnsi" w:hAnsiTheme="minorHAnsi" w:cs="Tahoma"/>
                <w:color w:val="000000"/>
                <w:sz w:val="20"/>
                <w:szCs w:val="20"/>
              </w:rPr>
            </w:pPr>
            <w:r w:rsidRPr="00776CD7">
              <w:rPr>
                <w:rFonts w:asciiTheme="minorHAnsi" w:hAnsiTheme="minorHAnsi" w:cs="Tahoma"/>
                <w:b/>
                <w:sz w:val="20"/>
                <w:szCs w:val="20"/>
              </w:rPr>
              <w:t>Volksfeesten</w:t>
            </w:r>
          </w:p>
        </w:tc>
        <w:tc>
          <w:tcPr>
            <w:tcW w:w="167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0555C153" w14:textId="77777777" w:rsidR="005520E7" w:rsidRPr="00594B09" w:rsidRDefault="005520E7" w:rsidP="00220284">
            <w:pPr>
              <w:jc w:val="right"/>
              <w:rPr>
                <w:rFonts w:asciiTheme="minorHAnsi" w:hAnsiTheme="minorHAnsi" w:cs="Tahoma"/>
                <w:color w:val="000000"/>
                <w:sz w:val="20"/>
                <w:szCs w:val="20"/>
              </w:rPr>
            </w:pPr>
          </w:p>
        </w:tc>
        <w:tc>
          <w:tcPr>
            <w:tcW w:w="1872"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5E64785" w14:textId="77777777" w:rsidR="005520E7" w:rsidRPr="00594B09" w:rsidRDefault="005520E7" w:rsidP="00834911">
            <w:pPr>
              <w:jc w:val="right"/>
              <w:rPr>
                <w:rFonts w:asciiTheme="minorHAnsi" w:hAnsiTheme="minorHAnsi" w:cs="Tahoma"/>
                <w:color w:val="000000"/>
                <w:sz w:val="20"/>
                <w:szCs w:val="20"/>
              </w:rPr>
            </w:pPr>
          </w:p>
        </w:tc>
        <w:tc>
          <w:tcPr>
            <w:tcW w:w="133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2E52A643" w14:textId="77777777" w:rsidR="005520E7" w:rsidRPr="00594B09" w:rsidRDefault="005520E7" w:rsidP="00470B8E">
            <w:pPr>
              <w:jc w:val="right"/>
              <w:rPr>
                <w:rFonts w:asciiTheme="minorHAnsi" w:hAnsiTheme="minorHAnsi" w:cs="Tahoma"/>
                <w:color w:val="000000"/>
                <w:sz w:val="20"/>
                <w:szCs w:val="20"/>
              </w:rPr>
            </w:pPr>
          </w:p>
        </w:tc>
      </w:tr>
      <w:tr w:rsidR="00220CB2" w:rsidRPr="00FD38EA" w14:paraId="36E74E9D" w14:textId="77777777" w:rsidTr="00FD4B9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64A1967" w14:textId="68635FD9" w:rsidR="00220CB2" w:rsidRPr="00411393" w:rsidRDefault="00411393" w:rsidP="00220CB2">
            <w:pPr>
              <w:rPr>
                <w:rFonts w:ascii="Arial" w:hAnsi="Arial" w:cs="Arial"/>
                <w:color w:val="000000"/>
                <w:sz w:val="20"/>
                <w:szCs w:val="20"/>
              </w:rPr>
            </w:pPr>
            <w:r>
              <w:rPr>
                <w:rFonts w:ascii="Arial" w:hAnsi="Arial" w:cs="Arial"/>
                <w:color w:val="000000"/>
                <w:sz w:val="20"/>
                <w:szCs w:val="20"/>
              </w:rPr>
              <w:t>Oranje Comité Den Hout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3BD3F17" w14:textId="526295A8" w:rsidR="00220CB2" w:rsidRPr="00594B09" w:rsidRDefault="00411393" w:rsidP="00220CB2">
            <w:pPr>
              <w:jc w:val="right"/>
              <w:rPr>
                <w:rFonts w:asciiTheme="minorHAnsi" w:hAnsiTheme="minorHAnsi" w:cs="Tahoma"/>
                <w:color w:val="000000"/>
                <w:sz w:val="20"/>
                <w:szCs w:val="20"/>
              </w:rPr>
            </w:pPr>
            <w:r>
              <w:rPr>
                <w:rFonts w:asciiTheme="minorHAnsi" w:hAnsiTheme="minorHAnsi" w:cs="Tahoma"/>
                <w:color w:val="000000"/>
                <w:sz w:val="20"/>
                <w:szCs w:val="20"/>
              </w:rPr>
              <w:t>€ 675,00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E2A1172" w14:textId="2E8449E9" w:rsidR="00220CB2" w:rsidRPr="00594B09" w:rsidRDefault="00D30967" w:rsidP="00220CB2">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EEC362E" w14:textId="62756EC8" w:rsidR="00220CB2" w:rsidRPr="00594B09" w:rsidRDefault="00411393" w:rsidP="00220CB2">
            <w:pPr>
              <w:jc w:val="right"/>
              <w:rPr>
                <w:rFonts w:asciiTheme="minorHAnsi" w:hAnsiTheme="minorHAnsi" w:cs="Tahoma"/>
                <w:color w:val="000000"/>
                <w:sz w:val="20"/>
                <w:szCs w:val="20"/>
              </w:rPr>
            </w:pPr>
            <w:r>
              <w:rPr>
                <w:rFonts w:asciiTheme="minorHAnsi" w:hAnsiTheme="minorHAnsi" w:cs="Tahoma"/>
                <w:color w:val="000000"/>
                <w:sz w:val="20"/>
                <w:szCs w:val="20"/>
              </w:rPr>
              <w:t>€ 675,00</w:t>
            </w:r>
          </w:p>
        </w:tc>
      </w:tr>
      <w:tr w:rsidR="00220CB2" w:rsidRPr="00FD38EA" w14:paraId="341352AF" w14:textId="77777777" w:rsidTr="00FD4B9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2BFB6F3" w14:textId="75CBA7C7" w:rsidR="00220CB2" w:rsidRPr="00411393" w:rsidRDefault="00411393" w:rsidP="00220CB2">
            <w:pPr>
              <w:rPr>
                <w:rFonts w:ascii="Arial" w:hAnsi="Arial" w:cs="Arial"/>
                <w:color w:val="000000"/>
                <w:sz w:val="20"/>
                <w:szCs w:val="20"/>
              </w:rPr>
            </w:pPr>
            <w:r>
              <w:rPr>
                <w:rFonts w:ascii="Arial" w:hAnsi="Arial" w:cs="Arial"/>
                <w:color w:val="000000"/>
                <w:sz w:val="20"/>
                <w:szCs w:val="20"/>
              </w:rPr>
              <w:t xml:space="preserve">Stichting "Oranje </w:t>
            </w:r>
            <w:proofErr w:type="spellStart"/>
            <w:r>
              <w:rPr>
                <w:rFonts w:ascii="Arial" w:hAnsi="Arial" w:cs="Arial"/>
                <w:color w:val="000000"/>
                <w:sz w:val="20"/>
                <w:szCs w:val="20"/>
              </w:rPr>
              <w:t>Comite</w:t>
            </w:r>
            <w:proofErr w:type="spellEnd"/>
            <w:r>
              <w:rPr>
                <w:rFonts w:ascii="Arial" w:hAnsi="Arial" w:cs="Arial"/>
                <w:color w:val="000000"/>
                <w:sz w:val="20"/>
                <w:szCs w:val="20"/>
              </w:rPr>
              <w:t xml:space="preserve"> Oosterhout"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FDA60EA" w14:textId="07F83354" w:rsidR="00220CB2" w:rsidRPr="00B16553" w:rsidRDefault="00411393" w:rsidP="00220CB2">
            <w:pPr>
              <w:jc w:val="right"/>
              <w:rPr>
                <w:rFonts w:asciiTheme="minorHAnsi" w:hAnsiTheme="minorHAnsi" w:cs="Tahoma"/>
                <w:color w:val="000000"/>
                <w:sz w:val="20"/>
                <w:szCs w:val="20"/>
              </w:rPr>
            </w:pPr>
            <w:r>
              <w:rPr>
                <w:rFonts w:asciiTheme="minorHAnsi" w:hAnsiTheme="minorHAnsi" w:cs="Tahoma"/>
                <w:color w:val="000000"/>
                <w:sz w:val="20"/>
                <w:szCs w:val="20"/>
              </w:rPr>
              <w:t>€ 10.700,00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7C4ECA4" w14:textId="0136F391" w:rsidR="00220CB2" w:rsidRPr="00594B09" w:rsidRDefault="00D30967" w:rsidP="00220CB2">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8B71E54" w14:textId="635B982D" w:rsidR="00220CB2" w:rsidRPr="00594B09" w:rsidRDefault="00411393" w:rsidP="00220CB2">
            <w:pPr>
              <w:jc w:val="right"/>
              <w:rPr>
                <w:rFonts w:asciiTheme="minorHAnsi" w:hAnsiTheme="minorHAnsi" w:cs="Tahoma"/>
                <w:color w:val="000000"/>
                <w:sz w:val="20"/>
                <w:szCs w:val="20"/>
              </w:rPr>
            </w:pPr>
            <w:r>
              <w:rPr>
                <w:rFonts w:asciiTheme="minorHAnsi" w:hAnsiTheme="minorHAnsi" w:cs="Tahoma"/>
                <w:color w:val="000000"/>
                <w:sz w:val="20"/>
                <w:szCs w:val="20"/>
              </w:rPr>
              <w:t>€ 7.500,00</w:t>
            </w:r>
          </w:p>
        </w:tc>
      </w:tr>
      <w:tr w:rsidR="00220CB2" w:rsidRPr="00FD38EA" w14:paraId="37F4ECD6" w14:textId="77777777" w:rsidTr="00FD4B9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457D911" w14:textId="31E09777" w:rsidR="00220CB2" w:rsidRDefault="00220CB2" w:rsidP="00220CB2">
            <w:pPr>
              <w:rPr>
                <w:rFonts w:asciiTheme="minorHAnsi" w:hAnsiTheme="minorHAnsi" w:cs="Tahoma"/>
                <w:color w:val="000000"/>
                <w:sz w:val="20"/>
                <w:szCs w:val="20"/>
              </w:rPr>
            </w:pP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92F44AF" w14:textId="1D99D72D" w:rsidR="00220CB2" w:rsidRDefault="00220CB2" w:rsidP="00220CB2">
            <w:pPr>
              <w:jc w:val="right"/>
              <w:rPr>
                <w:rFonts w:asciiTheme="minorHAnsi" w:hAnsiTheme="minorHAnsi" w:cs="Tahoma"/>
                <w:color w:val="000000"/>
                <w:sz w:val="20"/>
                <w:szCs w:val="20"/>
              </w:rPr>
            </w:pP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56AA971" w14:textId="58750DA8" w:rsidR="00220CB2" w:rsidRPr="00594B09" w:rsidRDefault="00220CB2" w:rsidP="00220CB2">
            <w:pPr>
              <w:jc w:val="right"/>
              <w:rPr>
                <w:rFonts w:asciiTheme="minorHAnsi" w:hAnsiTheme="minorHAnsi" w:cs="Tahoma"/>
                <w:color w:val="000000"/>
                <w:sz w:val="20"/>
                <w:szCs w:val="20"/>
              </w:rPr>
            </w:pP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7F332E9" w14:textId="37F54C18" w:rsidR="00220CB2" w:rsidRDefault="00220CB2" w:rsidP="00220CB2">
            <w:pPr>
              <w:jc w:val="right"/>
              <w:rPr>
                <w:rFonts w:asciiTheme="minorHAnsi" w:hAnsiTheme="minorHAnsi" w:cs="Tahoma"/>
                <w:color w:val="000000"/>
                <w:sz w:val="20"/>
                <w:szCs w:val="20"/>
              </w:rPr>
            </w:pPr>
          </w:p>
        </w:tc>
      </w:tr>
      <w:tr w:rsidR="00220CB2" w:rsidRPr="00FD38EA" w14:paraId="65C3CD99" w14:textId="77777777" w:rsidTr="00FD4B9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A2E9F90" w14:textId="15155643" w:rsidR="00220CB2" w:rsidRDefault="00411393" w:rsidP="00220CB2">
            <w:pPr>
              <w:rPr>
                <w:rFonts w:asciiTheme="minorHAnsi" w:hAnsiTheme="minorHAnsi" w:cs="Tahoma"/>
                <w:color w:val="000000"/>
                <w:sz w:val="20"/>
                <w:szCs w:val="20"/>
              </w:rPr>
            </w:pPr>
            <w:r w:rsidRPr="00776CD7">
              <w:rPr>
                <w:rFonts w:asciiTheme="minorHAnsi" w:hAnsiTheme="minorHAnsi" w:cs="Tahoma"/>
                <w:b/>
                <w:color w:val="000000"/>
                <w:sz w:val="20"/>
                <w:szCs w:val="20"/>
              </w:rPr>
              <w:t>Sportevenementen</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9AC3EA3" w14:textId="07D25085" w:rsidR="00220CB2" w:rsidRDefault="00220CB2" w:rsidP="00220CB2">
            <w:pPr>
              <w:jc w:val="right"/>
              <w:rPr>
                <w:rFonts w:asciiTheme="minorHAnsi" w:hAnsiTheme="minorHAnsi" w:cs="Tahoma"/>
                <w:color w:val="000000"/>
                <w:sz w:val="20"/>
                <w:szCs w:val="20"/>
              </w:rPr>
            </w:pP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FEBDF8F" w14:textId="2296A205" w:rsidR="00220CB2" w:rsidRDefault="00220CB2" w:rsidP="00220CB2">
            <w:pPr>
              <w:jc w:val="right"/>
              <w:rPr>
                <w:rFonts w:asciiTheme="minorHAnsi" w:hAnsiTheme="minorHAnsi" w:cs="Tahoma"/>
                <w:color w:val="000000"/>
                <w:sz w:val="20"/>
                <w:szCs w:val="20"/>
              </w:rPr>
            </w:pP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6EC63F6" w14:textId="101F79F7" w:rsidR="00220CB2" w:rsidRDefault="00220CB2" w:rsidP="00220CB2">
            <w:pPr>
              <w:jc w:val="right"/>
              <w:rPr>
                <w:rFonts w:asciiTheme="minorHAnsi" w:hAnsiTheme="minorHAnsi" w:cs="Tahoma"/>
                <w:color w:val="000000"/>
                <w:sz w:val="20"/>
                <w:szCs w:val="20"/>
              </w:rPr>
            </w:pPr>
          </w:p>
        </w:tc>
      </w:tr>
      <w:tr w:rsidR="00D30967" w:rsidRPr="00FD38EA" w14:paraId="0A7216E8" w14:textId="77777777" w:rsidTr="00FD4B9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8A7C5F4" w14:textId="0FB47315" w:rsidR="00D30967" w:rsidRPr="00776CD7" w:rsidRDefault="00D30967" w:rsidP="00220CB2">
            <w:pPr>
              <w:rPr>
                <w:rFonts w:asciiTheme="minorHAnsi" w:hAnsiTheme="minorHAnsi" w:cs="Tahoma"/>
                <w:b/>
                <w:color w:val="000000"/>
                <w:sz w:val="20"/>
                <w:szCs w:val="20"/>
              </w:rPr>
            </w:pPr>
            <w:r>
              <w:rPr>
                <w:rFonts w:asciiTheme="minorHAnsi" w:hAnsiTheme="minorHAnsi" w:cs="Tahoma"/>
                <w:b/>
                <w:color w:val="000000"/>
                <w:sz w:val="20"/>
                <w:szCs w:val="20"/>
              </w:rPr>
              <w: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761F34F" w14:textId="18AFB430" w:rsidR="00D30967" w:rsidRDefault="00D30967" w:rsidP="00220CB2">
            <w:pPr>
              <w:jc w:val="right"/>
              <w:rPr>
                <w:rFonts w:asciiTheme="minorHAnsi" w:hAnsiTheme="minorHAnsi" w:cs="Tahoma"/>
                <w:color w:val="000000"/>
                <w:sz w:val="20"/>
                <w:szCs w:val="20"/>
              </w:rPr>
            </w:pPr>
            <w:r>
              <w:rPr>
                <w:rFonts w:asciiTheme="minorHAnsi" w:hAnsiTheme="minorHAnsi" w:cs="Tahoma"/>
                <w:color w:val="000000"/>
                <w:sz w:val="20"/>
                <w:szCs w:val="20"/>
              </w:rPr>
              <w:t>-</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3C01D74" w14:textId="27A05AD3" w:rsidR="00D30967" w:rsidRPr="00594B09" w:rsidRDefault="00D30967" w:rsidP="00220CB2">
            <w:pPr>
              <w:jc w:val="right"/>
              <w:rPr>
                <w:rFonts w:asciiTheme="minorHAnsi" w:hAnsiTheme="minorHAnsi" w:cs="Tahoma"/>
                <w:color w:val="000000"/>
                <w:sz w:val="20"/>
                <w:szCs w:val="20"/>
              </w:rPr>
            </w:pPr>
            <w:r>
              <w:rPr>
                <w:rFonts w:asciiTheme="minorHAnsi" w:hAnsiTheme="minorHAnsi" w:cs="Tahoma"/>
                <w:color w:val="000000"/>
                <w:sz w:val="20"/>
                <w:szCs w:val="20"/>
              </w:rPr>
              <w:t>-</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C36B95D" w14:textId="4DC90BC5" w:rsidR="00D30967" w:rsidRDefault="00D30967" w:rsidP="00220CB2">
            <w:pPr>
              <w:jc w:val="right"/>
              <w:rPr>
                <w:rFonts w:asciiTheme="minorHAnsi" w:hAnsiTheme="minorHAnsi" w:cs="Tahoma"/>
                <w:color w:val="000000"/>
                <w:sz w:val="20"/>
                <w:szCs w:val="20"/>
              </w:rPr>
            </w:pPr>
            <w:r>
              <w:rPr>
                <w:rFonts w:asciiTheme="minorHAnsi" w:hAnsiTheme="minorHAnsi" w:cs="Tahoma"/>
                <w:color w:val="000000"/>
                <w:sz w:val="20"/>
                <w:szCs w:val="20"/>
              </w:rPr>
              <w:t>-</w:t>
            </w:r>
          </w:p>
        </w:tc>
      </w:tr>
      <w:tr w:rsidR="00220CB2" w:rsidRPr="00FD38EA" w14:paraId="311A589C" w14:textId="77777777" w:rsidTr="00FD4B9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3B362E4" w14:textId="75F36277" w:rsidR="00220CB2" w:rsidRPr="00776CD7" w:rsidRDefault="00220CB2" w:rsidP="00220CB2">
            <w:pPr>
              <w:rPr>
                <w:rFonts w:asciiTheme="minorHAnsi" w:hAnsiTheme="minorHAnsi" w:cs="Tahoma"/>
                <w:b/>
                <w:color w:val="000000"/>
                <w:sz w:val="20"/>
                <w:szCs w:val="20"/>
              </w:rPr>
            </w:pP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3E5856B" w14:textId="77777777" w:rsidR="00220CB2" w:rsidRDefault="00220CB2" w:rsidP="00220CB2">
            <w:pPr>
              <w:jc w:val="right"/>
              <w:rPr>
                <w:rFonts w:asciiTheme="minorHAnsi" w:hAnsiTheme="minorHAnsi" w:cs="Tahoma"/>
                <w:color w:val="000000"/>
                <w:sz w:val="20"/>
                <w:szCs w:val="20"/>
              </w:rPr>
            </w:pP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73C2361" w14:textId="77777777" w:rsidR="00220CB2" w:rsidRPr="00594B09" w:rsidRDefault="00220CB2" w:rsidP="00220CB2">
            <w:pPr>
              <w:jc w:val="right"/>
              <w:rPr>
                <w:rFonts w:asciiTheme="minorHAnsi" w:hAnsiTheme="minorHAnsi" w:cs="Tahoma"/>
                <w:color w:val="000000"/>
                <w:sz w:val="20"/>
                <w:szCs w:val="20"/>
              </w:rPr>
            </w:pP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925FAFC" w14:textId="77777777" w:rsidR="00220CB2" w:rsidRDefault="00220CB2" w:rsidP="00220CB2">
            <w:pPr>
              <w:jc w:val="right"/>
              <w:rPr>
                <w:rFonts w:asciiTheme="minorHAnsi" w:hAnsiTheme="minorHAnsi" w:cs="Tahoma"/>
                <w:color w:val="000000"/>
                <w:sz w:val="20"/>
                <w:szCs w:val="20"/>
              </w:rPr>
            </w:pPr>
          </w:p>
        </w:tc>
      </w:tr>
      <w:tr w:rsidR="00220CB2" w:rsidRPr="00FD38EA" w14:paraId="1B7C542D" w14:textId="77777777" w:rsidTr="00FD4B9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AC621F3" w14:textId="38557925" w:rsidR="00220CB2" w:rsidRDefault="00411393" w:rsidP="00220CB2">
            <w:pPr>
              <w:rPr>
                <w:rFonts w:asciiTheme="minorHAnsi" w:hAnsiTheme="minorHAnsi" w:cs="Tahoma"/>
                <w:color w:val="000000"/>
                <w:sz w:val="20"/>
                <w:szCs w:val="20"/>
              </w:rPr>
            </w:pPr>
            <w:r w:rsidRPr="00713CF2">
              <w:rPr>
                <w:rFonts w:asciiTheme="minorHAnsi" w:hAnsiTheme="minorHAnsi" w:cs="Tahoma"/>
                <w:b/>
                <w:color w:val="000000"/>
                <w:sz w:val="20"/>
                <w:szCs w:val="20"/>
              </w:rPr>
              <w:lastRenderedPageBreak/>
              <w:t>Evenementen</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E1159D7" w14:textId="1402C2CC" w:rsidR="00220CB2" w:rsidRDefault="00220CB2" w:rsidP="00220CB2">
            <w:pPr>
              <w:jc w:val="right"/>
              <w:rPr>
                <w:rFonts w:asciiTheme="minorHAnsi" w:hAnsiTheme="minorHAnsi" w:cs="Tahoma"/>
                <w:color w:val="000000"/>
                <w:sz w:val="20"/>
                <w:szCs w:val="20"/>
              </w:rPr>
            </w:pP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AB082E4" w14:textId="104DCECA" w:rsidR="00220CB2" w:rsidRPr="00594B09" w:rsidRDefault="00220CB2" w:rsidP="00220CB2">
            <w:pPr>
              <w:jc w:val="right"/>
              <w:rPr>
                <w:rFonts w:asciiTheme="minorHAnsi" w:hAnsiTheme="minorHAnsi" w:cs="Tahoma"/>
                <w:color w:val="000000"/>
                <w:sz w:val="20"/>
                <w:szCs w:val="20"/>
              </w:rPr>
            </w:pP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09A5358" w14:textId="64CC650F" w:rsidR="00220CB2" w:rsidRDefault="00220CB2" w:rsidP="00220CB2">
            <w:pPr>
              <w:jc w:val="right"/>
              <w:rPr>
                <w:rFonts w:asciiTheme="minorHAnsi" w:hAnsiTheme="minorHAnsi" w:cs="Tahoma"/>
                <w:color w:val="000000"/>
                <w:sz w:val="20"/>
                <w:szCs w:val="20"/>
              </w:rPr>
            </w:pPr>
          </w:p>
        </w:tc>
      </w:tr>
      <w:tr w:rsidR="00D30967" w:rsidRPr="00FD38EA" w14:paraId="3B6A847B" w14:textId="77777777" w:rsidTr="000148CD">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BB609D5" w14:textId="5223E49C" w:rsidR="00D30967" w:rsidRPr="00411393" w:rsidRDefault="00D30967" w:rsidP="00D30967">
            <w:pPr>
              <w:rPr>
                <w:rFonts w:ascii="Arial" w:hAnsi="Arial" w:cs="Arial"/>
                <w:color w:val="000000"/>
                <w:sz w:val="20"/>
                <w:szCs w:val="20"/>
              </w:rPr>
            </w:pPr>
            <w:r>
              <w:rPr>
                <w:rFonts w:ascii="Arial" w:hAnsi="Arial" w:cs="Arial"/>
                <w:color w:val="000000"/>
                <w:sz w:val="20"/>
                <w:szCs w:val="20"/>
              </w:rPr>
              <w:t>Stichting Kermis Dorst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1A3EECB" w14:textId="2892EC8F" w:rsidR="00D30967" w:rsidRDefault="00D30967" w:rsidP="00D30967">
            <w:pPr>
              <w:jc w:val="right"/>
              <w:rPr>
                <w:rFonts w:asciiTheme="minorHAnsi" w:hAnsiTheme="minorHAnsi" w:cs="Tahoma"/>
                <w:color w:val="000000"/>
                <w:sz w:val="20"/>
                <w:szCs w:val="20"/>
              </w:rPr>
            </w:pPr>
            <w:r>
              <w:rPr>
                <w:rFonts w:asciiTheme="minorHAnsi" w:hAnsiTheme="minorHAnsi" w:cs="Tahoma"/>
                <w:color w:val="000000"/>
                <w:sz w:val="20"/>
                <w:szCs w:val="20"/>
              </w:rPr>
              <w:t>€ 4.700,00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tcPr>
          <w:p w14:paraId="690CC759" w14:textId="5D26BACD" w:rsidR="00D30967" w:rsidRPr="00594B09" w:rsidRDefault="00D30967" w:rsidP="00D30967">
            <w:pPr>
              <w:jc w:val="right"/>
              <w:rPr>
                <w:rFonts w:asciiTheme="minorHAnsi" w:hAnsiTheme="minorHAnsi" w:cs="Tahoma"/>
                <w:color w:val="000000"/>
                <w:sz w:val="20"/>
                <w:szCs w:val="20"/>
              </w:rPr>
            </w:pPr>
            <w:r w:rsidRPr="008229B7">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A4886DD" w14:textId="296E6B7A" w:rsidR="00D30967" w:rsidRDefault="00D30967" w:rsidP="00D30967">
            <w:pPr>
              <w:jc w:val="right"/>
              <w:rPr>
                <w:rFonts w:asciiTheme="minorHAnsi" w:hAnsiTheme="minorHAnsi" w:cs="Tahoma"/>
                <w:color w:val="000000"/>
                <w:sz w:val="20"/>
                <w:szCs w:val="20"/>
              </w:rPr>
            </w:pPr>
            <w:r>
              <w:rPr>
                <w:rFonts w:asciiTheme="minorHAnsi" w:hAnsiTheme="minorHAnsi" w:cs="Tahoma"/>
                <w:color w:val="000000"/>
                <w:sz w:val="20"/>
                <w:szCs w:val="20"/>
              </w:rPr>
              <w:t>€ 4.700,00</w:t>
            </w:r>
          </w:p>
        </w:tc>
      </w:tr>
      <w:tr w:rsidR="00D30967" w:rsidRPr="00FD38EA" w14:paraId="41A3CEF5" w14:textId="77777777" w:rsidTr="000148CD">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069455E" w14:textId="2AC28CC3" w:rsidR="00D30967" w:rsidRPr="0007588B" w:rsidRDefault="00D30967" w:rsidP="00D30967">
            <w:pPr>
              <w:rPr>
                <w:rFonts w:ascii="Arial" w:hAnsi="Arial" w:cs="Arial"/>
                <w:color w:val="000000"/>
                <w:sz w:val="20"/>
                <w:szCs w:val="20"/>
              </w:rPr>
            </w:pPr>
            <w:r>
              <w:rPr>
                <w:rFonts w:ascii="Arial" w:hAnsi="Arial" w:cs="Arial"/>
                <w:color w:val="000000"/>
                <w:sz w:val="20"/>
                <w:szCs w:val="20"/>
              </w:rPr>
              <w:t>Stichting Midzomer Nachtfeest Dorst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196E317" w14:textId="706177F7" w:rsidR="00D30967" w:rsidRDefault="00D30967" w:rsidP="00D30967">
            <w:pPr>
              <w:jc w:val="right"/>
              <w:rPr>
                <w:rFonts w:asciiTheme="minorHAnsi" w:hAnsiTheme="minorHAnsi" w:cs="Tahoma"/>
                <w:color w:val="000000"/>
                <w:sz w:val="20"/>
                <w:szCs w:val="20"/>
              </w:rPr>
            </w:pPr>
            <w:r>
              <w:rPr>
                <w:rFonts w:asciiTheme="minorHAnsi" w:hAnsiTheme="minorHAnsi" w:cs="Tahoma"/>
                <w:color w:val="000000"/>
                <w:sz w:val="20"/>
                <w:szCs w:val="20"/>
              </w:rPr>
              <w:t>€ 10.000,00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tcPr>
          <w:p w14:paraId="7492CF2E" w14:textId="71D7484B" w:rsidR="00D30967" w:rsidRPr="00594B09" w:rsidRDefault="00D30967" w:rsidP="00D30967">
            <w:pPr>
              <w:jc w:val="right"/>
              <w:rPr>
                <w:rFonts w:asciiTheme="minorHAnsi" w:hAnsiTheme="minorHAnsi" w:cs="Tahoma"/>
                <w:color w:val="000000"/>
                <w:sz w:val="20"/>
                <w:szCs w:val="20"/>
              </w:rPr>
            </w:pPr>
            <w:r w:rsidRPr="008229B7">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F232088" w14:textId="57D742A9" w:rsidR="00D30967" w:rsidRDefault="00D30967" w:rsidP="00D30967">
            <w:pPr>
              <w:jc w:val="right"/>
              <w:rPr>
                <w:rFonts w:asciiTheme="minorHAnsi" w:hAnsiTheme="minorHAnsi" w:cs="Tahoma"/>
                <w:color w:val="000000"/>
                <w:sz w:val="20"/>
                <w:szCs w:val="20"/>
              </w:rPr>
            </w:pPr>
            <w:r>
              <w:rPr>
                <w:rFonts w:asciiTheme="minorHAnsi" w:hAnsiTheme="minorHAnsi" w:cs="Tahoma"/>
                <w:color w:val="000000"/>
                <w:sz w:val="20"/>
                <w:szCs w:val="20"/>
              </w:rPr>
              <w:t>€ 7.500,00</w:t>
            </w:r>
          </w:p>
        </w:tc>
      </w:tr>
      <w:tr w:rsidR="00220CB2" w:rsidRPr="00FD38EA" w14:paraId="2C60A5D7" w14:textId="77777777" w:rsidTr="00FD4B9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CD9005C" w14:textId="05DF659D" w:rsidR="00220CB2" w:rsidRPr="0007588B" w:rsidRDefault="0007588B" w:rsidP="00220CB2">
            <w:pPr>
              <w:rPr>
                <w:rFonts w:ascii="Arial" w:hAnsi="Arial" w:cs="Arial"/>
                <w:color w:val="000000"/>
                <w:sz w:val="20"/>
                <w:szCs w:val="20"/>
              </w:rPr>
            </w:pPr>
            <w:r>
              <w:rPr>
                <w:rFonts w:ascii="Arial" w:hAnsi="Arial" w:cs="Arial"/>
                <w:color w:val="000000"/>
                <w:sz w:val="20"/>
                <w:szCs w:val="20"/>
              </w:rPr>
              <w:t>Stichting Theater de Schelleboom</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BEFCF9F" w14:textId="7BA48E75" w:rsidR="00220CB2" w:rsidRDefault="0007588B" w:rsidP="00220CB2">
            <w:pPr>
              <w:jc w:val="right"/>
              <w:rPr>
                <w:rFonts w:asciiTheme="minorHAnsi" w:hAnsiTheme="minorHAnsi" w:cs="Tahoma"/>
                <w:color w:val="000000"/>
                <w:sz w:val="20"/>
                <w:szCs w:val="20"/>
              </w:rPr>
            </w:pPr>
            <w:r>
              <w:rPr>
                <w:rFonts w:asciiTheme="minorHAnsi" w:hAnsiTheme="minorHAnsi" w:cs="Tahoma"/>
                <w:color w:val="000000"/>
                <w:sz w:val="20"/>
                <w:szCs w:val="20"/>
              </w:rPr>
              <w:t>€ 5.000,00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9FCC687" w14:textId="79F58EAE" w:rsidR="00220CB2" w:rsidRPr="00594B09" w:rsidRDefault="00D30967" w:rsidP="00220CB2">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158F29F" w14:textId="33D45BA7" w:rsidR="00220CB2" w:rsidRDefault="0007588B" w:rsidP="00220CB2">
            <w:pPr>
              <w:jc w:val="right"/>
              <w:rPr>
                <w:rFonts w:asciiTheme="minorHAnsi" w:hAnsiTheme="minorHAnsi" w:cs="Tahoma"/>
                <w:color w:val="000000"/>
                <w:sz w:val="20"/>
                <w:szCs w:val="20"/>
              </w:rPr>
            </w:pPr>
            <w:r>
              <w:rPr>
                <w:rFonts w:asciiTheme="minorHAnsi" w:hAnsiTheme="minorHAnsi" w:cs="Tahoma"/>
                <w:color w:val="000000"/>
                <w:sz w:val="20"/>
                <w:szCs w:val="20"/>
              </w:rPr>
              <w:t>€ 5.000,00</w:t>
            </w:r>
          </w:p>
        </w:tc>
      </w:tr>
      <w:tr w:rsidR="00D30967" w:rsidRPr="00FD38EA" w14:paraId="42B4CE8A" w14:textId="77777777" w:rsidTr="009265AD">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2C6E80C" w14:textId="7DBBC0E8" w:rsidR="00D30967" w:rsidRPr="0007588B" w:rsidRDefault="00D30967" w:rsidP="00D30967">
            <w:pPr>
              <w:rPr>
                <w:rFonts w:ascii="Arial" w:hAnsi="Arial" w:cs="Arial"/>
                <w:color w:val="000000"/>
                <w:sz w:val="20"/>
                <w:szCs w:val="20"/>
              </w:rPr>
            </w:pPr>
            <w:r>
              <w:rPr>
                <w:rFonts w:ascii="Arial" w:hAnsi="Arial" w:cs="Arial"/>
                <w:color w:val="000000"/>
                <w:sz w:val="20"/>
                <w:szCs w:val="20"/>
              </w:rPr>
              <w:t>Stichting Open Ateliers</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3C0DE03" w14:textId="004392E8" w:rsidR="00D30967" w:rsidRDefault="00D30967" w:rsidP="00D30967">
            <w:pPr>
              <w:jc w:val="right"/>
              <w:rPr>
                <w:rFonts w:asciiTheme="minorHAnsi" w:hAnsiTheme="minorHAnsi" w:cs="Tahoma"/>
                <w:color w:val="000000"/>
                <w:sz w:val="20"/>
                <w:szCs w:val="20"/>
              </w:rPr>
            </w:pPr>
            <w:r>
              <w:rPr>
                <w:rFonts w:asciiTheme="minorHAnsi" w:hAnsiTheme="minorHAnsi" w:cs="Tahoma"/>
                <w:color w:val="000000"/>
                <w:sz w:val="20"/>
                <w:szCs w:val="20"/>
              </w:rPr>
              <w:t>€ 2.000,00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tcPr>
          <w:p w14:paraId="49120822" w14:textId="59C841C0" w:rsidR="00D30967" w:rsidRPr="00594B09" w:rsidRDefault="00D30967" w:rsidP="00D30967">
            <w:pPr>
              <w:jc w:val="right"/>
              <w:rPr>
                <w:rFonts w:asciiTheme="minorHAnsi" w:hAnsiTheme="minorHAnsi" w:cs="Tahoma"/>
                <w:color w:val="000000"/>
                <w:sz w:val="20"/>
                <w:szCs w:val="20"/>
              </w:rPr>
            </w:pPr>
            <w:r w:rsidRPr="00382BCF">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3CEE1AF" w14:textId="00EE475F" w:rsidR="00D30967" w:rsidRDefault="00D30967" w:rsidP="00D30967">
            <w:pPr>
              <w:jc w:val="right"/>
              <w:rPr>
                <w:rFonts w:asciiTheme="minorHAnsi" w:hAnsiTheme="minorHAnsi" w:cs="Tahoma"/>
                <w:color w:val="000000"/>
                <w:sz w:val="20"/>
                <w:szCs w:val="20"/>
              </w:rPr>
            </w:pPr>
            <w:r>
              <w:rPr>
                <w:rFonts w:asciiTheme="minorHAnsi" w:hAnsiTheme="minorHAnsi" w:cs="Tahoma"/>
                <w:color w:val="000000"/>
                <w:sz w:val="20"/>
                <w:szCs w:val="20"/>
              </w:rPr>
              <w:t>€ 2.000,00</w:t>
            </w:r>
          </w:p>
        </w:tc>
      </w:tr>
      <w:tr w:rsidR="00D30967" w:rsidRPr="00FD38EA" w14:paraId="67E11658" w14:textId="77777777" w:rsidTr="009265AD">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D64676A" w14:textId="080DFD02" w:rsidR="00D30967" w:rsidRPr="0007588B" w:rsidRDefault="00D30967" w:rsidP="00D30967">
            <w:pPr>
              <w:rPr>
                <w:rFonts w:ascii="Arial" w:hAnsi="Arial" w:cs="Arial"/>
                <w:color w:val="000000"/>
                <w:sz w:val="20"/>
                <w:szCs w:val="20"/>
              </w:rPr>
            </w:pPr>
            <w:r>
              <w:rPr>
                <w:rFonts w:ascii="Arial" w:hAnsi="Arial" w:cs="Arial"/>
                <w:color w:val="000000"/>
                <w:sz w:val="20"/>
                <w:szCs w:val="20"/>
              </w:rPr>
              <w:t>Stichting Vast Wel</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FE01AD5" w14:textId="6A715E2F" w:rsidR="00D30967" w:rsidRDefault="00D30967" w:rsidP="00D30967">
            <w:pPr>
              <w:jc w:val="right"/>
              <w:rPr>
                <w:rFonts w:asciiTheme="minorHAnsi" w:hAnsiTheme="minorHAnsi" w:cs="Tahoma"/>
                <w:color w:val="000000"/>
                <w:sz w:val="20"/>
                <w:szCs w:val="20"/>
              </w:rPr>
            </w:pPr>
            <w:r>
              <w:rPr>
                <w:rFonts w:asciiTheme="minorHAnsi" w:hAnsiTheme="minorHAnsi" w:cs="Tahoma"/>
                <w:color w:val="000000"/>
                <w:sz w:val="20"/>
                <w:szCs w:val="20"/>
              </w:rPr>
              <w:t>€ 14.175,00</w:t>
            </w:r>
          </w:p>
        </w:tc>
        <w:tc>
          <w:tcPr>
            <w:tcW w:w="1872" w:type="dxa"/>
            <w:tcBorders>
              <w:top w:val="single" w:sz="4" w:space="0" w:color="333399"/>
              <w:left w:val="single" w:sz="4" w:space="0" w:color="333399"/>
              <w:bottom w:val="single" w:sz="4" w:space="0" w:color="333399"/>
              <w:right w:val="single" w:sz="4" w:space="0" w:color="333399"/>
            </w:tcBorders>
            <w:shd w:val="clear" w:color="auto" w:fill="auto"/>
          </w:tcPr>
          <w:p w14:paraId="5372489A" w14:textId="7DFA08AB" w:rsidR="00D30967" w:rsidRPr="00594B09" w:rsidRDefault="00D30967" w:rsidP="00D30967">
            <w:pPr>
              <w:jc w:val="right"/>
              <w:rPr>
                <w:rFonts w:asciiTheme="minorHAnsi" w:hAnsiTheme="minorHAnsi" w:cs="Tahoma"/>
                <w:color w:val="000000"/>
                <w:sz w:val="20"/>
                <w:szCs w:val="20"/>
              </w:rPr>
            </w:pPr>
            <w:r w:rsidRPr="00382BCF">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2581316" w14:textId="549A826D" w:rsidR="00D30967" w:rsidRDefault="00D30967" w:rsidP="00D30967">
            <w:pPr>
              <w:jc w:val="right"/>
              <w:rPr>
                <w:rFonts w:asciiTheme="minorHAnsi" w:hAnsiTheme="minorHAnsi" w:cs="Tahoma"/>
                <w:color w:val="000000"/>
                <w:sz w:val="20"/>
                <w:szCs w:val="20"/>
              </w:rPr>
            </w:pPr>
            <w:r>
              <w:rPr>
                <w:rFonts w:asciiTheme="minorHAnsi" w:hAnsiTheme="minorHAnsi" w:cs="Tahoma"/>
                <w:color w:val="000000"/>
                <w:sz w:val="20"/>
                <w:szCs w:val="20"/>
              </w:rPr>
              <w:t>€ 12.500,00</w:t>
            </w:r>
          </w:p>
        </w:tc>
      </w:tr>
      <w:tr w:rsidR="00220CB2" w:rsidRPr="00FD38EA" w14:paraId="06A55330" w14:textId="77777777" w:rsidTr="00FD4B9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12328A0" w14:textId="76095385" w:rsidR="00220CB2" w:rsidRDefault="00220CB2" w:rsidP="00220CB2">
            <w:pPr>
              <w:rPr>
                <w:rFonts w:asciiTheme="minorHAnsi" w:hAnsiTheme="minorHAnsi" w:cs="Tahoma"/>
                <w:color w:val="000000"/>
                <w:sz w:val="20"/>
                <w:szCs w:val="20"/>
              </w:rPr>
            </w:pP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CDA6939" w14:textId="0A1C2D7A" w:rsidR="00220CB2" w:rsidRDefault="00220CB2" w:rsidP="00220CB2">
            <w:pPr>
              <w:jc w:val="right"/>
              <w:rPr>
                <w:rFonts w:asciiTheme="minorHAnsi" w:hAnsiTheme="minorHAnsi" w:cs="Tahoma"/>
                <w:color w:val="000000"/>
                <w:sz w:val="20"/>
                <w:szCs w:val="20"/>
              </w:rPr>
            </w:pP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203AD83" w14:textId="2F5279EC" w:rsidR="00220CB2" w:rsidRPr="00594B09" w:rsidRDefault="00220CB2" w:rsidP="00220CB2">
            <w:pPr>
              <w:jc w:val="right"/>
              <w:rPr>
                <w:rFonts w:asciiTheme="minorHAnsi" w:hAnsiTheme="minorHAnsi" w:cs="Tahoma"/>
                <w:color w:val="000000"/>
                <w:sz w:val="20"/>
                <w:szCs w:val="20"/>
              </w:rPr>
            </w:pP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2245388" w14:textId="7EF2451E" w:rsidR="00220CB2" w:rsidRDefault="00220CB2" w:rsidP="00220CB2">
            <w:pPr>
              <w:jc w:val="right"/>
              <w:rPr>
                <w:rFonts w:asciiTheme="minorHAnsi" w:hAnsiTheme="minorHAnsi" w:cs="Tahoma"/>
                <w:color w:val="000000"/>
                <w:sz w:val="20"/>
                <w:szCs w:val="20"/>
              </w:rPr>
            </w:pPr>
          </w:p>
        </w:tc>
      </w:tr>
      <w:tr w:rsidR="00220CB2" w:rsidRPr="00FD38EA" w14:paraId="16758768" w14:textId="77777777" w:rsidTr="00FD4B9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FBD4B4"/>
            <w:vAlign w:val="center"/>
          </w:tcPr>
          <w:p w14:paraId="3801E6F7" w14:textId="77777777" w:rsidR="00220CB2" w:rsidRPr="00220CB2" w:rsidRDefault="00220CB2" w:rsidP="00220CB2">
            <w:pPr>
              <w:rPr>
                <w:rFonts w:asciiTheme="minorHAnsi" w:hAnsiTheme="minorHAnsi" w:cs="Tahoma"/>
                <w:b/>
                <w:color w:val="000000"/>
                <w:sz w:val="20"/>
                <w:szCs w:val="20"/>
              </w:rPr>
            </w:pPr>
            <w:r w:rsidRPr="00220CB2">
              <w:rPr>
                <w:rFonts w:asciiTheme="minorHAnsi" w:hAnsiTheme="minorHAnsi" w:cs="Tahoma"/>
                <w:b/>
                <w:color w:val="000000"/>
                <w:sz w:val="20"/>
                <w:szCs w:val="20"/>
              </w:rPr>
              <w:t>Totaal</w:t>
            </w:r>
          </w:p>
        </w:tc>
        <w:tc>
          <w:tcPr>
            <w:tcW w:w="1675" w:type="dxa"/>
            <w:tcBorders>
              <w:top w:val="single" w:sz="4" w:space="0" w:color="333399"/>
              <w:left w:val="single" w:sz="4" w:space="0" w:color="333399"/>
              <w:bottom w:val="single" w:sz="4" w:space="0" w:color="333399"/>
              <w:right w:val="single" w:sz="4" w:space="0" w:color="333399"/>
            </w:tcBorders>
            <w:shd w:val="clear" w:color="auto" w:fill="FBD4B4"/>
            <w:vAlign w:val="center"/>
          </w:tcPr>
          <w:p w14:paraId="3C0654A4" w14:textId="71AA5AB5" w:rsidR="00220CB2" w:rsidRPr="00220CB2" w:rsidRDefault="0007588B" w:rsidP="00220CB2">
            <w:pPr>
              <w:jc w:val="right"/>
              <w:rPr>
                <w:rFonts w:asciiTheme="minorHAnsi" w:hAnsiTheme="minorHAnsi" w:cs="Tahoma"/>
                <w:b/>
                <w:color w:val="000000"/>
                <w:sz w:val="20"/>
                <w:szCs w:val="20"/>
              </w:rPr>
            </w:pPr>
            <w:r>
              <w:rPr>
                <w:rFonts w:asciiTheme="minorHAnsi" w:hAnsiTheme="minorHAnsi" w:cs="Tahoma"/>
                <w:b/>
                <w:color w:val="000000"/>
                <w:sz w:val="20"/>
                <w:szCs w:val="20"/>
              </w:rPr>
              <w:t>€ 47.250,00</w:t>
            </w:r>
          </w:p>
        </w:tc>
        <w:tc>
          <w:tcPr>
            <w:tcW w:w="1872" w:type="dxa"/>
            <w:tcBorders>
              <w:top w:val="single" w:sz="4" w:space="0" w:color="333399"/>
              <w:left w:val="single" w:sz="4" w:space="0" w:color="333399"/>
              <w:bottom w:val="single" w:sz="4" w:space="0" w:color="333399"/>
              <w:right w:val="single" w:sz="4" w:space="0" w:color="333399"/>
            </w:tcBorders>
            <w:shd w:val="clear" w:color="auto" w:fill="FBD4B4"/>
            <w:vAlign w:val="center"/>
          </w:tcPr>
          <w:p w14:paraId="59E9F949" w14:textId="77777777" w:rsidR="00220CB2" w:rsidRPr="00220CB2" w:rsidRDefault="00220CB2" w:rsidP="00220CB2">
            <w:pPr>
              <w:jc w:val="right"/>
              <w:rPr>
                <w:rFonts w:asciiTheme="minorHAnsi" w:hAnsiTheme="minorHAnsi" w:cs="Tahoma"/>
                <w:b/>
                <w:color w:val="000000"/>
                <w:sz w:val="20"/>
                <w:szCs w:val="20"/>
              </w:rPr>
            </w:pPr>
          </w:p>
        </w:tc>
        <w:tc>
          <w:tcPr>
            <w:tcW w:w="1335" w:type="dxa"/>
            <w:tcBorders>
              <w:top w:val="single" w:sz="4" w:space="0" w:color="333399"/>
              <w:left w:val="single" w:sz="4" w:space="0" w:color="333399"/>
              <w:bottom w:val="single" w:sz="4" w:space="0" w:color="333399"/>
              <w:right w:val="single" w:sz="4" w:space="0" w:color="333399"/>
            </w:tcBorders>
            <w:shd w:val="clear" w:color="auto" w:fill="FBD4B4"/>
            <w:vAlign w:val="center"/>
          </w:tcPr>
          <w:p w14:paraId="000D39F8" w14:textId="076C1CFF" w:rsidR="00220CB2" w:rsidRPr="00220CB2" w:rsidRDefault="0007588B" w:rsidP="00220CB2">
            <w:pPr>
              <w:jc w:val="right"/>
              <w:rPr>
                <w:rFonts w:asciiTheme="minorHAnsi" w:hAnsiTheme="minorHAnsi" w:cs="Tahoma"/>
                <w:b/>
                <w:color w:val="000000"/>
                <w:sz w:val="20"/>
                <w:szCs w:val="20"/>
              </w:rPr>
            </w:pPr>
            <w:r>
              <w:rPr>
                <w:rFonts w:asciiTheme="minorHAnsi" w:hAnsiTheme="minorHAnsi" w:cs="Tahoma"/>
                <w:b/>
                <w:color w:val="000000"/>
                <w:sz w:val="20"/>
                <w:szCs w:val="20"/>
              </w:rPr>
              <w:t>€ 39.875,00</w:t>
            </w:r>
          </w:p>
        </w:tc>
      </w:tr>
    </w:tbl>
    <w:p w14:paraId="35D86FFC" w14:textId="77777777" w:rsidR="004F541C" w:rsidRDefault="004F541C" w:rsidP="00951293">
      <w:pPr>
        <w:pStyle w:val="Kop4"/>
        <w:numPr>
          <w:ilvl w:val="3"/>
          <w:numId w:val="16"/>
        </w:numPr>
        <w:rPr>
          <w:i/>
          <w:sz w:val="24"/>
          <w:szCs w:val="24"/>
        </w:rPr>
      </w:pPr>
      <w:bookmarkStart w:id="70" w:name="_Toc11407423"/>
      <w:r w:rsidRPr="00D03C74">
        <w:rPr>
          <w:i/>
          <w:sz w:val="24"/>
          <w:szCs w:val="24"/>
        </w:rPr>
        <w:t>IJsmarkt</w:t>
      </w:r>
      <w:bookmarkEnd w:id="70"/>
    </w:p>
    <w:p w14:paraId="4B4CD774" w14:textId="77777777" w:rsidR="004F541C" w:rsidRPr="00D03C74" w:rsidRDefault="004F541C" w:rsidP="004F541C"/>
    <w:p w14:paraId="5DF25AA6" w14:textId="77777777" w:rsidR="004F541C" w:rsidRPr="00D03C74" w:rsidRDefault="004F541C" w:rsidP="004F541C">
      <w:pPr>
        <w:rPr>
          <w:b/>
        </w:rPr>
      </w:pPr>
      <w:r w:rsidRPr="00D03C74">
        <w:rPr>
          <w:b/>
        </w:rPr>
        <w:t xml:space="preserve">a) Doelstellingen </w:t>
      </w:r>
    </w:p>
    <w:p w14:paraId="358C8685" w14:textId="77777777" w:rsidR="004F541C" w:rsidRPr="00D03C74" w:rsidRDefault="004F541C" w:rsidP="00951293">
      <w:pPr>
        <w:numPr>
          <w:ilvl w:val="0"/>
          <w:numId w:val="14"/>
        </w:numPr>
        <w:rPr>
          <w:rFonts w:cs="Arial"/>
        </w:rPr>
      </w:pPr>
      <w:r w:rsidRPr="00D03C74">
        <w:rPr>
          <w:rFonts w:cs="Arial"/>
        </w:rPr>
        <w:t>Het versterken van de levendigheid van de binnenstad van Oosterhout middels de exploitatie van een ijsbaan;</w:t>
      </w:r>
    </w:p>
    <w:p w14:paraId="6B116B97" w14:textId="77777777" w:rsidR="004F541C" w:rsidRPr="00D03C74" w:rsidRDefault="004F541C" w:rsidP="00951293">
      <w:pPr>
        <w:numPr>
          <w:ilvl w:val="0"/>
          <w:numId w:val="14"/>
        </w:numPr>
        <w:rPr>
          <w:rFonts w:cs="Arial"/>
        </w:rPr>
      </w:pPr>
      <w:r w:rsidRPr="00D03C74">
        <w:rPr>
          <w:rFonts w:cs="Arial"/>
        </w:rPr>
        <w:t xml:space="preserve">Het verhogen van de sfeer, uitstraling en aantrekkelijkheid van de binnenstad van Oosterhout middels een winterse aankleding van de ijsbaan/markt; </w:t>
      </w:r>
    </w:p>
    <w:p w14:paraId="16596071" w14:textId="77777777" w:rsidR="004F541C" w:rsidRPr="004D7892" w:rsidRDefault="004F541C" w:rsidP="00951293">
      <w:pPr>
        <w:numPr>
          <w:ilvl w:val="0"/>
          <w:numId w:val="14"/>
        </w:numPr>
      </w:pPr>
      <w:r w:rsidRPr="00D03C74">
        <w:rPr>
          <w:rFonts w:cs="Arial"/>
        </w:rPr>
        <w:t xml:space="preserve">Het prikkelen van de bezoeker van de </w:t>
      </w:r>
      <w:proofErr w:type="spellStart"/>
      <w:r w:rsidRPr="00D03C74">
        <w:rPr>
          <w:rFonts w:cs="Arial"/>
        </w:rPr>
        <w:t>Oosterhoutse</w:t>
      </w:r>
      <w:proofErr w:type="spellEnd"/>
      <w:r w:rsidRPr="00D03C74">
        <w:rPr>
          <w:rFonts w:cs="Arial"/>
        </w:rPr>
        <w:t xml:space="preserve"> binnenstad, jong en oud, middels diverse activiteiten.</w:t>
      </w:r>
    </w:p>
    <w:p w14:paraId="7DD587C5" w14:textId="77777777" w:rsidR="004D7892" w:rsidRDefault="004D7892" w:rsidP="004D7892">
      <w:pPr>
        <w:ind w:left="360"/>
        <w:rPr>
          <w:rFonts w:cs="Arial"/>
        </w:rPr>
      </w:pPr>
    </w:p>
    <w:p w14:paraId="03C67DAA" w14:textId="77777777" w:rsidR="004D7892" w:rsidRPr="00D03C74" w:rsidRDefault="004D7892" w:rsidP="004D7892">
      <w:pPr>
        <w:rPr>
          <w:b/>
        </w:rPr>
      </w:pPr>
      <w:r>
        <w:rPr>
          <w:b/>
        </w:rPr>
        <w:t>b</w:t>
      </w:r>
      <w:r w:rsidRPr="00D03C74">
        <w:rPr>
          <w:b/>
        </w:rPr>
        <w:t>) Subsidieplafond</w:t>
      </w:r>
    </w:p>
    <w:p w14:paraId="70CFA837" w14:textId="36E048CE" w:rsidR="004D7892" w:rsidRDefault="004D7892" w:rsidP="004D7892">
      <w:r w:rsidRPr="00D03C74">
        <w:t xml:space="preserve">Het subsidieplafond voor </w:t>
      </w:r>
      <w:r w:rsidR="00803799">
        <w:t>2022</w:t>
      </w:r>
      <w:r w:rsidRPr="00D03C74">
        <w:t xml:space="preserve"> bedraagt € 30.</w:t>
      </w:r>
      <w:r w:rsidR="00F85358">
        <w:t>780</w:t>
      </w:r>
      <w:r w:rsidR="0093266D">
        <w:t>,-</w:t>
      </w:r>
    </w:p>
    <w:p w14:paraId="69752E6E" w14:textId="77777777" w:rsidR="00DF43A8" w:rsidRDefault="00DF43A8" w:rsidP="00DF43A8">
      <w:pPr>
        <w:rPr>
          <w:b/>
        </w:rPr>
      </w:pPr>
    </w:p>
    <w:p w14:paraId="4F8313E4" w14:textId="77777777" w:rsidR="00DF43A8" w:rsidRDefault="00DF43A8" w:rsidP="00DF43A8">
      <w:pPr>
        <w:rPr>
          <w:b/>
        </w:rPr>
      </w:pPr>
      <w:r>
        <w:rPr>
          <w:b/>
        </w:rPr>
        <w:t>c</w:t>
      </w:r>
      <w:r w:rsidRPr="008C4C2F">
        <w:rPr>
          <w:b/>
        </w:rPr>
        <w:t xml:space="preserve">) </w:t>
      </w:r>
      <w:r>
        <w:rPr>
          <w:b/>
        </w:rPr>
        <w:t>Overzicht Subsidieaanvragen/Subsidieverstrekkingen</w:t>
      </w:r>
    </w:p>
    <w:p w14:paraId="729EFB2D" w14:textId="77777777" w:rsidR="009F3C24" w:rsidRDefault="009F3C24" w:rsidP="004D7892"/>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589"/>
        <w:gridCol w:w="1438"/>
      </w:tblGrid>
      <w:tr w:rsidR="009F3C24" w:rsidRPr="00EF05D8" w14:paraId="56C42026" w14:textId="77777777" w:rsidTr="0093266D">
        <w:trPr>
          <w:trHeight w:val="270"/>
        </w:trPr>
        <w:tc>
          <w:tcPr>
            <w:tcW w:w="368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816D605" w14:textId="77777777" w:rsidR="009F3C24" w:rsidRPr="00EF05D8" w:rsidRDefault="009F3C24" w:rsidP="007B4873">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F1D7493"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8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80E27C9"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2191194"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93266D" w:rsidRPr="00EF05D8" w14:paraId="2EF202FD" w14:textId="77777777" w:rsidTr="0093266D">
        <w:trPr>
          <w:trHeight w:val="270"/>
        </w:trPr>
        <w:tc>
          <w:tcPr>
            <w:tcW w:w="368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3D123349" w14:textId="77777777" w:rsidR="0093266D" w:rsidRPr="00EF05D8" w:rsidRDefault="0093266D" w:rsidP="0093266D">
            <w:pPr>
              <w:rPr>
                <w:rFonts w:asciiTheme="minorHAnsi" w:hAnsiTheme="minorHAnsi" w:cs="Tahoma"/>
                <w:color w:val="000000"/>
                <w:sz w:val="20"/>
                <w:szCs w:val="20"/>
              </w:rPr>
            </w:pPr>
            <w:r>
              <w:rPr>
                <w:rFonts w:asciiTheme="minorHAnsi" w:hAnsiTheme="minorHAnsi" w:cs="Tahoma"/>
                <w:color w:val="000000"/>
                <w:sz w:val="20"/>
                <w:szCs w:val="20"/>
              </w:rPr>
              <w:t xml:space="preserve">Stichting de </w:t>
            </w:r>
            <w:proofErr w:type="spellStart"/>
            <w:r>
              <w:rPr>
                <w:rFonts w:asciiTheme="minorHAnsi" w:hAnsiTheme="minorHAnsi" w:cs="Tahoma"/>
                <w:color w:val="000000"/>
                <w:sz w:val="20"/>
                <w:szCs w:val="20"/>
              </w:rPr>
              <w:t>Ijsmarkt</w:t>
            </w:r>
            <w:proofErr w:type="spellEnd"/>
            <w:r>
              <w:rPr>
                <w:rFonts w:asciiTheme="minorHAnsi" w:hAnsiTheme="minorHAnsi" w:cs="Tahoma"/>
                <w:color w:val="000000"/>
                <w:sz w:val="20"/>
                <w:szCs w:val="20"/>
              </w:rPr>
              <w:t xml:space="preserve"> Oosterhout</w:t>
            </w:r>
          </w:p>
        </w:tc>
        <w:tc>
          <w:tcPr>
            <w:tcW w:w="167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E465D6B" w14:textId="2FAD0ECB" w:rsidR="0093266D" w:rsidRPr="00EF05D8" w:rsidRDefault="00457F06" w:rsidP="00DF43A8">
            <w:pPr>
              <w:jc w:val="right"/>
              <w:rPr>
                <w:rFonts w:asciiTheme="minorHAnsi" w:hAnsiTheme="minorHAnsi" w:cs="Tahoma"/>
                <w:color w:val="000000"/>
                <w:sz w:val="20"/>
                <w:szCs w:val="20"/>
              </w:rPr>
            </w:pPr>
            <w:r>
              <w:rPr>
                <w:rFonts w:asciiTheme="minorHAnsi" w:hAnsiTheme="minorHAnsi" w:cs="Tahoma"/>
                <w:color w:val="000000"/>
                <w:sz w:val="20"/>
                <w:szCs w:val="20"/>
              </w:rPr>
              <w:t>€ 30.780,00</w:t>
            </w:r>
          </w:p>
        </w:tc>
        <w:tc>
          <w:tcPr>
            <w:tcW w:w="1589"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C7AD345" w14:textId="1E896655" w:rsidR="0093266D" w:rsidRPr="00EF05D8" w:rsidRDefault="00D30967" w:rsidP="00DF43A8">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3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3F07F295" w14:textId="786E8678" w:rsidR="0093266D" w:rsidRPr="00EF05D8" w:rsidRDefault="00457F06" w:rsidP="00DF43A8">
            <w:pPr>
              <w:jc w:val="right"/>
              <w:rPr>
                <w:rFonts w:asciiTheme="minorHAnsi" w:hAnsiTheme="minorHAnsi" w:cs="Tahoma"/>
                <w:color w:val="000000"/>
                <w:sz w:val="20"/>
                <w:szCs w:val="20"/>
              </w:rPr>
            </w:pPr>
            <w:r>
              <w:rPr>
                <w:rFonts w:asciiTheme="minorHAnsi" w:hAnsiTheme="minorHAnsi" w:cs="Tahoma"/>
                <w:color w:val="000000"/>
                <w:sz w:val="20"/>
                <w:szCs w:val="20"/>
              </w:rPr>
              <w:t>€ 30.780,00</w:t>
            </w:r>
          </w:p>
        </w:tc>
      </w:tr>
    </w:tbl>
    <w:p w14:paraId="15697AFB" w14:textId="13BE5A3A" w:rsidR="00F657A5" w:rsidRPr="00822E4B" w:rsidRDefault="005E2E33" w:rsidP="00951293">
      <w:pPr>
        <w:pStyle w:val="Kop4"/>
        <w:numPr>
          <w:ilvl w:val="3"/>
          <w:numId w:val="15"/>
        </w:numPr>
        <w:rPr>
          <w:i/>
          <w:sz w:val="24"/>
          <w:szCs w:val="24"/>
        </w:rPr>
      </w:pPr>
      <w:bookmarkStart w:id="71" w:name="_Toc11407424"/>
      <w:r>
        <w:rPr>
          <w:i/>
          <w:sz w:val="24"/>
          <w:szCs w:val="24"/>
        </w:rPr>
        <w:t xml:space="preserve"> </w:t>
      </w:r>
      <w:r w:rsidR="00F657A5" w:rsidRPr="00822E4B">
        <w:rPr>
          <w:i/>
          <w:sz w:val="24"/>
          <w:szCs w:val="24"/>
        </w:rPr>
        <w:t>Broedplaats voor (amateur)podiumkunst</w:t>
      </w:r>
      <w:bookmarkEnd w:id="71"/>
      <w:r w:rsidR="00F657A5" w:rsidRPr="00822E4B">
        <w:rPr>
          <w:i/>
          <w:sz w:val="24"/>
          <w:szCs w:val="24"/>
        </w:rPr>
        <w:t xml:space="preserve"> </w:t>
      </w:r>
    </w:p>
    <w:p w14:paraId="0A9FA536" w14:textId="77777777" w:rsidR="00F657A5" w:rsidRPr="00822E4B" w:rsidRDefault="00F657A5" w:rsidP="00F657A5">
      <w:pPr>
        <w:rPr>
          <w:b/>
        </w:rPr>
      </w:pPr>
    </w:p>
    <w:p w14:paraId="2991BAAC" w14:textId="77777777" w:rsidR="00F657A5" w:rsidRPr="00822E4B" w:rsidRDefault="00F657A5" w:rsidP="00F657A5">
      <w:pPr>
        <w:rPr>
          <w:b/>
        </w:rPr>
      </w:pPr>
      <w:r w:rsidRPr="00822E4B">
        <w:rPr>
          <w:b/>
        </w:rPr>
        <w:t xml:space="preserve">a) Doelstellingen </w:t>
      </w:r>
    </w:p>
    <w:p w14:paraId="56B318D9" w14:textId="77777777" w:rsidR="00F657A5" w:rsidRPr="00822E4B" w:rsidRDefault="00F657A5" w:rsidP="00F657A5">
      <w:pPr>
        <w:numPr>
          <w:ilvl w:val="0"/>
          <w:numId w:val="6"/>
        </w:numPr>
      </w:pPr>
      <w:r w:rsidRPr="00822E4B">
        <w:t xml:space="preserve">Stimuleren van (amateur)podiumkunst; </w:t>
      </w:r>
    </w:p>
    <w:p w14:paraId="2FCD17CC" w14:textId="77777777" w:rsidR="00F657A5" w:rsidRPr="00822E4B" w:rsidRDefault="00F657A5" w:rsidP="00F657A5">
      <w:pPr>
        <w:numPr>
          <w:ilvl w:val="0"/>
          <w:numId w:val="6"/>
        </w:numPr>
      </w:pPr>
      <w:r w:rsidRPr="00822E4B">
        <w:t>Het bieden van faciliteiten voor (amateur)podiumkunst;</w:t>
      </w:r>
    </w:p>
    <w:p w14:paraId="6A16B437" w14:textId="77777777" w:rsidR="00F657A5" w:rsidRPr="00822E4B" w:rsidRDefault="00F657A5" w:rsidP="00F657A5">
      <w:pPr>
        <w:numPr>
          <w:ilvl w:val="0"/>
          <w:numId w:val="4"/>
        </w:numPr>
      </w:pPr>
      <w:r w:rsidRPr="00822E4B">
        <w:t>Het bevorderen van samenwerking en verbindingen tussen cultuur, welzijn, onderwijs en bedrijfsleven;</w:t>
      </w:r>
    </w:p>
    <w:p w14:paraId="040C8A49" w14:textId="77777777" w:rsidR="00F657A5" w:rsidRPr="00822E4B" w:rsidRDefault="00F657A5" w:rsidP="00F657A5">
      <w:pPr>
        <w:numPr>
          <w:ilvl w:val="0"/>
          <w:numId w:val="4"/>
        </w:numPr>
      </w:pPr>
      <w:r w:rsidRPr="00822E4B">
        <w:t>Het bevorderen van actieve en passieve cultuurparticipatie</w:t>
      </w:r>
    </w:p>
    <w:p w14:paraId="7021C000" w14:textId="77777777" w:rsidR="00F657A5" w:rsidRPr="00822E4B" w:rsidRDefault="00F657A5" w:rsidP="00F657A5">
      <w:pPr>
        <w:numPr>
          <w:ilvl w:val="0"/>
          <w:numId w:val="4"/>
        </w:numPr>
      </w:pPr>
      <w:r w:rsidRPr="00822E4B">
        <w:t>Verbinden van mensen en het versterken van de sociale cohesie in Oosterhout;</w:t>
      </w:r>
    </w:p>
    <w:p w14:paraId="59CFA3A7" w14:textId="77777777" w:rsidR="00F657A5" w:rsidRDefault="00F657A5" w:rsidP="00F657A5">
      <w:pPr>
        <w:numPr>
          <w:ilvl w:val="0"/>
          <w:numId w:val="4"/>
        </w:numPr>
      </w:pPr>
      <w:r w:rsidRPr="00822E4B">
        <w:t>Versterken van de culturele infrastructuur van Oosterhout.</w:t>
      </w:r>
    </w:p>
    <w:p w14:paraId="0DC62DFD" w14:textId="77777777" w:rsidR="00F657A5" w:rsidRDefault="00F657A5" w:rsidP="00F657A5"/>
    <w:p w14:paraId="06DF011B" w14:textId="77777777" w:rsidR="00F657A5" w:rsidRPr="00822E4B" w:rsidRDefault="00F657A5" w:rsidP="00F657A5">
      <w:pPr>
        <w:rPr>
          <w:b/>
        </w:rPr>
      </w:pPr>
      <w:r>
        <w:rPr>
          <w:b/>
        </w:rPr>
        <w:t>b</w:t>
      </w:r>
      <w:r w:rsidRPr="00822E4B">
        <w:rPr>
          <w:b/>
        </w:rPr>
        <w:t>) Subsidieplafond</w:t>
      </w:r>
    </w:p>
    <w:p w14:paraId="343A1325" w14:textId="61CF9EFD" w:rsidR="00F657A5" w:rsidRDefault="00F657A5" w:rsidP="00F657A5">
      <w:r w:rsidRPr="00822E4B">
        <w:t xml:space="preserve">Het subsidieplafond voor </w:t>
      </w:r>
      <w:r w:rsidR="00803799">
        <w:t>2022</w:t>
      </w:r>
      <w:r w:rsidRPr="00822E4B">
        <w:t xml:space="preserve"> bedraagt € 13</w:t>
      </w:r>
      <w:r w:rsidR="007C406B">
        <w:t>7</w:t>
      </w:r>
      <w:r w:rsidRPr="00822E4B">
        <w:t>.</w:t>
      </w:r>
      <w:r w:rsidR="00F85358">
        <w:t>9</w:t>
      </w:r>
      <w:r w:rsidR="007C406B">
        <w:t>84</w:t>
      </w:r>
      <w:r w:rsidR="00DF43A8">
        <w:t>,-</w:t>
      </w:r>
      <w:r w:rsidRPr="00822E4B">
        <w:t xml:space="preserve"> </w:t>
      </w:r>
    </w:p>
    <w:p w14:paraId="32FD3DF8" w14:textId="77777777" w:rsidR="009F3C24" w:rsidRDefault="009F3C24" w:rsidP="00F657A5"/>
    <w:p w14:paraId="383F3088" w14:textId="77777777" w:rsidR="00DF43A8" w:rsidRDefault="00DF43A8" w:rsidP="00DF43A8">
      <w:pPr>
        <w:rPr>
          <w:b/>
        </w:rPr>
      </w:pPr>
      <w:r>
        <w:rPr>
          <w:b/>
        </w:rPr>
        <w:t>c</w:t>
      </w:r>
      <w:r w:rsidRPr="008C4C2F">
        <w:rPr>
          <w:b/>
        </w:rPr>
        <w:t xml:space="preserve">) </w:t>
      </w:r>
      <w:r>
        <w:rPr>
          <w:b/>
        </w:rPr>
        <w:t>Overzicht Subsidieaanvragen/Subsidieverstrekkingen</w:t>
      </w:r>
    </w:p>
    <w:p w14:paraId="6B359849" w14:textId="77777777" w:rsidR="00DF43A8" w:rsidRDefault="00DF43A8" w:rsidP="00DF43A8">
      <w:pPr>
        <w:rPr>
          <w:b/>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589"/>
        <w:gridCol w:w="1438"/>
      </w:tblGrid>
      <w:tr w:rsidR="009F3C24" w:rsidRPr="00EF05D8" w14:paraId="654E6B7F" w14:textId="77777777" w:rsidTr="00DF43A8">
        <w:trPr>
          <w:trHeight w:val="270"/>
        </w:trPr>
        <w:tc>
          <w:tcPr>
            <w:tcW w:w="368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2202248" w14:textId="77777777" w:rsidR="009F3C24" w:rsidRPr="00EF05D8" w:rsidRDefault="009F3C24" w:rsidP="007B4873">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5CFDE14"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8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2876868"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FBD1EAC"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DF43A8" w:rsidRPr="00EF05D8" w14:paraId="72217314" w14:textId="77777777" w:rsidTr="00DF43A8">
        <w:trPr>
          <w:trHeight w:val="270"/>
        </w:trPr>
        <w:tc>
          <w:tcPr>
            <w:tcW w:w="368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0C7EDE20" w14:textId="77777777" w:rsidR="00DF43A8" w:rsidRPr="00EF05D8" w:rsidRDefault="00DF43A8" w:rsidP="00DF43A8">
            <w:pPr>
              <w:rPr>
                <w:rFonts w:asciiTheme="minorHAnsi" w:hAnsiTheme="minorHAnsi" w:cs="Tahoma"/>
                <w:color w:val="000000"/>
                <w:sz w:val="20"/>
                <w:szCs w:val="20"/>
              </w:rPr>
            </w:pPr>
            <w:r>
              <w:rPr>
                <w:rFonts w:asciiTheme="minorHAnsi" w:hAnsiTheme="minorHAnsi" w:cs="Tahoma"/>
                <w:color w:val="000000"/>
                <w:sz w:val="20"/>
                <w:szCs w:val="20"/>
              </w:rPr>
              <w:t>Stichting Huis voor Amateurs/</w:t>
            </w:r>
            <w:proofErr w:type="spellStart"/>
            <w:r>
              <w:rPr>
                <w:rFonts w:asciiTheme="minorHAnsi" w:hAnsiTheme="minorHAnsi" w:cs="Tahoma"/>
                <w:color w:val="000000"/>
                <w:sz w:val="20"/>
                <w:szCs w:val="20"/>
              </w:rPr>
              <w:t>Pannehoef</w:t>
            </w:r>
            <w:proofErr w:type="spellEnd"/>
          </w:p>
        </w:tc>
        <w:tc>
          <w:tcPr>
            <w:tcW w:w="167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A1C362E" w14:textId="07EAEAF7" w:rsidR="00DF43A8" w:rsidRPr="00EF05D8" w:rsidRDefault="00457F06" w:rsidP="00DF43A8">
            <w:pPr>
              <w:jc w:val="right"/>
              <w:rPr>
                <w:rFonts w:asciiTheme="minorHAnsi" w:hAnsiTheme="minorHAnsi" w:cs="Tahoma"/>
                <w:color w:val="000000"/>
                <w:sz w:val="20"/>
                <w:szCs w:val="20"/>
              </w:rPr>
            </w:pPr>
            <w:r>
              <w:rPr>
                <w:rFonts w:asciiTheme="minorHAnsi" w:hAnsiTheme="minorHAnsi" w:cs="Tahoma"/>
                <w:color w:val="000000"/>
                <w:sz w:val="20"/>
                <w:szCs w:val="20"/>
              </w:rPr>
              <w:t>€ 137.984,00</w:t>
            </w:r>
          </w:p>
        </w:tc>
        <w:tc>
          <w:tcPr>
            <w:tcW w:w="1589"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27578AA2" w14:textId="40B4788D" w:rsidR="00DF43A8" w:rsidRPr="00EF05D8" w:rsidRDefault="00D30967" w:rsidP="00DF43A8">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3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46E2F82" w14:textId="21A6C6F9" w:rsidR="00DF43A8" w:rsidRPr="00EF05D8" w:rsidRDefault="00457F06" w:rsidP="00DF43A8">
            <w:pPr>
              <w:jc w:val="right"/>
              <w:rPr>
                <w:rFonts w:asciiTheme="minorHAnsi" w:hAnsiTheme="minorHAnsi" w:cs="Tahoma"/>
                <w:color w:val="000000"/>
                <w:sz w:val="20"/>
                <w:szCs w:val="20"/>
              </w:rPr>
            </w:pPr>
            <w:r>
              <w:rPr>
                <w:rFonts w:asciiTheme="minorHAnsi" w:hAnsiTheme="minorHAnsi" w:cs="Tahoma"/>
                <w:color w:val="000000"/>
                <w:sz w:val="20"/>
                <w:szCs w:val="20"/>
              </w:rPr>
              <w:t>€ 137.984,00</w:t>
            </w:r>
          </w:p>
        </w:tc>
      </w:tr>
    </w:tbl>
    <w:p w14:paraId="0848B2D7" w14:textId="77777777" w:rsidR="009F3C24" w:rsidRDefault="009F3C24" w:rsidP="00F657A5"/>
    <w:p w14:paraId="68019D39" w14:textId="77777777" w:rsidR="00B31D19" w:rsidRPr="00822E4B" w:rsidRDefault="00B31D19" w:rsidP="00951293">
      <w:pPr>
        <w:pStyle w:val="Kop3"/>
        <w:numPr>
          <w:ilvl w:val="2"/>
          <w:numId w:val="16"/>
        </w:numPr>
        <w:rPr>
          <w:rFonts w:ascii="Calibri" w:hAnsi="Calibri"/>
          <w:sz w:val="24"/>
          <w:szCs w:val="24"/>
        </w:rPr>
      </w:pPr>
      <w:bookmarkStart w:id="72" w:name="_Toc11407425"/>
      <w:bookmarkStart w:id="73" w:name="_Toc126322197"/>
      <w:r w:rsidRPr="00822E4B">
        <w:rPr>
          <w:rFonts w:ascii="Calibri" w:hAnsi="Calibri"/>
          <w:sz w:val="24"/>
          <w:szCs w:val="24"/>
        </w:rPr>
        <w:lastRenderedPageBreak/>
        <w:t>Doelsubsidie</w:t>
      </w:r>
      <w:bookmarkEnd w:id="72"/>
      <w:bookmarkEnd w:id="73"/>
      <w:r w:rsidRPr="00822E4B">
        <w:rPr>
          <w:rFonts w:ascii="Calibri" w:hAnsi="Calibri"/>
          <w:sz w:val="24"/>
          <w:szCs w:val="24"/>
        </w:rPr>
        <w:t xml:space="preserve"> </w:t>
      </w:r>
    </w:p>
    <w:p w14:paraId="20F9799D" w14:textId="77777777" w:rsidR="00B31D19" w:rsidRPr="00D03C74" w:rsidRDefault="00B31D19" w:rsidP="00951293">
      <w:pPr>
        <w:pStyle w:val="Kop4"/>
        <w:numPr>
          <w:ilvl w:val="3"/>
          <w:numId w:val="18"/>
        </w:numPr>
        <w:rPr>
          <w:i/>
          <w:sz w:val="24"/>
          <w:szCs w:val="24"/>
        </w:rPr>
      </w:pPr>
      <w:bookmarkStart w:id="74" w:name="_Toc11407426"/>
      <w:r>
        <w:rPr>
          <w:i/>
          <w:sz w:val="24"/>
          <w:szCs w:val="24"/>
        </w:rPr>
        <w:t xml:space="preserve"> </w:t>
      </w:r>
      <w:r w:rsidRPr="00D03C74">
        <w:rPr>
          <w:i/>
          <w:sz w:val="24"/>
          <w:szCs w:val="24"/>
        </w:rPr>
        <w:t>STOOF</w:t>
      </w:r>
      <w:bookmarkEnd w:id="74"/>
    </w:p>
    <w:p w14:paraId="1DBB30B6" w14:textId="77777777" w:rsidR="00B31D19" w:rsidRPr="00D03C74" w:rsidRDefault="00B31D19" w:rsidP="00B31D19"/>
    <w:p w14:paraId="31488432" w14:textId="77777777" w:rsidR="00B31D19" w:rsidRPr="00D03C74" w:rsidRDefault="00B31D19" w:rsidP="00B31D19">
      <w:pPr>
        <w:rPr>
          <w:b/>
        </w:rPr>
      </w:pPr>
      <w:r w:rsidRPr="00D03C74">
        <w:rPr>
          <w:b/>
        </w:rPr>
        <w:t xml:space="preserve">a) Doelstellingen </w:t>
      </w:r>
    </w:p>
    <w:p w14:paraId="46042FFB" w14:textId="77777777" w:rsidR="00B31D19" w:rsidRPr="00D03C74" w:rsidRDefault="00B31D19" w:rsidP="00951293">
      <w:pPr>
        <w:numPr>
          <w:ilvl w:val="0"/>
          <w:numId w:val="17"/>
        </w:numPr>
        <w:rPr>
          <w:rFonts w:cs="Arial"/>
        </w:rPr>
      </w:pPr>
      <w:r w:rsidRPr="00D03C74">
        <w:rPr>
          <w:rFonts w:cs="Arial"/>
        </w:rPr>
        <w:t>Het versterken van de levendigheid van de binnenstad van Oosterhout middels de organisatie van kunst- en cultuurevenementen voor een breed en divers publiek;</w:t>
      </w:r>
    </w:p>
    <w:p w14:paraId="29B18468" w14:textId="77777777" w:rsidR="00B31D19" w:rsidRPr="00D03C74" w:rsidRDefault="00B31D19" w:rsidP="00951293">
      <w:pPr>
        <w:numPr>
          <w:ilvl w:val="0"/>
          <w:numId w:val="17"/>
        </w:numPr>
        <w:rPr>
          <w:rFonts w:cs="Arial"/>
        </w:rPr>
      </w:pPr>
      <w:r w:rsidRPr="00D03C74">
        <w:rPr>
          <w:rFonts w:cs="Arial"/>
        </w:rPr>
        <w:t xml:space="preserve">Het verhogen van de sfeer, uitstraling en aantrekkelijkheid van de binnenstad van Oosterhout middels een creatieve en kunstzinnige aankleding; </w:t>
      </w:r>
    </w:p>
    <w:p w14:paraId="1A31438E" w14:textId="77777777" w:rsidR="00B31D19" w:rsidRPr="00821620" w:rsidRDefault="00B31D19" w:rsidP="00951293">
      <w:pPr>
        <w:numPr>
          <w:ilvl w:val="0"/>
          <w:numId w:val="17"/>
        </w:numPr>
      </w:pPr>
      <w:r w:rsidRPr="00D03C74">
        <w:rPr>
          <w:rFonts w:cs="Arial"/>
        </w:rPr>
        <w:t xml:space="preserve">Het prikkelen van de bezoeker van de </w:t>
      </w:r>
      <w:proofErr w:type="spellStart"/>
      <w:r w:rsidRPr="00D03C74">
        <w:rPr>
          <w:rFonts w:cs="Arial"/>
        </w:rPr>
        <w:t>Oosterhoutse</w:t>
      </w:r>
      <w:proofErr w:type="spellEnd"/>
      <w:r w:rsidRPr="00D03C74">
        <w:rPr>
          <w:rFonts w:cs="Arial"/>
        </w:rPr>
        <w:t xml:space="preserve"> binnenstad, jong en oud, middels verrassende activiteiten.</w:t>
      </w:r>
    </w:p>
    <w:p w14:paraId="6EF953C8" w14:textId="77777777" w:rsidR="00821620" w:rsidRDefault="00821620" w:rsidP="00821620">
      <w:pPr>
        <w:ind w:left="720"/>
        <w:rPr>
          <w:rFonts w:cs="Arial"/>
        </w:rPr>
      </w:pPr>
    </w:p>
    <w:p w14:paraId="6E101E82" w14:textId="77777777" w:rsidR="00821620" w:rsidRPr="00D03C74" w:rsidRDefault="00821620" w:rsidP="00821620">
      <w:pPr>
        <w:rPr>
          <w:b/>
        </w:rPr>
      </w:pPr>
      <w:r>
        <w:rPr>
          <w:b/>
        </w:rPr>
        <w:t>b</w:t>
      </w:r>
      <w:r w:rsidRPr="00D03C74">
        <w:rPr>
          <w:b/>
        </w:rPr>
        <w:t>) Subsidieplafond</w:t>
      </w:r>
    </w:p>
    <w:p w14:paraId="7B6F4EFE" w14:textId="5928F532" w:rsidR="00821620" w:rsidRDefault="00821620" w:rsidP="00821620">
      <w:r w:rsidRPr="00D03C74">
        <w:t xml:space="preserve">Het subsidieplafond voor </w:t>
      </w:r>
      <w:r w:rsidR="00803799">
        <w:t>2022</w:t>
      </w:r>
      <w:r w:rsidRPr="00D03C74">
        <w:t xml:space="preserve"> bedraagt € 5</w:t>
      </w:r>
      <w:r w:rsidR="00BB799B">
        <w:t>2.069</w:t>
      </w:r>
      <w:r w:rsidR="00DF43A8">
        <w:t>,-</w:t>
      </w:r>
      <w:r w:rsidRPr="00D03C74">
        <w:t xml:space="preserve"> </w:t>
      </w:r>
    </w:p>
    <w:p w14:paraId="78366A85" w14:textId="77777777" w:rsidR="009F3C24" w:rsidRDefault="009F3C24" w:rsidP="00821620"/>
    <w:p w14:paraId="5AA16115" w14:textId="77777777" w:rsidR="00DF43A8" w:rsidRDefault="00DF43A8" w:rsidP="00DF43A8">
      <w:pPr>
        <w:rPr>
          <w:b/>
        </w:rPr>
      </w:pPr>
      <w:r>
        <w:rPr>
          <w:b/>
        </w:rPr>
        <w:t>c</w:t>
      </w:r>
      <w:r w:rsidRPr="008C4C2F">
        <w:rPr>
          <w:b/>
        </w:rPr>
        <w:t xml:space="preserve">) </w:t>
      </w:r>
      <w:r>
        <w:rPr>
          <w:b/>
        </w:rPr>
        <w:t>Overzicht Subsidieaanvragen/Subsidieverstrekkingen</w:t>
      </w:r>
    </w:p>
    <w:p w14:paraId="7C164AB3" w14:textId="77777777" w:rsidR="00DF43A8" w:rsidRDefault="00DF43A8" w:rsidP="00821620"/>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675"/>
        <w:gridCol w:w="1590"/>
        <w:gridCol w:w="1438"/>
      </w:tblGrid>
      <w:tr w:rsidR="009F3C24" w:rsidRPr="00EF05D8" w14:paraId="4E190215" w14:textId="77777777" w:rsidTr="007B4873">
        <w:trPr>
          <w:trHeight w:val="270"/>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E3CC0B1" w14:textId="77777777" w:rsidR="009F3C24" w:rsidRPr="00EF05D8" w:rsidRDefault="009F3C24" w:rsidP="007B4873">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BB93651"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B65B08C"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732ACB8"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9F3C24" w:rsidRPr="00EF05D8" w14:paraId="6AA87C4C" w14:textId="77777777" w:rsidTr="007B4873">
        <w:trPr>
          <w:trHeight w:val="270"/>
        </w:trPr>
        <w:tc>
          <w:tcPr>
            <w:tcW w:w="370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3071C768" w14:textId="194BB48C" w:rsidR="009F3C24" w:rsidRPr="00EF05D8" w:rsidRDefault="00457F06" w:rsidP="007B4873">
            <w:pPr>
              <w:rPr>
                <w:rFonts w:asciiTheme="minorHAnsi" w:hAnsiTheme="minorHAnsi" w:cs="Tahoma"/>
                <w:color w:val="000000"/>
                <w:sz w:val="20"/>
                <w:szCs w:val="20"/>
              </w:rPr>
            </w:pPr>
            <w:r>
              <w:rPr>
                <w:rFonts w:asciiTheme="minorHAnsi" w:hAnsiTheme="minorHAnsi" w:cs="Tahoma"/>
                <w:color w:val="000000"/>
                <w:sz w:val="20"/>
                <w:szCs w:val="20"/>
              </w:rPr>
              <w:t>Stichting Stoof</w:t>
            </w:r>
          </w:p>
        </w:tc>
        <w:tc>
          <w:tcPr>
            <w:tcW w:w="164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7FBAA37" w14:textId="439F500D" w:rsidR="009F3C24" w:rsidRPr="00EF05D8" w:rsidRDefault="00457F06" w:rsidP="00DF43A8">
            <w:pPr>
              <w:jc w:val="right"/>
              <w:rPr>
                <w:rFonts w:asciiTheme="minorHAnsi" w:hAnsiTheme="minorHAnsi" w:cs="Tahoma"/>
                <w:color w:val="000000"/>
                <w:sz w:val="20"/>
                <w:szCs w:val="20"/>
              </w:rPr>
            </w:pPr>
            <w:r>
              <w:rPr>
                <w:rFonts w:asciiTheme="minorHAnsi" w:hAnsiTheme="minorHAnsi" w:cs="Tahoma"/>
                <w:color w:val="000000"/>
                <w:sz w:val="20"/>
                <w:szCs w:val="20"/>
              </w:rPr>
              <w:t>€ 52.069,00</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2CBDB3C2" w14:textId="18726498" w:rsidR="009F3C24" w:rsidRPr="00EF05D8" w:rsidRDefault="00D30967" w:rsidP="00DF43A8">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04A5E0AA" w14:textId="44CD6C2A" w:rsidR="009F3C24" w:rsidRPr="00EF05D8" w:rsidRDefault="009B0950" w:rsidP="00DF43A8">
            <w:pPr>
              <w:jc w:val="right"/>
              <w:rPr>
                <w:rFonts w:asciiTheme="minorHAnsi" w:hAnsiTheme="minorHAnsi" w:cs="Tahoma"/>
                <w:color w:val="000000"/>
                <w:sz w:val="20"/>
                <w:szCs w:val="20"/>
              </w:rPr>
            </w:pPr>
            <w:r>
              <w:rPr>
                <w:rFonts w:asciiTheme="minorHAnsi" w:hAnsiTheme="minorHAnsi" w:cs="Tahoma"/>
                <w:color w:val="000000"/>
                <w:sz w:val="20"/>
                <w:szCs w:val="20"/>
              </w:rPr>
              <w:t>€ 52.069,00</w:t>
            </w:r>
          </w:p>
        </w:tc>
      </w:tr>
    </w:tbl>
    <w:p w14:paraId="5CB565B2" w14:textId="77777777" w:rsidR="00821620" w:rsidRPr="00D03C74" w:rsidRDefault="00821620" w:rsidP="00951293">
      <w:pPr>
        <w:pStyle w:val="Kop4"/>
        <w:numPr>
          <w:ilvl w:val="3"/>
          <w:numId w:val="19"/>
        </w:numPr>
        <w:rPr>
          <w:i/>
          <w:sz w:val="24"/>
          <w:szCs w:val="24"/>
        </w:rPr>
      </w:pPr>
      <w:bookmarkStart w:id="75" w:name="_Toc11407427"/>
      <w:r w:rsidRPr="00D03C74">
        <w:rPr>
          <w:i/>
          <w:sz w:val="24"/>
          <w:szCs w:val="24"/>
        </w:rPr>
        <w:t>Bruisende binnenstad</w:t>
      </w:r>
      <w:bookmarkEnd w:id="75"/>
    </w:p>
    <w:p w14:paraId="360B41B2" w14:textId="77777777" w:rsidR="00821620" w:rsidRPr="00D03C74" w:rsidRDefault="00821620" w:rsidP="00821620"/>
    <w:p w14:paraId="68E40FF2" w14:textId="77777777" w:rsidR="00821620" w:rsidRPr="00D03C74" w:rsidRDefault="00821620" w:rsidP="00821620">
      <w:pPr>
        <w:rPr>
          <w:b/>
        </w:rPr>
      </w:pPr>
      <w:r w:rsidRPr="00D03C74">
        <w:rPr>
          <w:b/>
        </w:rPr>
        <w:t xml:space="preserve">a) Doelstellingen </w:t>
      </w:r>
    </w:p>
    <w:p w14:paraId="10449F4B" w14:textId="77777777" w:rsidR="00821620" w:rsidRPr="00D03C74" w:rsidRDefault="00821620" w:rsidP="00821620">
      <w:pPr>
        <w:numPr>
          <w:ilvl w:val="0"/>
          <w:numId w:val="5"/>
        </w:numPr>
      </w:pPr>
      <w:r w:rsidRPr="00D03C74">
        <w:t>Het algemene beeld van de binnenstad van Oosterhout verbeteren door te investeren in promotie, evenementen, een gevarieerd aanbod aan beleving, kwaliteit van vastgoed, kwaliteit van de openbare ruimte en het aanbod van voorzieningen;</w:t>
      </w:r>
    </w:p>
    <w:p w14:paraId="339FB4B2" w14:textId="77777777" w:rsidR="00821620" w:rsidRPr="00D03C74" w:rsidRDefault="00821620" w:rsidP="00821620">
      <w:pPr>
        <w:numPr>
          <w:ilvl w:val="0"/>
          <w:numId w:val="5"/>
        </w:numPr>
      </w:pPr>
      <w:r w:rsidRPr="00D03C74">
        <w:t>Het terugdringen van de leegstand in de binnenstad;</w:t>
      </w:r>
    </w:p>
    <w:p w14:paraId="10E3F033" w14:textId="77777777" w:rsidR="00821620" w:rsidRPr="00D03C74" w:rsidRDefault="00821620" w:rsidP="00821620">
      <w:pPr>
        <w:numPr>
          <w:ilvl w:val="0"/>
          <w:numId w:val="5"/>
        </w:numPr>
      </w:pPr>
      <w:r w:rsidRPr="00D03C74">
        <w:t>Het verhogen van het aantal bezoekers in de binnenstad;</w:t>
      </w:r>
    </w:p>
    <w:p w14:paraId="13829EB6" w14:textId="77777777" w:rsidR="00821620" w:rsidRPr="00D03C74" w:rsidRDefault="00821620" w:rsidP="00821620">
      <w:pPr>
        <w:numPr>
          <w:ilvl w:val="0"/>
          <w:numId w:val="5"/>
        </w:numPr>
      </w:pPr>
      <w:r w:rsidRPr="00D03C74">
        <w:t>Het verbeteren van de aankleding en uitstraling van het stadshart tot een bruisende ondernemende binnenstad;</w:t>
      </w:r>
    </w:p>
    <w:p w14:paraId="150F58DA" w14:textId="77777777" w:rsidR="00821620" w:rsidRDefault="00821620" w:rsidP="00821620">
      <w:pPr>
        <w:numPr>
          <w:ilvl w:val="0"/>
          <w:numId w:val="5"/>
        </w:numPr>
      </w:pPr>
      <w:r w:rsidRPr="00D03C74">
        <w:t>Het bevorderen van een gevarieerd en hoogwaardig aanbod van evenementen.</w:t>
      </w:r>
    </w:p>
    <w:p w14:paraId="08D06789" w14:textId="77777777" w:rsidR="00821620" w:rsidRDefault="00821620" w:rsidP="00821620"/>
    <w:p w14:paraId="3E20990F" w14:textId="77777777" w:rsidR="00821620" w:rsidRPr="00D03C74" w:rsidRDefault="00821620" w:rsidP="00821620">
      <w:pPr>
        <w:rPr>
          <w:b/>
        </w:rPr>
      </w:pPr>
      <w:r>
        <w:rPr>
          <w:b/>
        </w:rPr>
        <w:t>b</w:t>
      </w:r>
      <w:r w:rsidRPr="00D03C74">
        <w:rPr>
          <w:b/>
        </w:rPr>
        <w:t>) Subsidieplafond</w:t>
      </w:r>
    </w:p>
    <w:p w14:paraId="039CA753" w14:textId="7E759394" w:rsidR="00821620" w:rsidRDefault="00821620" w:rsidP="00821620">
      <w:r w:rsidRPr="00D03C74">
        <w:t xml:space="preserve">Het subsidieplafond voor </w:t>
      </w:r>
      <w:r w:rsidR="00803799">
        <w:t>2022</w:t>
      </w:r>
      <w:r w:rsidRPr="00D03C74">
        <w:t xml:space="preserve"> bedraagt € </w:t>
      </w:r>
      <w:r w:rsidR="00455617">
        <w:t>205</w:t>
      </w:r>
      <w:r w:rsidRPr="00D03C74">
        <w:t>.</w:t>
      </w:r>
      <w:r w:rsidR="00267340">
        <w:t>795</w:t>
      </w:r>
      <w:r w:rsidR="00DF43A8">
        <w:t>,-</w:t>
      </w:r>
      <w:r w:rsidRPr="00D03C74">
        <w:t xml:space="preserve"> </w:t>
      </w:r>
    </w:p>
    <w:p w14:paraId="2BCBCA95" w14:textId="77777777" w:rsidR="009F3C24" w:rsidRDefault="009F3C24" w:rsidP="00821620"/>
    <w:p w14:paraId="44278F25" w14:textId="77777777" w:rsidR="00DF43A8" w:rsidRDefault="00DF43A8" w:rsidP="00DF43A8">
      <w:pPr>
        <w:rPr>
          <w:b/>
        </w:rPr>
      </w:pPr>
      <w:r>
        <w:rPr>
          <w:b/>
        </w:rPr>
        <w:t>c</w:t>
      </w:r>
      <w:r w:rsidRPr="008C4C2F">
        <w:rPr>
          <w:b/>
        </w:rPr>
        <w:t xml:space="preserve">) </w:t>
      </w:r>
      <w:r>
        <w:rPr>
          <w:b/>
        </w:rPr>
        <w:t>Overzicht Subsidieaanvragen/Subsidieverstrekkingen</w:t>
      </w:r>
    </w:p>
    <w:p w14:paraId="3CAB5030" w14:textId="77777777" w:rsidR="00DF43A8" w:rsidRDefault="00DF43A8" w:rsidP="00821620"/>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675"/>
        <w:gridCol w:w="1590"/>
        <w:gridCol w:w="1438"/>
      </w:tblGrid>
      <w:tr w:rsidR="009F3C24" w:rsidRPr="00EF05D8" w14:paraId="1A9D55C5" w14:textId="77777777" w:rsidTr="007B4873">
        <w:trPr>
          <w:trHeight w:val="270"/>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33021CC" w14:textId="77777777" w:rsidR="009F3C24" w:rsidRPr="00EF05D8" w:rsidRDefault="009F3C24" w:rsidP="007B4873">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88D5937"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1A45F1C"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9E17DA1"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9F3C24" w:rsidRPr="00EF05D8" w14:paraId="3CCD4BB4" w14:textId="77777777" w:rsidTr="007B4873">
        <w:trPr>
          <w:trHeight w:val="270"/>
        </w:trPr>
        <w:tc>
          <w:tcPr>
            <w:tcW w:w="370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20F01699" w14:textId="77777777" w:rsidR="009F3C24" w:rsidRPr="00EF05D8" w:rsidRDefault="00CA0040" w:rsidP="007B4873">
            <w:pPr>
              <w:rPr>
                <w:rFonts w:asciiTheme="minorHAnsi" w:hAnsiTheme="minorHAnsi" w:cs="Tahoma"/>
                <w:color w:val="000000"/>
                <w:sz w:val="20"/>
                <w:szCs w:val="20"/>
              </w:rPr>
            </w:pPr>
            <w:r>
              <w:rPr>
                <w:rFonts w:asciiTheme="minorHAnsi" w:hAnsiTheme="minorHAnsi" w:cs="Tahoma"/>
                <w:color w:val="000000"/>
                <w:sz w:val="20"/>
                <w:szCs w:val="20"/>
              </w:rPr>
              <w:t>Bruisende Binnenstad</w:t>
            </w:r>
          </w:p>
        </w:tc>
        <w:tc>
          <w:tcPr>
            <w:tcW w:w="164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359FAF9E" w14:textId="503B92A2" w:rsidR="009F3C24" w:rsidRPr="00EF05D8" w:rsidRDefault="009B0950" w:rsidP="00DF43A8">
            <w:pPr>
              <w:jc w:val="right"/>
              <w:rPr>
                <w:rFonts w:asciiTheme="minorHAnsi" w:hAnsiTheme="minorHAnsi" w:cs="Tahoma"/>
                <w:color w:val="000000"/>
                <w:sz w:val="20"/>
                <w:szCs w:val="20"/>
              </w:rPr>
            </w:pPr>
            <w:r>
              <w:rPr>
                <w:rFonts w:asciiTheme="minorHAnsi" w:hAnsiTheme="minorHAnsi" w:cs="Tahoma"/>
                <w:color w:val="000000"/>
                <w:sz w:val="20"/>
                <w:szCs w:val="20"/>
              </w:rPr>
              <w:t>€ 205.795,00</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A21178A" w14:textId="7CB1757F" w:rsidR="009F3C24" w:rsidRPr="00EF05D8" w:rsidRDefault="00D30967" w:rsidP="00DF43A8">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290EC7C" w14:textId="750D7AD7" w:rsidR="009F3C24" w:rsidRPr="00EF05D8" w:rsidRDefault="009B0950" w:rsidP="00DF43A8">
            <w:pPr>
              <w:jc w:val="right"/>
              <w:rPr>
                <w:rFonts w:asciiTheme="minorHAnsi" w:hAnsiTheme="minorHAnsi" w:cs="Tahoma"/>
                <w:color w:val="000000"/>
                <w:sz w:val="20"/>
                <w:szCs w:val="20"/>
              </w:rPr>
            </w:pPr>
            <w:r>
              <w:rPr>
                <w:rFonts w:asciiTheme="minorHAnsi" w:hAnsiTheme="minorHAnsi" w:cs="Tahoma"/>
                <w:color w:val="000000"/>
                <w:sz w:val="20"/>
                <w:szCs w:val="20"/>
              </w:rPr>
              <w:t>€ 205.795,00</w:t>
            </w:r>
          </w:p>
        </w:tc>
      </w:tr>
    </w:tbl>
    <w:p w14:paraId="2ADE1F92" w14:textId="77777777" w:rsidR="00821620" w:rsidRPr="00D03C74" w:rsidRDefault="00821620" w:rsidP="00951293">
      <w:pPr>
        <w:pStyle w:val="Kop4"/>
        <w:numPr>
          <w:ilvl w:val="3"/>
          <w:numId w:val="19"/>
        </w:numPr>
        <w:rPr>
          <w:i/>
          <w:sz w:val="24"/>
          <w:szCs w:val="24"/>
        </w:rPr>
      </w:pPr>
      <w:r>
        <w:rPr>
          <w:i/>
          <w:sz w:val="24"/>
          <w:szCs w:val="24"/>
        </w:rPr>
        <w:t>L</w:t>
      </w:r>
      <w:r w:rsidRPr="00D03C74">
        <w:rPr>
          <w:i/>
          <w:sz w:val="24"/>
          <w:szCs w:val="24"/>
        </w:rPr>
        <w:t>okale omroep</w:t>
      </w:r>
    </w:p>
    <w:p w14:paraId="266DDC16" w14:textId="77777777" w:rsidR="00821620" w:rsidRPr="00D03C74" w:rsidRDefault="00821620" w:rsidP="00821620"/>
    <w:p w14:paraId="5FA10CBC" w14:textId="77777777" w:rsidR="00821620" w:rsidRPr="00D03C74" w:rsidRDefault="00821620" w:rsidP="00821620">
      <w:pPr>
        <w:rPr>
          <w:b/>
        </w:rPr>
      </w:pPr>
      <w:r w:rsidRPr="00D03C74">
        <w:rPr>
          <w:b/>
        </w:rPr>
        <w:t>a) Doelstellingen</w:t>
      </w:r>
    </w:p>
    <w:p w14:paraId="407272D8" w14:textId="77777777" w:rsidR="00821620" w:rsidRPr="00D03C74" w:rsidRDefault="00821620" w:rsidP="00821620">
      <w:pPr>
        <w:numPr>
          <w:ilvl w:val="0"/>
          <w:numId w:val="5"/>
        </w:numPr>
      </w:pPr>
      <w:r w:rsidRPr="00D03C74">
        <w:t xml:space="preserve">‘Controle functie’ (lokale) democratie </w:t>
      </w:r>
    </w:p>
    <w:p w14:paraId="01ACAD8D" w14:textId="77777777" w:rsidR="00821620" w:rsidRDefault="00821620" w:rsidP="00821620">
      <w:pPr>
        <w:numPr>
          <w:ilvl w:val="0"/>
          <w:numId w:val="5"/>
        </w:numPr>
      </w:pPr>
      <w:r w:rsidRPr="00D03C74">
        <w:t>Informatievoorziening inwoners gemeente Oosterhout</w:t>
      </w:r>
    </w:p>
    <w:p w14:paraId="588AAEF9" w14:textId="77777777" w:rsidR="00821620" w:rsidRDefault="00821620" w:rsidP="00821620"/>
    <w:p w14:paraId="5B675B80" w14:textId="77777777" w:rsidR="00821620" w:rsidRPr="00D03C74" w:rsidRDefault="00821620" w:rsidP="00821620">
      <w:pPr>
        <w:rPr>
          <w:b/>
        </w:rPr>
      </w:pPr>
      <w:r>
        <w:rPr>
          <w:b/>
        </w:rPr>
        <w:t>b</w:t>
      </w:r>
      <w:r w:rsidRPr="00D03C74">
        <w:rPr>
          <w:b/>
        </w:rPr>
        <w:t>) Subsidieplafond</w:t>
      </w:r>
    </w:p>
    <w:p w14:paraId="272E3490" w14:textId="58F6722A" w:rsidR="00821620" w:rsidRDefault="00821620" w:rsidP="00821620">
      <w:r w:rsidRPr="00D03C74">
        <w:t xml:space="preserve">Het subsidieplafond voor </w:t>
      </w:r>
      <w:r w:rsidR="00803799">
        <w:t>2022</w:t>
      </w:r>
      <w:r w:rsidRPr="00D03C74">
        <w:t xml:space="preserve"> bedraagt € 4</w:t>
      </w:r>
      <w:r w:rsidR="00F85358">
        <w:t>5</w:t>
      </w:r>
      <w:r w:rsidRPr="00D03C74">
        <w:t>.</w:t>
      </w:r>
      <w:r w:rsidR="00267340">
        <w:t>821</w:t>
      </w:r>
      <w:r w:rsidRPr="00D03C74">
        <w:t xml:space="preserve">,- </w:t>
      </w:r>
    </w:p>
    <w:p w14:paraId="32A343D7" w14:textId="77777777" w:rsidR="009F3C24" w:rsidRDefault="009F3C24" w:rsidP="00821620"/>
    <w:p w14:paraId="3C6E6C8B" w14:textId="77777777" w:rsidR="00DF43A8" w:rsidRDefault="00DF43A8" w:rsidP="00DF43A8">
      <w:pPr>
        <w:rPr>
          <w:b/>
        </w:rPr>
      </w:pPr>
      <w:r>
        <w:rPr>
          <w:b/>
        </w:rPr>
        <w:lastRenderedPageBreak/>
        <w:t>c</w:t>
      </w:r>
      <w:r w:rsidRPr="008C4C2F">
        <w:rPr>
          <w:b/>
        </w:rPr>
        <w:t xml:space="preserve">) </w:t>
      </w:r>
      <w:r>
        <w:rPr>
          <w:b/>
        </w:rPr>
        <w:t>Overzicht Subsidieaanvragen/Subsidieverstrekkingen</w:t>
      </w:r>
    </w:p>
    <w:p w14:paraId="7346D760" w14:textId="77777777" w:rsidR="00DF43A8" w:rsidRDefault="00DF43A8" w:rsidP="00821620"/>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675"/>
        <w:gridCol w:w="1590"/>
        <w:gridCol w:w="1438"/>
      </w:tblGrid>
      <w:tr w:rsidR="009F3C24" w:rsidRPr="00EF05D8" w14:paraId="2B10A963" w14:textId="77777777" w:rsidTr="007B4873">
        <w:trPr>
          <w:trHeight w:val="270"/>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FC177A1" w14:textId="77777777" w:rsidR="009F3C24" w:rsidRPr="00EF05D8" w:rsidRDefault="009F3C24" w:rsidP="007B4873">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C176223"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81C9BEC"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C96AA51"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9F3C24" w:rsidRPr="00EF05D8" w14:paraId="37E6A647" w14:textId="77777777" w:rsidTr="007B4873">
        <w:trPr>
          <w:trHeight w:val="270"/>
        </w:trPr>
        <w:tc>
          <w:tcPr>
            <w:tcW w:w="370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393F0B24" w14:textId="77777777" w:rsidR="009F3C24" w:rsidRPr="00EF05D8" w:rsidRDefault="00CA0040" w:rsidP="007B4873">
            <w:pPr>
              <w:rPr>
                <w:rFonts w:asciiTheme="minorHAnsi" w:hAnsiTheme="minorHAnsi" w:cs="Tahoma"/>
                <w:color w:val="000000"/>
                <w:sz w:val="20"/>
                <w:szCs w:val="20"/>
              </w:rPr>
            </w:pPr>
            <w:r>
              <w:rPr>
                <w:rFonts w:asciiTheme="minorHAnsi" w:hAnsiTheme="minorHAnsi" w:cs="Tahoma"/>
                <w:color w:val="000000"/>
                <w:sz w:val="20"/>
                <w:szCs w:val="20"/>
              </w:rPr>
              <w:t>ORTS</w:t>
            </w:r>
          </w:p>
        </w:tc>
        <w:tc>
          <w:tcPr>
            <w:tcW w:w="164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29B2531" w14:textId="338300D1" w:rsidR="009F3C24" w:rsidRPr="00EF05D8" w:rsidRDefault="009B0950" w:rsidP="00DF43A8">
            <w:pPr>
              <w:jc w:val="right"/>
              <w:rPr>
                <w:rFonts w:asciiTheme="minorHAnsi" w:hAnsiTheme="minorHAnsi" w:cs="Tahoma"/>
                <w:color w:val="000000"/>
                <w:sz w:val="20"/>
                <w:szCs w:val="20"/>
              </w:rPr>
            </w:pPr>
            <w:r>
              <w:rPr>
                <w:rFonts w:asciiTheme="minorHAnsi" w:hAnsiTheme="minorHAnsi" w:cs="Tahoma"/>
                <w:color w:val="000000"/>
                <w:sz w:val="20"/>
                <w:szCs w:val="20"/>
              </w:rPr>
              <w:t xml:space="preserve">€ </w:t>
            </w:r>
            <w:r w:rsidR="005A6DBA">
              <w:rPr>
                <w:rFonts w:asciiTheme="minorHAnsi" w:hAnsiTheme="minorHAnsi" w:cs="Tahoma"/>
                <w:color w:val="000000"/>
                <w:sz w:val="20"/>
                <w:szCs w:val="20"/>
              </w:rPr>
              <w:t>45.821,00</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4EE9CB8" w14:textId="6C636332" w:rsidR="009F3C24" w:rsidRPr="00EF05D8" w:rsidRDefault="00D30967" w:rsidP="00DF43A8">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0FF2977" w14:textId="47D055EB" w:rsidR="009F3C24" w:rsidRPr="00EF05D8" w:rsidRDefault="009B0950" w:rsidP="00DF43A8">
            <w:pPr>
              <w:jc w:val="right"/>
              <w:rPr>
                <w:rFonts w:asciiTheme="minorHAnsi" w:hAnsiTheme="minorHAnsi" w:cs="Tahoma"/>
                <w:color w:val="000000"/>
                <w:sz w:val="20"/>
                <w:szCs w:val="20"/>
              </w:rPr>
            </w:pPr>
            <w:r>
              <w:rPr>
                <w:rFonts w:asciiTheme="minorHAnsi" w:hAnsiTheme="minorHAnsi" w:cs="Tahoma"/>
                <w:color w:val="000000"/>
                <w:sz w:val="20"/>
                <w:szCs w:val="20"/>
              </w:rPr>
              <w:t xml:space="preserve">€ </w:t>
            </w:r>
            <w:r w:rsidR="005A6DBA">
              <w:rPr>
                <w:rFonts w:asciiTheme="minorHAnsi" w:hAnsiTheme="minorHAnsi" w:cs="Tahoma"/>
                <w:color w:val="000000"/>
                <w:sz w:val="20"/>
                <w:szCs w:val="20"/>
              </w:rPr>
              <w:t>45.821,00</w:t>
            </w:r>
          </w:p>
        </w:tc>
      </w:tr>
    </w:tbl>
    <w:p w14:paraId="2685C8C9" w14:textId="77777777" w:rsidR="009F3C24" w:rsidRDefault="009F3C24" w:rsidP="00821620"/>
    <w:p w14:paraId="75749C6F" w14:textId="77777777" w:rsidR="00821620" w:rsidRPr="00822E4B" w:rsidRDefault="00821620" w:rsidP="00951293">
      <w:pPr>
        <w:pStyle w:val="Kop4"/>
        <w:numPr>
          <w:ilvl w:val="3"/>
          <w:numId w:val="19"/>
        </w:numPr>
        <w:rPr>
          <w:i/>
          <w:sz w:val="24"/>
          <w:szCs w:val="24"/>
        </w:rPr>
      </w:pPr>
      <w:bookmarkStart w:id="76" w:name="_Toc11407429"/>
      <w:r w:rsidRPr="00822E4B">
        <w:rPr>
          <w:i/>
          <w:sz w:val="24"/>
          <w:szCs w:val="24"/>
        </w:rPr>
        <w:t>Bibliotheek (incl. VVV)</w:t>
      </w:r>
      <w:bookmarkEnd w:id="76"/>
    </w:p>
    <w:p w14:paraId="15A2513A" w14:textId="77777777" w:rsidR="00821620" w:rsidRPr="00822E4B" w:rsidRDefault="00821620" w:rsidP="00821620">
      <w:pPr>
        <w:rPr>
          <w:b/>
        </w:rPr>
      </w:pPr>
    </w:p>
    <w:p w14:paraId="0F12DE23" w14:textId="77777777" w:rsidR="00821620" w:rsidRPr="00822E4B" w:rsidRDefault="00821620" w:rsidP="00821620">
      <w:pPr>
        <w:rPr>
          <w:b/>
        </w:rPr>
      </w:pPr>
      <w:r w:rsidRPr="00822E4B">
        <w:rPr>
          <w:b/>
        </w:rPr>
        <w:t xml:space="preserve">a) Doelstellingen </w:t>
      </w:r>
    </w:p>
    <w:p w14:paraId="61E0A3CD" w14:textId="77777777" w:rsidR="00821620" w:rsidRPr="00822E4B" w:rsidRDefault="00821620" w:rsidP="00821620">
      <w:pPr>
        <w:numPr>
          <w:ilvl w:val="0"/>
          <w:numId w:val="4"/>
        </w:numPr>
      </w:pPr>
      <w:r w:rsidRPr="00822E4B">
        <w:t xml:space="preserve">Het bevorderen van de (cognitieve) ontwikkeling van de gehele </w:t>
      </w:r>
      <w:proofErr w:type="spellStart"/>
      <w:r w:rsidRPr="00822E4B">
        <w:t>Oosterhoutse</w:t>
      </w:r>
      <w:proofErr w:type="spellEnd"/>
      <w:r w:rsidRPr="00822E4B">
        <w:t xml:space="preserve"> bevolking;</w:t>
      </w:r>
    </w:p>
    <w:p w14:paraId="01F8ED6E" w14:textId="77777777" w:rsidR="00821620" w:rsidRPr="00822E4B" w:rsidRDefault="00821620" w:rsidP="00821620">
      <w:pPr>
        <w:numPr>
          <w:ilvl w:val="0"/>
          <w:numId w:val="4"/>
        </w:numPr>
      </w:pPr>
      <w:r w:rsidRPr="00822E4B">
        <w:t>Het tegengaan van taalachterstanden;</w:t>
      </w:r>
    </w:p>
    <w:p w14:paraId="45B95566" w14:textId="77777777" w:rsidR="00821620" w:rsidRPr="00822E4B" w:rsidRDefault="00821620" w:rsidP="00821620">
      <w:pPr>
        <w:numPr>
          <w:ilvl w:val="0"/>
          <w:numId w:val="4"/>
        </w:numPr>
      </w:pPr>
      <w:r w:rsidRPr="00822E4B">
        <w:t>De bibliotheek maakt voor een breed publiek literatuur, kennis en informatie bereikbaar;</w:t>
      </w:r>
    </w:p>
    <w:p w14:paraId="720E0BFC" w14:textId="77777777" w:rsidR="00821620" w:rsidRPr="00822E4B" w:rsidRDefault="00821620" w:rsidP="00821620">
      <w:pPr>
        <w:numPr>
          <w:ilvl w:val="0"/>
          <w:numId w:val="4"/>
        </w:numPr>
      </w:pPr>
      <w:r w:rsidRPr="00822E4B">
        <w:t>Het bevorderen van samenwerking en verbindingen tussen cultuur, onderwijs en welzijn;</w:t>
      </w:r>
    </w:p>
    <w:p w14:paraId="1FEEC2E7" w14:textId="77777777" w:rsidR="00821620" w:rsidRPr="00822E4B" w:rsidRDefault="00821620" w:rsidP="00821620">
      <w:pPr>
        <w:numPr>
          <w:ilvl w:val="0"/>
          <w:numId w:val="4"/>
        </w:numPr>
      </w:pPr>
      <w:r w:rsidRPr="00822E4B">
        <w:t>Het bevorderen van actieve en passieve cultuurparticipatie;</w:t>
      </w:r>
    </w:p>
    <w:p w14:paraId="25B7D13D" w14:textId="77777777" w:rsidR="00821620" w:rsidRPr="00822E4B" w:rsidRDefault="00821620" w:rsidP="00821620">
      <w:pPr>
        <w:numPr>
          <w:ilvl w:val="0"/>
          <w:numId w:val="4"/>
        </w:numPr>
      </w:pPr>
      <w:r w:rsidRPr="00822E4B">
        <w:t>Het bevorderen  van recreatie en toerisme;</w:t>
      </w:r>
    </w:p>
    <w:p w14:paraId="17E2E947" w14:textId="77777777" w:rsidR="00821620" w:rsidRPr="00822E4B" w:rsidRDefault="00821620" w:rsidP="00821620">
      <w:pPr>
        <w:numPr>
          <w:ilvl w:val="0"/>
          <w:numId w:val="4"/>
        </w:numPr>
      </w:pPr>
      <w:r w:rsidRPr="00822E4B">
        <w:t>Verbinden van mensen en het versterken van de sociale cohesie in Oosterhout;</w:t>
      </w:r>
    </w:p>
    <w:p w14:paraId="771C13A5" w14:textId="77777777" w:rsidR="00821620" w:rsidRDefault="00821620" w:rsidP="00821620">
      <w:pPr>
        <w:numPr>
          <w:ilvl w:val="0"/>
          <w:numId w:val="4"/>
        </w:numPr>
      </w:pPr>
      <w:r w:rsidRPr="00822E4B">
        <w:t>In stand houden van een adequate culturele infrastructuur.</w:t>
      </w:r>
    </w:p>
    <w:p w14:paraId="0B2A8C64" w14:textId="77777777" w:rsidR="00821620" w:rsidRDefault="00821620" w:rsidP="00821620"/>
    <w:p w14:paraId="7A589E15" w14:textId="77777777" w:rsidR="002A51CF" w:rsidRPr="00822E4B" w:rsidRDefault="002A51CF" w:rsidP="002A51CF">
      <w:pPr>
        <w:rPr>
          <w:b/>
        </w:rPr>
      </w:pPr>
      <w:r>
        <w:rPr>
          <w:b/>
        </w:rPr>
        <w:t>b</w:t>
      </w:r>
      <w:r w:rsidRPr="00822E4B">
        <w:rPr>
          <w:b/>
        </w:rPr>
        <w:t>) Subsidieplafond</w:t>
      </w:r>
    </w:p>
    <w:p w14:paraId="34B58FF4" w14:textId="056A522A" w:rsidR="002A51CF" w:rsidRDefault="002A51CF" w:rsidP="002A51CF">
      <w:r w:rsidRPr="00822E4B">
        <w:t xml:space="preserve">Het subsidieplafond voor </w:t>
      </w:r>
      <w:r w:rsidR="00803799">
        <w:t>2022</w:t>
      </w:r>
      <w:r w:rsidRPr="00822E4B">
        <w:t xml:space="preserve"> bedraagt </w:t>
      </w:r>
      <w:r w:rsidRPr="00D03C74">
        <w:t xml:space="preserve">€ </w:t>
      </w:r>
      <w:r w:rsidR="005B2831">
        <w:t>1.</w:t>
      </w:r>
      <w:r w:rsidR="00267340">
        <w:t>506</w:t>
      </w:r>
      <w:r w:rsidR="005B2831">
        <w:t>.</w:t>
      </w:r>
      <w:r w:rsidR="00267340">
        <w:t>306</w:t>
      </w:r>
      <w:r w:rsidR="005B2831">
        <w:t>,00</w:t>
      </w:r>
      <w:r w:rsidRPr="00822E4B">
        <w:rPr>
          <w:color w:val="FF0000"/>
        </w:rPr>
        <w:t xml:space="preserve"> </w:t>
      </w:r>
    </w:p>
    <w:p w14:paraId="34605517" w14:textId="77777777" w:rsidR="009F3C24" w:rsidRDefault="009F3C24" w:rsidP="002A51CF"/>
    <w:p w14:paraId="6EAD17D6" w14:textId="77777777" w:rsidR="00DF43A8" w:rsidRDefault="00DF43A8" w:rsidP="00DF43A8">
      <w:pPr>
        <w:rPr>
          <w:b/>
        </w:rPr>
      </w:pPr>
      <w:r>
        <w:rPr>
          <w:b/>
        </w:rPr>
        <w:t>c</w:t>
      </w:r>
      <w:r w:rsidRPr="008C4C2F">
        <w:rPr>
          <w:b/>
        </w:rPr>
        <w:t xml:space="preserve">) </w:t>
      </w:r>
      <w:r>
        <w:rPr>
          <w:b/>
        </w:rPr>
        <w:t>Overzicht Subsidieaanvragen/Subsidieverstrekkingen</w:t>
      </w:r>
    </w:p>
    <w:p w14:paraId="01786DB3" w14:textId="77777777" w:rsidR="00DF43A8" w:rsidRDefault="00DF43A8" w:rsidP="002A51CF"/>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675"/>
        <w:gridCol w:w="1590"/>
        <w:gridCol w:w="1439"/>
      </w:tblGrid>
      <w:tr w:rsidR="009F3C24" w:rsidRPr="00230A9F" w14:paraId="1B4AFB0A" w14:textId="77777777" w:rsidTr="007B4873">
        <w:trPr>
          <w:trHeight w:val="270"/>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415105F" w14:textId="77777777" w:rsidR="009F3C24" w:rsidRPr="00230A9F" w:rsidRDefault="009F3C24" w:rsidP="007B4873">
            <w:pPr>
              <w:rPr>
                <w:rFonts w:asciiTheme="minorHAnsi" w:hAnsiTheme="minorHAnsi" w:cs="Tahoma"/>
                <w:b/>
                <w:color w:val="000000"/>
                <w:sz w:val="20"/>
                <w:szCs w:val="20"/>
              </w:rPr>
            </w:pPr>
            <w:r w:rsidRPr="00230A9F">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721C3A9" w14:textId="77777777" w:rsidR="009F3C24" w:rsidRPr="00230A9F" w:rsidRDefault="009F3C24" w:rsidP="007B4873">
            <w:pPr>
              <w:jc w:val="center"/>
              <w:rPr>
                <w:rFonts w:asciiTheme="minorHAnsi" w:hAnsiTheme="minorHAnsi" w:cs="Tahoma"/>
                <w:b/>
                <w:color w:val="000000"/>
                <w:sz w:val="20"/>
                <w:szCs w:val="20"/>
              </w:rPr>
            </w:pPr>
            <w:r w:rsidRPr="00230A9F">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55C03BE" w14:textId="77777777" w:rsidR="009F3C24" w:rsidRPr="00230A9F" w:rsidRDefault="009F3C24" w:rsidP="007B4873">
            <w:pPr>
              <w:jc w:val="center"/>
              <w:rPr>
                <w:rFonts w:asciiTheme="minorHAnsi" w:hAnsiTheme="minorHAnsi" w:cs="Tahoma"/>
                <w:b/>
                <w:color w:val="000000"/>
                <w:sz w:val="20"/>
                <w:szCs w:val="20"/>
              </w:rPr>
            </w:pPr>
            <w:r w:rsidRPr="00230A9F">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6086657" w14:textId="77777777" w:rsidR="009F3C24" w:rsidRPr="00230A9F" w:rsidRDefault="009F3C24" w:rsidP="007B4873">
            <w:pPr>
              <w:jc w:val="center"/>
              <w:rPr>
                <w:rFonts w:asciiTheme="minorHAnsi" w:hAnsiTheme="minorHAnsi" w:cs="Tahoma"/>
                <w:b/>
                <w:color w:val="000000"/>
                <w:sz w:val="20"/>
                <w:szCs w:val="20"/>
              </w:rPr>
            </w:pPr>
            <w:r w:rsidRPr="00230A9F">
              <w:rPr>
                <w:rFonts w:asciiTheme="minorHAnsi" w:hAnsiTheme="minorHAnsi" w:cs="Tahoma"/>
                <w:b/>
                <w:color w:val="000000"/>
                <w:sz w:val="20"/>
                <w:szCs w:val="20"/>
              </w:rPr>
              <w:t>Toekenning</w:t>
            </w:r>
          </w:p>
        </w:tc>
      </w:tr>
      <w:tr w:rsidR="009F3C24" w:rsidRPr="00230A9F" w14:paraId="6BAAA791" w14:textId="77777777" w:rsidTr="007B4873">
        <w:trPr>
          <w:trHeight w:val="270"/>
        </w:trPr>
        <w:tc>
          <w:tcPr>
            <w:tcW w:w="370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268D6389" w14:textId="77777777" w:rsidR="009F3C24" w:rsidRPr="00230A9F" w:rsidRDefault="009F3C24" w:rsidP="007B4873">
            <w:pPr>
              <w:rPr>
                <w:rFonts w:asciiTheme="minorHAnsi" w:hAnsiTheme="minorHAnsi" w:cs="Tahoma"/>
                <w:color w:val="000000"/>
                <w:sz w:val="20"/>
                <w:szCs w:val="20"/>
              </w:rPr>
            </w:pPr>
            <w:r w:rsidRPr="00230A9F">
              <w:rPr>
                <w:rFonts w:asciiTheme="minorHAnsi" w:hAnsiTheme="minorHAnsi" w:cs="Tahoma"/>
                <w:color w:val="000000"/>
                <w:sz w:val="20"/>
                <w:szCs w:val="20"/>
              </w:rPr>
              <w:t>Theek 5</w:t>
            </w:r>
          </w:p>
        </w:tc>
        <w:tc>
          <w:tcPr>
            <w:tcW w:w="164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9303B64" w14:textId="72412E42" w:rsidR="009F3C24" w:rsidRPr="00230A9F" w:rsidRDefault="005A6DBA" w:rsidP="007B4873">
            <w:pPr>
              <w:jc w:val="right"/>
              <w:rPr>
                <w:rFonts w:asciiTheme="minorHAnsi" w:hAnsiTheme="minorHAnsi" w:cs="Tahoma"/>
                <w:color w:val="000000"/>
                <w:sz w:val="20"/>
                <w:szCs w:val="20"/>
              </w:rPr>
            </w:pPr>
            <w:r>
              <w:rPr>
                <w:rFonts w:asciiTheme="minorHAnsi" w:hAnsiTheme="minorHAnsi" w:cs="Tahoma"/>
                <w:color w:val="000000"/>
                <w:sz w:val="20"/>
                <w:szCs w:val="20"/>
              </w:rPr>
              <w:t>€ 1.493.614,00</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A631CC7" w14:textId="50B167BA" w:rsidR="009F3C24" w:rsidRPr="00230A9F" w:rsidRDefault="00D30967" w:rsidP="007B4873">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753F9FF" w14:textId="17282A36" w:rsidR="009F3C24" w:rsidRPr="00230A9F" w:rsidRDefault="005A6DBA" w:rsidP="007B4873">
            <w:pPr>
              <w:jc w:val="right"/>
              <w:rPr>
                <w:rFonts w:asciiTheme="minorHAnsi" w:hAnsiTheme="minorHAnsi" w:cs="Tahoma"/>
                <w:color w:val="000000"/>
                <w:sz w:val="20"/>
                <w:szCs w:val="20"/>
              </w:rPr>
            </w:pPr>
            <w:r>
              <w:rPr>
                <w:rFonts w:asciiTheme="minorHAnsi" w:hAnsiTheme="minorHAnsi" w:cs="Tahoma"/>
                <w:color w:val="000000"/>
                <w:sz w:val="20"/>
                <w:szCs w:val="20"/>
              </w:rPr>
              <w:t>€ 1.493.614,00</w:t>
            </w:r>
          </w:p>
        </w:tc>
      </w:tr>
    </w:tbl>
    <w:p w14:paraId="0CEB504D" w14:textId="77777777" w:rsidR="004E4544" w:rsidRPr="00822E4B" w:rsidRDefault="004E4544" w:rsidP="00951293">
      <w:pPr>
        <w:pStyle w:val="Kop4"/>
        <w:numPr>
          <w:ilvl w:val="3"/>
          <w:numId w:val="19"/>
        </w:numPr>
        <w:rPr>
          <w:i/>
          <w:sz w:val="24"/>
          <w:szCs w:val="24"/>
        </w:rPr>
      </w:pPr>
      <w:bookmarkStart w:id="77" w:name="_Toc11407430"/>
      <w:r w:rsidRPr="00822E4B">
        <w:rPr>
          <w:i/>
          <w:sz w:val="24"/>
          <w:szCs w:val="24"/>
        </w:rPr>
        <w:t>Centrum voor de kunsten</w:t>
      </w:r>
      <w:bookmarkEnd w:id="77"/>
    </w:p>
    <w:p w14:paraId="3A745FBB" w14:textId="77777777" w:rsidR="004E4544" w:rsidRPr="00822E4B" w:rsidRDefault="004E4544" w:rsidP="004E4544">
      <w:pPr>
        <w:rPr>
          <w:b/>
        </w:rPr>
      </w:pPr>
    </w:p>
    <w:p w14:paraId="1D8966E5" w14:textId="77777777" w:rsidR="004E4544" w:rsidRPr="00822E4B" w:rsidRDefault="004E4544" w:rsidP="004E4544">
      <w:pPr>
        <w:rPr>
          <w:b/>
        </w:rPr>
      </w:pPr>
      <w:r w:rsidRPr="00822E4B">
        <w:rPr>
          <w:b/>
        </w:rPr>
        <w:t xml:space="preserve">a) Doelstellingen </w:t>
      </w:r>
    </w:p>
    <w:p w14:paraId="3B3D307D" w14:textId="77777777" w:rsidR="004E4544" w:rsidRPr="00822E4B" w:rsidRDefault="004E4544" w:rsidP="004E4544">
      <w:pPr>
        <w:numPr>
          <w:ilvl w:val="0"/>
          <w:numId w:val="4"/>
        </w:numPr>
      </w:pPr>
      <w:r w:rsidRPr="00822E4B">
        <w:t>Bevorderen van ontplooiing van de bevolking op cognitief, sociaal en creatief vlak;</w:t>
      </w:r>
    </w:p>
    <w:p w14:paraId="357A0852" w14:textId="77777777" w:rsidR="004E4544" w:rsidRPr="00822E4B" w:rsidRDefault="004E4544" w:rsidP="004E4544">
      <w:pPr>
        <w:numPr>
          <w:ilvl w:val="0"/>
          <w:numId w:val="4"/>
        </w:numPr>
      </w:pPr>
      <w:r w:rsidRPr="00822E4B">
        <w:t>Vergroten van differentiatie en samenhang in de samenleving;</w:t>
      </w:r>
    </w:p>
    <w:p w14:paraId="259E149F" w14:textId="77777777" w:rsidR="004E4544" w:rsidRPr="00822E4B" w:rsidRDefault="004E4544" w:rsidP="004E4544">
      <w:pPr>
        <w:numPr>
          <w:ilvl w:val="0"/>
          <w:numId w:val="4"/>
        </w:numPr>
      </w:pPr>
      <w:r w:rsidRPr="00822E4B">
        <w:t>Het bevorderen van samenwerking en verbindingen tussen cultuur, onderwijs en welzijn;</w:t>
      </w:r>
    </w:p>
    <w:p w14:paraId="3C89E1A4" w14:textId="77777777" w:rsidR="004E4544" w:rsidRPr="00822E4B" w:rsidRDefault="004E4544" w:rsidP="004E4544">
      <w:pPr>
        <w:numPr>
          <w:ilvl w:val="0"/>
          <w:numId w:val="4"/>
        </w:numPr>
      </w:pPr>
      <w:r w:rsidRPr="00822E4B">
        <w:t>Het bevorderen van actieve en passieve cultuurparticipatie;</w:t>
      </w:r>
    </w:p>
    <w:p w14:paraId="10A22E2B" w14:textId="77777777" w:rsidR="004E4544" w:rsidRPr="00822E4B" w:rsidRDefault="004E4544" w:rsidP="004E4544">
      <w:pPr>
        <w:numPr>
          <w:ilvl w:val="0"/>
          <w:numId w:val="4"/>
        </w:numPr>
      </w:pPr>
      <w:r w:rsidRPr="00822E4B">
        <w:t>Verbinden van mensen en het versterken van de sociale cohesie in Oosterhout;</w:t>
      </w:r>
    </w:p>
    <w:p w14:paraId="38D1D614" w14:textId="77777777" w:rsidR="004E4544" w:rsidRDefault="004E4544" w:rsidP="007B4873">
      <w:pPr>
        <w:numPr>
          <w:ilvl w:val="0"/>
          <w:numId w:val="4"/>
        </w:numPr>
      </w:pPr>
      <w:r w:rsidRPr="00822E4B">
        <w:t>In stand houden van een adequate culturele infrastructuur.</w:t>
      </w:r>
    </w:p>
    <w:p w14:paraId="650E886B" w14:textId="77777777" w:rsidR="004E4544" w:rsidRDefault="004E4544" w:rsidP="004E4544"/>
    <w:p w14:paraId="799451D3" w14:textId="77777777" w:rsidR="004E4544" w:rsidRPr="00822E4B" w:rsidRDefault="004E4544" w:rsidP="004E4544">
      <w:pPr>
        <w:rPr>
          <w:b/>
        </w:rPr>
      </w:pPr>
      <w:r>
        <w:rPr>
          <w:b/>
        </w:rPr>
        <w:t>b</w:t>
      </w:r>
      <w:r w:rsidRPr="00822E4B">
        <w:rPr>
          <w:b/>
        </w:rPr>
        <w:t>) Subsidieplafond</w:t>
      </w:r>
    </w:p>
    <w:p w14:paraId="4A140D81" w14:textId="1ACF7614" w:rsidR="004E4544" w:rsidRDefault="004E4544" w:rsidP="004E4544">
      <w:r w:rsidRPr="00822E4B">
        <w:t xml:space="preserve">Het subsidieplafond voor </w:t>
      </w:r>
      <w:r w:rsidR="00803799">
        <w:t>2022</w:t>
      </w:r>
      <w:r w:rsidRPr="00822E4B">
        <w:t xml:space="preserve"> bedraagt </w:t>
      </w:r>
      <w:r w:rsidR="005B2831" w:rsidRPr="005B2831">
        <w:t>€ 5</w:t>
      </w:r>
      <w:r w:rsidR="00267340">
        <w:t>94</w:t>
      </w:r>
      <w:r w:rsidR="005B2831" w:rsidRPr="005B2831">
        <w:t>.</w:t>
      </w:r>
      <w:r w:rsidR="00267340">
        <w:t>561</w:t>
      </w:r>
      <w:r w:rsidR="005B2831" w:rsidRPr="005B2831">
        <w:t>,00</w:t>
      </w:r>
      <w:r w:rsidRPr="00822E4B">
        <w:rPr>
          <w:rFonts w:ascii="Arial" w:hAnsi="Arial" w:cs="Arial"/>
          <w:sz w:val="20"/>
          <w:szCs w:val="20"/>
        </w:rPr>
        <w:t xml:space="preserve"> </w:t>
      </w:r>
    </w:p>
    <w:p w14:paraId="7E56DF75" w14:textId="77777777" w:rsidR="00DF43A8" w:rsidRDefault="00DF43A8" w:rsidP="004E4544"/>
    <w:p w14:paraId="65C78449" w14:textId="77777777" w:rsidR="00DF43A8" w:rsidRDefault="00DF43A8" w:rsidP="00DF43A8">
      <w:pPr>
        <w:rPr>
          <w:b/>
        </w:rPr>
      </w:pPr>
      <w:r>
        <w:rPr>
          <w:b/>
        </w:rPr>
        <w:t>c</w:t>
      </w:r>
      <w:r w:rsidRPr="008C4C2F">
        <w:rPr>
          <w:b/>
        </w:rPr>
        <w:t xml:space="preserve">) </w:t>
      </w:r>
      <w:r>
        <w:rPr>
          <w:b/>
        </w:rPr>
        <w:t>Overzicht Subsidieaanvragen/Subsidieverstrekkingen</w:t>
      </w:r>
    </w:p>
    <w:p w14:paraId="322ADD3B" w14:textId="77777777" w:rsidR="00DF43A8" w:rsidRDefault="00DF43A8" w:rsidP="004E4544"/>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675"/>
        <w:gridCol w:w="1590"/>
        <w:gridCol w:w="1438"/>
      </w:tblGrid>
      <w:tr w:rsidR="009F3C24" w:rsidRPr="00230A9F" w14:paraId="75D56DA1" w14:textId="77777777" w:rsidTr="007B4873">
        <w:trPr>
          <w:trHeight w:val="270"/>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175EBD0" w14:textId="77777777" w:rsidR="009F3C24" w:rsidRPr="00230A9F" w:rsidRDefault="009F3C24" w:rsidP="007B4873">
            <w:pPr>
              <w:rPr>
                <w:rFonts w:asciiTheme="minorHAnsi" w:hAnsiTheme="minorHAnsi" w:cs="Tahoma"/>
                <w:b/>
                <w:color w:val="000000"/>
                <w:sz w:val="20"/>
                <w:szCs w:val="20"/>
              </w:rPr>
            </w:pPr>
            <w:r w:rsidRPr="00230A9F">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3E45A10" w14:textId="77777777" w:rsidR="009F3C24" w:rsidRPr="00230A9F" w:rsidRDefault="009F3C24" w:rsidP="007B4873">
            <w:pPr>
              <w:jc w:val="center"/>
              <w:rPr>
                <w:rFonts w:asciiTheme="minorHAnsi" w:hAnsiTheme="minorHAnsi" w:cs="Tahoma"/>
                <w:b/>
                <w:color w:val="000000"/>
                <w:sz w:val="20"/>
                <w:szCs w:val="20"/>
              </w:rPr>
            </w:pPr>
            <w:r w:rsidRPr="00230A9F">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A5FE6F0" w14:textId="77777777" w:rsidR="009F3C24" w:rsidRPr="00230A9F" w:rsidRDefault="009F3C24" w:rsidP="007B4873">
            <w:pPr>
              <w:jc w:val="center"/>
              <w:rPr>
                <w:rFonts w:asciiTheme="minorHAnsi" w:hAnsiTheme="minorHAnsi" w:cs="Tahoma"/>
                <w:b/>
                <w:color w:val="000000"/>
                <w:sz w:val="20"/>
                <w:szCs w:val="20"/>
              </w:rPr>
            </w:pPr>
            <w:r w:rsidRPr="00230A9F">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C2B57D6" w14:textId="77777777" w:rsidR="009F3C24" w:rsidRPr="00230A9F" w:rsidRDefault="009F3C24" w:rsidP="007B4873">
            <w:pPr>
              <w:jc w:val="center"/>
              <w:rPr>
                <w:rFonts w:asciiTheme="minorHAnsi" w:hAnsiTheme="minorHAnsi" w:cs="Tahoma"/>
                <w:b/>
                <w:color w:val="000000"/>
                <w:sz w:val="20"/>
                <w:szCs w:val="20"/>
              </w:rPr>
            </w:pPr>
            <w:r w:rsidRPr="00230A9F">
              <w:rPr>
                <w:rFonts w:asciiTheme="minorHAnsi" w:hAnsiTheme="minorHAnsi" w:cs="Tahoma"/>
                <w:b/>
                <w:color w:val="000000"/>
                <w:sz w:val="20"/>
                <w:szCs w:val="20"/>
              </w:rPr>
              <w:t>Toekenning</w:t>
            </w:r>
          </w:p>
        </w:tc>
      </w:tr>
      <w:tr w:rsidR="009F3C24" w:rsidRPr="00230A9F" w14:paraId="676C414D" w14:textId="77777777" w:rsidTr="007B4873">
        <w:trPr>
          <w:trHeight w:val="270"/>
        </w:trPr>
        <w:tc>
          <w:tcPr>
            <w:tcW w:w="370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7DB9EDE" w14:textId="77777777" w:rsidR="009F3C24" w:rsidRPr="00230A9F" w:rsidRDefault="009F3C24" w:rsidP="007B4873">
            <w:pPr>
              <w:rPr>
                <w:rFonts w:asciiTheme="minorHAnsi" w:hAnsiTheme="minorHAnsi" w:cs="Tahoma"/>
                <w:color w:val="000000"/>
                <w:sz w:val="20"/>
                <w:szCs w:val="20"/>
              </w:rPr>
            </w:pPr>
            <w:r w:rsidRPr="00230A9F">
              <w:rPr>
                <w:rFonts w:asciiTheme="minorHAnsi" w:hAnsiTheme="minorHAnsi" w:cs="Tahoma"/>
                <w:color w:val="000000"/>
                <w:sz w:val="20"/>
                <w:szCs w:val="20"/>
              </w:rPr>
              <w:t>H19</w:t>
            </w:r>
          </w:p>
        </w:tc>
        <w:tc>
          <w:tcPr>
            <w:tcW w:w="164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F6A7B58" w14:textId="49BE3608" w:rsidR="009F3C24" w:rsidRPr="00230A9F" w:rsidRDefault="00686EE5" w:rsidP="007B4873">
            <w:pPr>
              <w:jc w:val="right"/>
              <w:rPr>
                <w:rFonts w:asciiTheme="minorHAnsi" w:hAnsiTheme="minorHAnsi" w:cs="Tahoma"/>
                <w:color w:val="000000"/>
                <w:sz w:val="20"/>
                <w:szCs w:val="20"/>
              </w:rPr>
            </w:pPr>
            <w:r>
              <w:rPr>
                <w:rFonts w:asciiTheme="minorHAnsi" w:hAnsiTheme="minorHAnsi" w:cs="Tahoma"/>
                <w:color w:val="000000"/>
                <w:sz w:val="20"/>
                <w:szCs w:val="20"/>
              </w:rPr>
              <w:t xml:space="preserve">€ </w:t>
            </w:r>
            <w:r w:rsidR="008C0769">
              <w:rPr>
                <w:rFonts w:asciiTheme="minorHAnsi" w:hAnsiTheme="minorHAnsi" w:cs="Tahoma"/>
                <w:color w:val="000000"/>
                <w:sz w:val="20"/>
                <w:szCs w:val="20"/>
              </w:rPr>
              <w:t>594</w:t>
            </w:r>
            <w:r>
              <w:rPr>
                <w:rFonts w:asciiTheme="minorHAnsi" w:hAnsiTheme="minorHAnsi" w:cs="Tahoma"/>
                <w:color w:val="000000"/>
                <w:sz w:val="20"/>
                <w:szCs w:val="20"/>
              </w:rPr>
              <w:t>.</w:t>
            </w:r>
            <w:r w:rsidR="008C0769">
              <w:rPr>
                <w:rFonts w:asciiTheme="minorHAnsi" w:hAnsiTheme="minorHAnsi" w:cs="Tahoma"/>
                <w:color w:val="000000"/>
                <w:sz w:val="20"/>
                <w:szCs w:val="20"/>
              </w:rPr>
              <w:t>561</w:t>
            </w:r>
            <w:r>
              <w:rPr>
                <w:rFonts w:asciiTheme="minorHAnsi" w:hAnsiTheme="minorHAnsi" w:cs="Tahoma"/>
                <w:color w:val="000000"/>
                <w:sz w:val="20"/>
                <w:szCs w:val="20"/>
              </w:rPr>
              <w:t>,</w:t>
            </w:r>
            <w:r w:rsidR="008C0769">
              <w:rPr>
                <w:rFonts w:asciiTheme="minorHAnsi" w:hAnsiTheme="minorHAnsi" w:cs="Tahoma"/>
                <w:color w:val="000000"/>
                <w:sz w:val="20"/>
                <w:szCs w:val="20"/>
              </w:rPr>
              <w:t>0</w:t>
            </w:r>
            <w:r>
              <w:rPr>
                <w:rFonts w:asciiTheme="minorHAnsi" w:hAnsiTheme="minorHAnsi" w:cs="Tahoma"/>
                <w:color w:val="000000"/>
                <w:sz w:val="20"/>
                <w:szCs w:val="20"/>
              </w:rPr>
              <w:t>0</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30AD0DD" w14:textId="358115FA" w:rsidR="009F3C24" w:rsidRPr="00230A9F" w:rsidRDefault="00D30967" w:rsidP="007B4873">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20FB655C" w14:textId="7C5CE92D" w:rsidR="009F3C24" w:rsidRPr="00230A9F" w:rsidRDefault="00686EE5" w:rsidP="007B4873">
            <w:pPr>
              <w:jc w:val="center"/>
              <w:rPr>
                <w:rFonts w:asciiTheme="minorHAnsi" w:hAnsiTheme="minorHAnsi" w:cs="Tahoma"/>
                <w:color w:val="000000"/>
                <w:sz w:val="20"/>
                <w:szCs w:val="20"/>
              </w:rPr>
            </w:pPr>
            <w:r>
              <w:rPr>
                <w:rFonts w:asciiTheme="minorHAnsi" w:hAnsiTheme="minorHAnsi" w:cs="Tahoma"/>
                <w:color w:val="000000"/>
                <w:sz w:val="20"/>
                <w:szCs w:val="20"/>
              </w:rPr>
              <w:t xml:space="preserve">€ </w:t>
            </w:r>
            <w:r w:rsidR="008C0769">
              <w:rPr>
                <w:rFonts w:asciiTheme="minorHAnsi" w:hAnsiTheme="minorHAnsi" w:cs="Tahoma"/>
                <w:color w:val="000000"/>
                <w:sz w:val="20"/>
                <w:szCs w:val="20"/>
              </w:rPr>
              <w:t>5</w:t>
            </w:r>
            <w:r>
              <w:rPr>
                <w:rFonts w:asciiTheme="minorHAnsi" w:hAnsiTheme="minorHAnsi" w:cs="Tahoma"/>
                <w:color w:val="000000"/>
                <w:sz w:val="20"/>
                <w:szCs w:val="20"/>
              </w:rPr>
              <w:t>9</w:t>
            </w:r>
            <w:r w:rsidR="008C0769">
              <w:rPr>
                <w:rFonts w:asciiTheme="minorHAnsi" w:hAnsiTheme="minorHAnsi" w:cs="Tahoma"/>
                <w:color w:val="000000"/>
                <w:sz w:val="20"/>
                <w:szCs w:val="20"/>
              </w:rPr>
              <w:t>4</w:t>
            </w:r>
            <w:r>
              <w:rPr>
                <w:rFonts w:asciiTheme="minorHAnsi" w:hAnsiTheme="minorHAnsi" w:cs="Tahoma"/>
                <w:color w:val="000000"/>
                <w:sz w:val="20"/>
                <w:szCs w:val="20"/>
              </w:rPr>
              <w:t>.</w:t>
            </w:r>
            <w:r w:rsidR="008C0769">
              <w:rPr>
                <w:rFonts w:asciiTheme="minorHAnsi" w:hAnsiTheme="minorHAnsi" w:cs="Tahoma"/>
                <w:color w:val="000000"/>
                <w:sz w:val="20"/>
                <w:szCs w:val="20"/>
              </w:rPr>
              <w:t>561</w:t>
            </w:r>
            <w:r>
              <w:rPr>
                <w:rFonts w:asciiTheme="minorHAnsi" w:hAnsiTheme="minorHAnsi" w:cs="Tahoma"/>
                <w:color w:val="000000"/>
                <w:sz w:val="20"/>
                <w:szCs w:val="20"/>
              </w:rPr>
              <w:t>,</w:t>
            </w:r>
            <w:r w:rsidR="008C0769">
              <w:rPr>
                <w:rFonts w:asciiTheme="minorHAnsi" w:hAnsiTheme="minorHAnsi" w:cs="Tahoma"/>
                <w:color w:val="000000"/>
                <w:sz w:val="20"/>
                <w:szCs w:val="20"/>
              </w:rPr>
              <w:t>0</w:t>
            </w:r>
            <w:r>
              <w:rPr>
                <w:rFonts w:asciiTheme="minorHAnsi" w:hAnsiTheme="minorHAnsi" w:cs="Tahoma"/>
                <w:color w:val="000000"/>
                <w:sz w:val="20"/>
                <w:szCs w:val="20"/>
              </w:rPr>
              <w:t>0</w:t>
            </w:r>
          </w:p>
        </w:tc>
      </w:tr>
    </w:tbl>
    <w:p w14:paraId="3F1220BB" w14:textId="77777777" w:rsidR="004E4544" w:rsidRPr="00822E4B" w:rsidRDefault="004E4544" w:rsidP="00951293">
      <w:pPr>
        <w:pStyle w:val="Kop4"/>
        <w:numPr>
          <w:ilvl w:val="3"/>
          <w:numId w:val="19"/>
        </w:numPr>
        <w:rPr>
          <w:i/>
          <w:sz w:val="24"/>
          <w:szCs w:val="24"/>
        </w:rPr>
      </w:pPr>
      <w:bookmarkStart w:id="78" w:name="_Toc11407431"/>
      <w:r w:rsidRPr="00822E4B">
        <w:rPr>
          <w:i/>
          <w:sz w:val="24"/>
          <w:szCs w:val="24"/>
        </w:rPr>
        <w:lastRenderedPageBreak/>
        <w:t>Theater</w:t>
      </w:r>
      <w:bookmarkEnd w:id="78"/>
    </w:p>
    <w:p w14:paraId="357E8624" w14:textId="77777777" w:rsidR="004E4544" w:rsidRPr="00822E4B" w:rsidRDefault="004E4544" w:rsidP="004E4544">
      <w:pPr>
        <w:rPr>
          <w:b/>
        </w:rPr>
      </w:pPr>
    </w:p>
    <w:p w14:paraId="51ECF59C" w14:textId="77777777" w:rsidR="004E4544" w:rsidRPr="00822E4B" w:rsidRDefault="004E4544" w:rsidP="004E4544">
      <w:pPr>
        <w:rPr>
          <w:b/>
        </w:rPr>
      </w:pPr>
      <w:r w:rsidRPr="00822E4B">
        <w:rPr>
          <w:b/>
        </w:rPr>
        <w:t xml:space="preserve">a) Doelstellingen </w:t>
      </w:r>
    </w:p>
    <w:p w14:paraId="0A97360B" w14:textId="77777777" w:rsidR="004E4544" w:rsidRPr="00822E4B" w:rsidRDefault="004E4544" w:rsidP="004E4544">
      <w:pPr>
        <w:numPr>
          <w:ilvl w:val="0"/>
          <w:numId w:val="4"/>
        </w:numPr>
      </w:pPr>
      <w:r w:rsidRPr="00822E4B">
        <w:t>Bevorderen van ontplooiing van de bevolking op cognitief, sociaal en creatief vlak;</w:t>
      </w:r>
    </w:p>
    <w:p w14:paraId="66010BB3" w14:textId="77777777" w:rsidR="004E4544" w:rsidRPr="00822E4B" w:rsidRDefault="004E4544" w:rsidP="004E4544">
      <w:pPr>
        <w:numPr>
          <w:ilvl w:val="0"/>
          <w:numId w:val="4"/>
        </w:numPr>
      </w:pPr>
      <w:r w:rsidRPr="00822E4B">
        <w:t>Vergroten van differentiatie en samenhang in de samenleving;</w:t>
      </w:r>
    </w:p>
    <w:p w14:paraId="512ACBB6" w14:textId="77777777" w:rsidR="004E4544" w:rsidRPr="00822E4B" w:rsidRDefault="004E4544" w:rsidP="004E4544">
      <w:pPr>
        <w:numPr>
          <w:ilvl w:val="0"/>
          <w:numId w:val="4"/>
        </w:numPr>
      </w:pPr>
      <w:r w:rsidRPr="00822E4B">
        <w:t>Het bevorderen van samenwerking en verbindingen tussen cultuur, onderwijs en welzijn;</w:t>
      </w:r>
    </w:p>
    <w:p w14:paraId="71D5DE5B" w14:textId="77777777" w:rsidR="004E4544" w:rsidRPr="00822E4B" w:rsidRDefault="004E4544" w:rsidP="004E4544">
      <w:pPr>
        <w:numPr>
          <w:ilvl w:val="0"/>
          <w:numId w:val="4"/>
        </w:numPr>
      </w:pPr>
      <w:r w:rsidRPr="00822E4B">
        <w:t>Het bevorderen van actieve en passieve cultuurparticipatie;</w:t>
      </w:r>
    </w:p>
    <w:p w14:paraId="34C02FB6" w14:textId="77777777" w:rsidR="004E4544" w:rsidRPr="00822E4B" w:rsidRDefault="004E4544" w:rsidP="004E4544">
      <w:pPr>
        <w:numPr>
          <w:ilvl w:val="0"/>
          <w:numId w:val="4"/>
        </w:numPr>
      </w:pPr>
      <w:r w:rsidRPr="00822E4B">
        <w:t>Verbinden van mensen en het versterken van de sociale cohesie in Oosterhout;</w:t>
      </w:r>
    </w:p>
    <w:p w14:paraId="4BF32D43" w14:textId="77777777" w:rsidR="004E4544" w:rsidRDefault="004E4544" w:rsidP="004E4544">
      <w:pPr>
        <w:numPr>
          <w:ilvl w:val="0"/>
          <w:numId w:val="4"/>
        </w:numPr>
      </w:pPr>
      <w:r w:rsidRPr="00822E4B">
        <w:t>In stand houden van een adequate culturele infrastructuur.</w:t>
      </w:r>
    </w:p>
    <w:p w14:paraId="4B1C3C81" w14:textId="77777777" w:rsidR="009F3C24" w:rsidRDefault="009F3C24" w:rsidP="009F3C24">
      <w:pPr>
        <w:ind w:left="720"/>
      </w:pPr>
    </w:p>
    <w:p w14:paraId="154A008D" w14:textId="77777777" w:rsidR="004E4544" w:rsidRPr="004E4544" w:rsidRDefault="004E4544" w:rsidP="004E4544">
      <w:pPr>
        <w:rPr>
          <w:b/>
        </w:rPr>
      </w:pPr>
      <w:r>
        <w:rPr>
          <w:b/>
        </w:rPr>
        <w:t>b</w:t>
      </w:r>
      <w:r w:rsidRPr="004E4544">
        <w:rPr>
          <w:b/>
        </w:rPr>
        <w:t>) Subsidieplafond</w:t>
      </w:r>
    </w:p>
    <w:p w14:paraId="5303D2F9" w14:textId="68377C76" w:rsidR="004E4544" w:rsidRDefault="004E4544" w:rsidP="004E4544">
      <w:r w:rsidRPr="00822E4B">
        <w:t xml:space="preserve">Het subsidieplafond voor </w:t>
      </w:r>
      <w:r w:rsidR="00803799">
        <w:t>2022</w:t>
      </w:r>
      <w:r w:rsidRPr="00822E4B">
        <w:t xml:space="preserve"> bedraagt </w:t>
      </w:r>
      <w:r w:rsidR="005B2831" w:rsidRPr="005B2831">
        <w:t>€ 1.</w:t>
      </w:r>
      <w:r w:rsidR="001E2D19">
        <w:t>709</w:t>
      </w:r>
      <w:r w:rsidR="005B2831" w:rsidRPr="005B2831">
        <w:t>.6</w:t>
      </w:r>
      <w:r w:rsidR="001E2D19">
        <w:t>24</w:t>
      </w:r>
      <w:r w:rsidR="005B2831" w:rsidRPr="005B2831">
        <w:t>,00</w:t>
      </w:r>
    </w:p>
    <w:p w14:paraId="54C18BAC" w14:textId="77777777" w:rsidR="009F3C24" w:rsidRDefault="009F3C24" w:rsidP="004E4544"/>
    <w:p w14:paraId="201830EF" w14:textId="77777777" w:rsidR="00DF43A8" w:rsidRDefault="00DF43A8" w:rsidP="00DF43A8">
      <w:pPr>
        <w:rPr>
          <w:b/>
        </w:rPr>
      </w:pPr>
      <w:r>
        <w:rPr>
          <w:b/>
        </w:rPr>
        <w:t>c</w:t>
      </w:r>
      <w:r w:rsidRPr="008C4C2F">
        <w:rPr>
          <w:b/>
        </w:rPr>
        <w:t xml:space="preserve">) </w:t>
      </w:r>
      <w:r>
        <w:rPr>
          <w:b/>
        </w:rPr>
        <w:t>Overzicht Subsidieaanvragen/Subsidieverstrekkingen</w:t>
      </w:r>
    </w:p>
    <w:p w14:paraId="5B1A066E" w14:textId="77777777" w:rsidR="00DF43A8" w:rsidRDefault="00DF43A8" w:rsidP="004E4544"/>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675"/>
        <w:gridCol w:w="1590"/>
        <w:gridCol w:w="1439"/>
      </w:tblGrid>
      <w:tr w:rsidR="009F3C24" w:rsidRPr="00EF05D8" w14:paraId="4DCCEBB9" w14:textId="77777777" w:rsidTr="007B4873">
        <w:trPr>
          <w:trHeight w:val="270"/>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075A05A" w14:textId="77777777" w:rsidR="009F3C24" w:rsidRPr="00EF05D8" w:rsidRDefault="009F3C24" w:rsidP="007B4873">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B954FE0"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A25FA2C"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DFB53DC" w14:textId="77777777" w:rsidR="009F3C24" w:rsidRPr="00EF05D8" w:rsidRDefault="009F3C24" w:rsidP="007B4873">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9F3C24" w:rsidRPr="00EF05D8" w14:paraId="4CD5FBE3" w14:textId="77777777" w:rsidTr="007B4873">
        <w:trPr>
          <w:trHeight w:val="270"/>
        </w:trPr>
        <w:tc>
          <w:tcPr>
            <w:tcW w:w="370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97BF904" w14:textId="77777777" w:rsidR="009F3C24" w:rsidRPr="00EF05D8" w:rsidRDefault="00CA0040" w:rsidP="007B4873">
            <w:pPr>
              <w:rPr>
                <w:rFonts w:asciiTheme="minorHAnsi" w:hAnsiTheme="minorHAnsi" w:cs="Tahoma"/>
                <w:color w:val="000000"/>
                <w:sz w:val="20"/>
                <w:szCs w:val="20"/>
              </w:rPr>
            </w:pPr>
            <w:r>
              <w:rPr>
                <w:rFonts w:asciiTheme="minorHAnsi" w:hAnsiTheme="minorHAnsi" w:cs="Tahoma"/>
                <w:color w:val="000000"/>
                <w:sz w:val="20"/>
                <w:szCs w:val="20"/>
              </w:rPr>
              <w:t>Theater de Bussel</w:t>
            </w:r>
          </w:p>
        </w:tc>
        <w:tc>
          <w:tcPr>
            <w:tcW w:w="164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340CDC01" w14:textId="25004117" w:rsidR="009F3C24" w:rsidRPr="00EF05D8" w:rsidRDefault="00686EE5" w:rsidP="00DF43A8">
            <w:pPr>
              <w:jc w:val="right"/>
              <w:rPr>
                <w:rFonts w:asciiTheme="minorHAnsi" w:hAnsiTheme="minorHAnsi" w:cs="Tahoma"/>
                <w:color w:val="000000"/>
                <w:sz w:val="20"/>
                <w:szCs w:val="20"/>
              </w:rPr>
            </w:pPr>
            <w:r>
              <w:rPr>
                <w:rFonts w:asciiTheme="minorHAnsi" w:hAnsiTheme="minorHAnsi" w:cs="Tahoma"/>
                <w:color w:val="000000"/>
                <w:sz w:val="20"/>
                <w:szCs w:val="20"/>
              </w:rPr>
              <w:t>€ 1.709.624,00</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C60EC20" w14:textId="6BB22E63" w:rsidR="009F3C24" w:rsidRPr="00EF05D8" w:rsidRDefault="00D30967" w:rsidP="00DF43A8">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D4F78B1" w14:textId="3EE53051" w:rsidR="009F3C24" w:rsidRPr="00EF05D8" w:rsidRDefault="00686EE5" w:rsidP="00DF43A8">
            <w:pPr>
              <w:jc w:val="right"/>
              <w:rPr>
                <w:rFonts w:asciiTheme="minorHAnsi" w:hAnsiTheme="minorHAnsi" w:cs="Tahoma"/>
                <w:color w:val="000000"/>
                <w:sz w:val="20"/>
                <w:szCs w:val="20"/>
              </w:rPr>
            </w:pPr>
            <w:r>
              <w:rPr>
                <w:rFonts w:asciiTheme="minorHAnsi" w:hAnsiTheme="minorHAnsi" w:cs="Tahoma"/>
                <w:color w:val="000000"/>
                <w:sz w:val="20"/>
                <w:szCs w:val="20"/>
              </w:rPr>
              <w:t>€ 1.709.624,00</w:t>
            </w:r>
          </w:p>
        </w:tc>
      </w:tr>
    </w:tbl>
    <w:p w14:paraId="482D0849" w14:textId="77777777" w:rsidR="009F3C24" w:rsidRPr="00822E4B" w:rsidRDefault="009F3C24" w:rsidP="004E4544"/>
    <w:p w14:paraId="02A3A3AD" w14:textId="77777777" w:rsidR="004E4544" w:rsidRPr="00822E4B" w:rsidRDefault="004E4544" w:rsidP="004E4544"/>
    <w:p w14:paraId="5ACADE71" w14:textId="77777777" w:rsidR="004E4544" w:rsidRPr="00822E4B" w:rsidRDefault="004E4544" w:rsidP="004E4544"/>
    <w:p w14:paraId="33C4708B" w14:textId="77777777" w:rsidR="00821620" w:rsidRPr="00822E4B" w:rsidRDefault="00821620" w:rsidP="00821620"/>
    <w:p w14:paraId="121E46A9" w14:textId="77777777" w:rsidR="00821620" w:rsidRPr="00D03C74" w:rsidRDefault="00821620" w:rsidP="00821620"/>
    <w:p w14:paraId="2E8983C8" w14:textId="77777777" w:rsidR="00821620" w:rsidRPr="00D03C74" w:rsidRDefault="00821620" w:rsidP="00821620"/>
    <w:p w14:paraId="6C9166F2" w14:textId="77777777" w:rsidR="00821620" w:rsidRDefault="00821620" w:rsidP="00821620">
      <w:pPr>
        <w:rPr>
          <w:b/>
        </w:rPr>
      </w:pPr>
    </w:p>
    <w:p w14:paraId="21274335" w14:textId="77777777" w:rsidR="00821620" w:rsidRDefault="00821620" w:rsidP="00821620"/>
    <w:p w14:paraId="7A4A144E" w14:textId="77777777" w:rsidR="00821620" w:rsidRDefault="00821620" w:rsidP="00821620"/>
    <w:p w14:paraId="06F9DC31" w14:textId="77777777" w:rsidR="00821620" w:rsidRPr="00D03C74" w:rsidRDefault="00821620" w:rsidP="00821620"/>
    <w:bookmarkEnd w:id="68"/>
    <w:bookmarkEnd w:id="69"/>
    <w:p w14:paraId="3A80EDFC" w14:textId="77777777" w:rsidR="0049416A" w:rsidRDefault="0049416A" w:rsidP="00C12C64">
      <w:pPr>
        <w:rPr>
          <w:b/>
        </w:rPr>
      </w:pPr>
    </w:p>
    <w:p w14:paraId="7F36C07F" w14:textId="77777777" w:rsidR="00E75ED5" w:rsidRPr="00990E1F" w:rsidRDefault="00E75ED5" w:rsidP="00C12C64">
      <w:pPr>
        <w:rPr>
          <w:rFonts w:asciiTheme="minorHAnsi" w:hAnsiTheme="minorHAnsi"/>
          <w:b/>
          <w:sz w:val="20"/>
          <w:szCs w:val="20"/>
        </w:rPr>
      </w:pPr>
    </w:p>
    <w:p w14:paraId="7283D42D" w14:textId="374E9D23" w:rsidR="000A7DC4" w:rsidRPr="00BE14C2" w:rsidRDefault="00643850" w:rsidP="00951293">
      <w:pPr>
        <w:pStyle w:val="Kop2"/>
        <w:numPr>
          <w:ilvl w:val="1"/>
          <w:numId w:val="19"/>
        </w:numPr>
        <w:rPr>
          <w:rFonts w:ascii="Calibri" w:hAnsi="Calibri"/>
        </w:rPr>
      </w:pPr>
      <w:r w:rsidRPr="00C0063C">
        <w:rPr>
          <w:rFonts w:ascii="Calibri" w:hAnsi="Calibri"/>
          <w:sz w:val="22"/>
          <w:szCs w:val="22"/>
        </w:rPr>
        <w:br w:type="page"/>
      </w:r>
      <w:bookmarkStart w:id="79" w:name="_Toc318100322"/>
      <w:bookmarkStart w:id="80" w:name="_Toc318100477"/>
      <w:bookmarkStart w:id="81" w:name="_Toc1651503"/>
      <w:bookmarkStart w:id="82" w:name="_Toc126322198"/>
      <w:r w:rsidRPr="00BE14C2">
        <w:rPr>
          <w:rFonts w:ascii="Calibri" w:hAnsi="Calibri"/>
        </w:rPr>
        <w:lastRenderedPageBreak/>
        <w:t xml:space="preserve">Maatschappelijke </w:t>
      </w:r>
      <w:bookmarkEnd w:id="79"/>
      <w:bookmarkEnd w:id="80"/>
      <w:r w:rsidR="00C157F6" w:rsidRPr="00BE14C2">
        <w:rPr>
          <w:rFonts w:ascii="Calibri" w:hAnsi="Calibri"/>
        </w:rPr>
        <w:t>zorg</w:t>
      </w:r>
      <w:bookmarkEnd w:id="81"/>
      <w:bookmarkEnd w:id="82"/>
    </w:p>
    <w:p w14:paraId="466FAEEB" w14:textId="18C8AA6A" w:rsidR="00030A35" w:rsidRDefault="00030A35" w:rsidP="009B48CF"/>
    <w:p w14:paraId="45964EDA" w14:textId="4C3A66C0" w:rsidR="00030A35" w:rsidRPr="00030A35" w:rsidRDefault="00030A35" w:rsidP="009B48CF">
      <w:pPr>
        <w:rPr>
          <w:b/>
        </w:rPr>
      </w:pPr>
      <w:r w:rsidRPr="00030A35">
        <w:rPr>
          <w:b/>
        </w:rPr>
        <w:t>Doelstelling</w:t>
      </w:r>
    </w:p>
    <w:p w14:paraId="325BE719" w14:textId="3590D376" w:rsidR="00BE14C2" w:rsidRPr="00C40C78" w:rsidRDefault="00BE14C2" w:rsidP="00BE14C2">
      <w:pPr>
        <w:rPr>
          <w:i/>
        </w:rPr>
      </w:pPr>
      <w:proofErr w:type="spellStart"/>
      <w:r w:rsidRPr="00C40C78">
        <w:rPr>
          <w:i/>
        </w:rPr>
        <w:t>Oosterhouters</w:t>
      </w:r>
      <w:proofErr w:type="spellEnd"/>
      <w:r w:rsidRPr="00C40C78">
        <w:rPr>
          <w:i/>
        </w:rPr>
        <w:t xml:space="preserve"> kunnen zo lang mogelijk meedoen aan de samenleving door hun eigen mentale, sociale en lichamelijke kracht optimaal te benutten.</w:t>
      </w:r>
    </w:p>
    <w:p w14:paraId="0ABD8520" w14:textId="497A3E46" w:rsidR="009B48CF" w:rsidRPr="009B48CF" w:rsidRDefault="009B48CF" w:rsidP="00951293">
      <w:pPr>
        <w:pStyle w:val="Kop3"/>
        <w:numPr>
          <w:ilvl w:val="2"/>
          <w:numId w:val="20"/>
        </w:numPr>
        <w:rPr>
          <w:rFonts w:ascii="Calibri" w:hAnsi="Calibri"/>
          <w:sz w:val="24"/>
          <w:szCs w:val="24"/>
        </w:rPr>
      </w:pPr>
      <w:bookmarkStart w:id="83" w:name="_Toc317865056"/>
      <w:bookmarkStart w:id="84" w:name="_Toc318100323"/>
      <w:bookmarkStart w:id="85" w:name="_Toc318100478"/>
      <w:bookmarkStart w:id="86" w:name="_Toc1651504"/>
      <w:bookmarkStart w:id="87" w:name="_Toc126322199"/>
      <w:r w:rsidRPr="009B48CF">
        <w:rPr>
          <w:rFonts w:ascii="Calibri" w:hAnsi="Calibri"/>
          <w:sz w:val="24"/>
          <w:szCs w:val="24"/>
        </w:rPr>
        <w:t>Waarderingssubsidie</w:t>
      </w:r>
      <w:bookmarkEnd w:id="83"/>
      <w:bookmarkEnd w:id="84"/>
      <w:bookmarkEnd w:id="85"/>
      <w:bookmarkEnd w:id="86"/>
      <w:bookmarkEnd w:id="87"/>
    </w:p>
    <w:p w14:paraId="23A8C457" w14:textId="092BE4FA" w:rsidR="009B48CF" w:rsidRDefault="009B48CF" w:rsidP="00951293">
      <w:pPr>
        <w:pStyle w:val="Kop4"/>
        <w:numPr>
          <w:ilvl w:val="3"/>
          <w:numId w:val="20"/>
        </w:numPr>
        <w:rPr>
          <w:i/>
          <w:sz w:val="24"/>
          <w:szCs w:val="24"/>
        </w:rPr>
      </w:pPr>
      <w:bookmarkStart w:id="88" w:name="_Toc317865057"/>
      <w:bookmarkStart w:id="89" w:name="_Toc318100479"/>
      <w:bookmarkStart w:id="90" w:name="_Toc1651505"/>
      <w:r w:rsidRPr="009B48CF">
        <w:rPr>
          <w:i/>
          <w:sz w:val="24"/>
          <w:szCs w:val="24"/>
        </w:rPr>
        <w:t>Bewonersgroepen</w:t>
      </w:r>
      <w:bookmarkEnd w:id="88"/>
      <w:bookmarkEnd w:id="89"/>
      <w:bookmarkEnd w:id="90"/>
      <w:r w:rsidR="00551144">
        <w:rPr>
          <w:i/>
          <w:sz w:val="24"/>
          <w:szCs w:val="24"/>
        </w:rPr>
        <w:t xml:space="preserve"> &amp; Overkoepelende organisatie Buurtpreventie</w:t>
      </w:r>
    </w:p>
    <w:p w14:paraId="1C80FB6C" w14:textId="7684F052" w:rsidR="00551144" w:rsidRPr="00551144" w:rsidRDefault="00551144" w:rsidP="00551144"/>
    <w:p w14:paraId="1B3A3275" w14:textId="77777777" w:rsidR="00F34504" w:rsidRPr="001B58B5" w:rsidRDefault="00F34504" w:rsidP="00F34504">
      <w:pPr>
        <w:rPr>
          <w:b/>
        </w:rPr>
      </w:pPr>
      <w:r w:rsidRPr="001B58B5">
        <w:rPr>
          <w:b/>
        </w:rPr>
        <w:t xml:space="preserve">a) Doelstellingen </w:t>
      </w:r>
    </w:p>
    <w:p w14:paraId="22AE6C47" w14:textId="77777777" w:rsidR="00F34504" w:rsidRDefault="00F34504" w:rsidP="004D7892">
      <w:pPr>
        <w:numPr>
          <w:ilvl w:val="0"/>
          <w:numId w:val="4"/>
        </w:numPr>
      </w:pPr>
      <w:r w:rsidRPr="00B75978">
        <w:t xml:space="preserve">Het verbeteren van de leefbaarheid in </w:t>
      </w:r>
      <w:r>
        <w:t xml:space="preserve">gemeente </w:t>
      </w:r>
      <w:r w:rsidRPr="00B75978">
        <w:t>Oosterhout door te werken aan schone, hele en veilige buurten, waarin het aantrekkelijk wonen is</w:t>
      </w:r>
      <w:r>
        <w:t>;</w:t>
      </w:r>
    </w:p>
    <w:p w14:paraId="187C94FF" w14:textId="77777777" w:rsidR="00F34504" w:rsidRDefault="00F34504" w:rsidP="004D7892">
      <w:pPr>
        <w:numPr>
          <w:ilvl w:val="0"/>
          <w:numId w:val="4"/>
        </w:numPr>
      </w:pPr>
      <w:r w:rsidRPr="00B84659">
        <w:t xml:space="preserve">Het bevorderen van </w:t>
      </w:r>
      <w:r>
        <w:t>burgerparticipatie;</w:t>
      </w:r>
    </w:p>
    <w:p w14:paraId="7E6CACC3" w14:textId="77777777" w:rsidR="00F34504" w:rsidRDefault="00F34504" w:rsidP="004D7892">
      <w:pPr>
        <w:numPr>
          <w:ilvl w:val="0"/>
          <w:numId w:val="4"/>
        </w:numPr>
      </w:pPr>
      <w:r>
        <w:t>V</w:t>
      </w:r>
      <w:r w:rsidRPr="00627AEA">
        <w:t xml:space="preserve">erbinden van mensen en </w:t>
      </w:r>
      <w:r>
        <w:t xml:space="preserve">het </w:t>
      </w:r>
      <w:r w:rsidRPr="00627AEA">
        <w:t>versterken van de sociale cohesie</w:t>
      </w:r>
      <w:r>
        <w:t xml:space="preserve"> in gemeente Oosterhout;</w:t>
      </w:r>
    </w:p>
    <w:p w14:paraId="2A2CA289" w14:textId="77777777" w:rsidR="00F34504" w:rsidRDefault="00F34504" w:rsidP="004D7892">
      <w:pPr>
        <w:numPr>
          <w:ilvl w:val="0"/>
          <w:numId w:val="4"/>
        </w:numPr>
      </w:pPr>
      <w:r>
        <w:t>Buurtbeheer is in de eerste plaats een aangelegenheid voor buurtbewoners zelf</w:t>
      </w:r>
    </w:p>
    <w:p w14:paraId="0D64389D" w14:textId="77777777" w:rsidR="003C588E" w:rsidRPr="00822E4B" w:rsidRDefault="003C588E" w:rsidP="003C588E">
      <w:pPr>
        <w:numPr>
          <w:ilvl w:val="0"/>
          <w:numId w:val="4"/>
        </w:numPr>
      </w:pPr>
      <w:r w:rsidRPr="00822E4B">
        <w:t>Het bevorderen, verspreiden, verstevigen en verankeren van buurtpreventie in de gemeente Oosterhout.</w:t>
      </w:r>
    </w:p>
    <w:p w14:paraId="58DCA684" w14:textId="77777777" w:rsidR="003C588E" w:rsidRPr="00501351" w:rsidRDefault="003C588E" w:rsidP="003C588E">
      <w:pPr>
        <w:ind w:left="720"/>
      </w:pPr>
    </w:p>
    <w:p w14:paraId="23ECFABC" w14:textId="77777777" w:rsidR="00B30810" w:rsidRDefault="00F34504" w:rsidP="00B30810">
      <w:pPr>
        <w:rPr>
          <w:b/>
        </w:rPr>
      </w:pPr>
      <w:r>
        <w:rPr>
          <w:b/>
        </w:rPr>
        <w:t>b</w:t>
      </w:r>
      <w:r w:rsidRPr="001B58B5">
        <w:rPr>
          <w:b/>
        </w:rPr>
        <w:t xml:space="preserve">) </w:t>
      </w:r>
      <w:r w:rsidR="00B30810">
        <w:rPr>
          <w:b/>
        </w:rPr>
        <w:t>Subsidieplafond</w:t>
      </w:r>
    </w:p>
    <w:p w14:paraId="555BBD89" w14:textId="6716E64C" w:rsidR="00210239" w:rsidRDefault="00B30810" w:rsidP="00B30810">
      <w:r w:rsidRPr="00BB5358">
        <w:t>Het subsidieplafond v</w:t>
      </w:r>
      <w:r w:rsidR="00C116E2">
        <w:t xml:space="preserve">oor </w:t>
      </w:r>
      <w:r w:rsidR="00803799">
        <w:t>2022</w:t>
      </w:r>
      <w:r>
        <w:t xml:space="preserve"> bedraagt maximaal </w:t>
      </w:r>
      <w:r w:rsidR="00826642">
        <w:t xml:space="preserve">€ </w:t>
      </w:r>
      <w:r w:rsidR="0083531A">
        <w:t>33.000,-</w:t>
      </w:r>
    </w:p>
    <w:p w14:paraId="3B83164C" w14:textId="77777777" w:rsidR="00210239" w:rsidRDefault="00210239" w:rsidP="00B30810"/>
    <w:p w14:paraId="2EFB402C" w14:textId="37D0320E" w:rsidR="00210239" w:rsidRDefault="00210239" w:rsidP="00210239">
      <w:pPr>
        <w:rPr>
          <w:b/>
        </w:rPr>
      </w:pPr>
      <w:r>
        <w:rPr>
          <w:b/>
        </w:rPr>
        <w:t>c</w:t>
      </w:r>
      <w:r w:rsidRPr="008C4C2F">
        <w:rPr>
          <w:b/>
        </w:rPr>
        <w:t xml:space="preserve">) </w:t>
      </w:r>
      <w:r>
        <w:rPr>
          <w:b/>
        </w:rPr>
        <w:t>Overzicht Subsidieaanvragen/Subsidieverstrekkingen</w:t>
      </w:r>
    </w:p>
    <w:p w14:paraId="491D09E5" w14:textId="7A11629D" w:rsidR="003B51EB" w:rsidRDefault="003B51EB" w:rsidP="00210239">
      <w:pPr>
        <w:rPr>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872"/>
        <w:gridCol w:w="1335"/>
      </w:tblGrid>
      <w:tr w:rsidR="00170401" w:rsidRPr="00FD38EA" w14:paraId="12CCCF20" w14:textId="77777777" w:rsidTr="00AD60D1">
        <w:trPr>
          <w:trHeight w:val="270"/>
        </w:trPr>
        <w:tc>
          <w:tcPr>
            <w:tcW w:w="368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F09439F" w14:textId="77777777" w:rsidR="00170401" w:rsidRPr="00594B09" w:rsidRDefault="00170401" w:rsidP="00AD60D1">
            <w:pPr>
              <w:rPr>
                <w:rFonts w:asciiTheme="minorHAnsi" w:hAnsiTheme="minorHAnsi" w:cs="Tahoma"/>
                <w:b/>
                <w:color w:val="000000"/>
                <w:sz w:val="20"/>
                <w:szCs w:val="20"/>
              </w:rPr>
            </w:pPr>
            <w:r w:rsidRPr="00594B09">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173F77E" w14:textId="77777777" w:rsidR="00170401" w:rsidRPr="00594B09" w:rsidRDefault="00170401" w:rsidP="00AD60D1">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Subsidieaanvraag</w:t>
            </w:r>
          </w:p>
        </w:tc>
        <w:tc>
          <w:tcPr>
            <w:tcW w:w="1872"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8EA5040" w14:textId="77777777" w:rsidR="00170401" w:rsidRPr="00594B09" w:rsidRDefault="00170401" w:rsidP="00AD60D1">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Status</w:t>
            </w:r>
          </w:p>
        </w:tc>
        <w:tc>
          <w:tcPr>
            <w:tcW w:w="133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01578EC" w14:textId="77777777" w:rsidR="00170401" w:rsidRPr="00594B09" w:rsidRDefault="00170401" w:rsidP="00AD60D1">
            <w:pPr>
              <w:jc w:val="center"/>
              <w:rPr>
                <w:rFonts w:asciiTheme="minorHAnsi" w:hAnsiTheme="minorHAnsi" w:cs="Tahoma"/>
                <w:b/>
                <w:color w:val="000000"/>
                <w:sz w:val="20"/>
                <w:szCs w:val="20"/>
              </w:rPr>
            </w:pPr>
            <w:r w:rsidRPr="00594B09">
              <w:rPr>
                <w:rFonts w:asciiTheme="minorHAnsi" w:hAnsiTheme="minorHAnsi" w:cs="Tahoma"/>
                <w:b/>
                <w:color w:val="000000"/>
                <w:sz w:val="20"/>
                <w:szCs w:val="20"/>
              </w:rPr>
              <w:t>Toekenning</w:t>
            </w:r>
          </w:p>
        </w:tc>
      </w:tr>
      <w:tr w:rsidR="00170401" w:rsidRPr="00FD38EA" w14:paraId="63F24265" w14:textId="77777777" w:rsidTr="00AD60D1">
        <w:trPr>
          <w:trHeight w:val="270"/>
        </w:trPr>
        <w:tc>
          <w:tcPr>
            <w:tcW w:w="368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632CCD9" w14:textId="440E7504" w:rsidR="00170401" w:rsidRPr="00170401" w:rsidRDefault="00170401" w:rsidP="00AD60D1">
            <w:pPr>
              <w:rPr>
                <w:rFonts w:asciiTheme="minorHAnsi" w:hAnsiTheme="minorHAnsi" w:cs="Tahoma"/>
                <w:bCs/>
                <w:color w:val="000000"/>
                <w:sz w:val="20"/>
                <w:szCs w:val="20"/>
              </w:rPr>
            </w:pPr>
            <w:r w:rsidRPr="00170401">
              <w:rPr>
                <w:rFonts w:asciiTheme="minorHAnsi" w:hAnsiTheme="minorHAnsi" w:cs="Tahoma"/>
                <w:bCs/>
                <w:sz w:val="20"/>
                <w:szCs w:val="20"/>
              </w:rPr>
              <w:t>Stichting werkgroep Beemdenbuurt</w:t>
            </w:r>
          </w:p>
        </w:tc>
        <w:tc>
          <w:tcPr>
            <w:tcW w:w="167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5E992F2" w14:textId="49B85432" w:rsidR="00170401" w:rsidRPr="00594B09" w:rsidRDefault="00170401" w:rsidP="00AD60D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CB74042" w14:textId="54150E8D" w:rsidR="00170401" w:rsidRPr="00594B09" w:rsidRDefault="00170401" w:rsidP="00AD60D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3D28DEA5" w14:textId="2C29FA40" w:rsidR="00170401" w:rsidRPr="00594B09" w:rsidRDefault="00170401" w:rsidP="00AD60D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170401" w:rsidRPr="00FD38EA" w14:paraId="5AEA6167" w14:textId="77777777" w:rsidTr="00AD60D1">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FEA1074" w14:textId="5B6813A0" w:rsidR="00170401" w:rsidRPr="00170401" w:rsidRDefault="00170401" w:rsidP="00170401">
            <w:pPr>
              <w:rPr>
                <w:rFonts w:asciiTheme="minorHAnsi" w:hAnsiTheme="minorHAnsi" w:cs="Tahoma"/>
                <w:bCs/>
                <w:sz w:val="20"/>
                <w:szCs w:val="20"/>
              </w:rPr>
            </w:pPr>
            <w:r w:rsidRPr="00170401">
              <w:rPr>
                <w:rFonts w:asciiTheme="minorHAnsi" w:hAnsiTheme="minorHAnsi" w:cs="Tahoma"/>
                <w:bCs/>
                <w:sz w:val="20"/>
                <w:szCs w:val="20"/>
              </w:rPr>
              <w:t>Dorpsbelang Den Hout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1862455" w14:textId="59728B2C" w:rsidR="00170401" w:rsidRPr="00594B09" w:rsidRDefault="00170401" w:rsidP="0017040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22CA3D4" w14:textId="1A51FFA9" w:rsidR="00170401" w:rsidRPr="00594B09" w:rsidRDefault="00170401" w:rsidP="0017040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595B26B" w14:textId="56C9C6B7" w:rsidR="00170401" w:rsidRPr="00594B09" w:rsidRDefault="00170401" w:rsidP="0017040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170401" w:rsidRPr="00FD38EA" w14:paraId="28081283" w14:textId="77777777" w:rsidTr="00AD60D1">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CA79588" w14:textId="061A360C" w:rsidR="00170401" w:rsidRPr="00170401" w:rsidRDefault="00170401" w:rsidP="00170401">
            <w:pPr>
              <w:rPr>
                <w:rFonts w:asciiTheme="minorHAnsi" w:hAnsiTheme="minorHAnsi" w:cs="Tahoma"/>
                <w:bCs/>
                <w:sz w:val="20"/>
                <w:szCs w:val="20"/>
              </w:rPr>
            </w:pPr>
            <w:r w:rsidRPr="00170401">
              <w:rPr>
                <w:rFonts w:asciiTheme="minorHAnsi" w:hAnsiTheme="minorHAnsi" w:cs="Tahoma"/>
                <w:bCs/>
                <w:sz w:val="20"/>
                <w:szCs w:val="20"/>
              </w:rPr>
              <w:t>Vereniging belangen Oosteind</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4206D40" w14:textId="15D94FE5" w:rsidR="00170401" w:rsidRPr="00B16553" w:rsidRDefault="00170401" w:rsidP="0017040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B0C315B" w14:textId="4CDACFDE" w:rsidR="00170401" w:rsidRPr="00594B09" w:rsidRDefault="00170401" w:rsidP="0017040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DCE2256" w14:textId="01656306" w:rsidR="00170401" w:rsidRPr="00594B09" w:rsidRDefault="00170401" w:rsidP="0017040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BC1531" w:rsidRPr="00FD38EA" w14:paraId="4EF4AD2D" w14:textId="77777777" w:rsidTr="00AD60D1">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764EA7B" w14:textId="56AA1F9D" w:rsidR="00BC1531" w:rsidRPr="00170401" w:rsidRDefault="00BC1531" w:rsidP="00BC1531">
            <w:pPr>
              <w:rPr>
                <w:rFonts w:asciiTheme="minorHAnsi" w:hAnsiTheme="minorHAnsi" w:cs="Tahoma"/>
                <w:bCs/>
                <w:sz w:val="20"/>
                <w:szCs w:val="20"/>
              </w:rPr>
            </w:pPr>
            <w:r>
              <w:rPr>
                <w:rFonts w:asciiTheme="minorHAnsi" w:hAnsiTheme="minorHAnsi" w:cs="Tahoma"/>
                <w:bCs/>
                <w:sz w:val="20"/>
                <w:szCs w:val="20"/>
              </w:rPr>
              <w:t xml:space="preserve">Stichting buurtbeheer Kruidenbuurt </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5844967" w14:textId="1BE122A5"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F00AA4B" w14:textId="26FAC7A5"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791C9BA" w14:textId="7DC9C527"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BC1531" w:rsidRPr="00FD38EA" w14:paraId="22B4CE28" w14:textId="77777777" w:rsidTr="00AD60D1">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8BAFA30" w14:textId="463DD247" w:rsidR="00BC1531" w:rsidRPr="00170401" w:rsidRDefault="00BC1531" w:rsidP="00BC1531">
            <w:pPr>
              <w:rPr>
                <w:rFonts w:asciiTheme="minorHAnsi" w:hAnsiTheme="minorHAnsi" w:cs="Tahoma"/>
                <w:bCs/>
                <w:sz w:val="20"/>
                <w:szCs w:val="20"/>
              </w:rPr>
            </w:pPr>
            <w:r w:rsidRPr="00170401">
              <w:rPr>
                <w:rFonts w:asciiTheme="minorHAnsi" w:hAnsiTheme="minorHAnsi" w:cs="Tahoma"/>
                <w:bCs/>
                <w:sz w:val="20"/>
                <w:szCs w:val="20"/>
              </w:rPr>
              <w:t>Buurtpreventie Componistenbuurt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81CF209" w14:textId="29949BD2"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97DFAA5" w14:textId="452A9B6F" w:rsidR="00BC1531" w:rsidRPr="00594B09"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1054855" w14:textId="0E99D5FE"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BC1531" w:rsidRPr="00FD38EA" w14:paraId="56197C13" w14:textId="77777777" w:rsidTr="00AD60D1">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D558FE1" w14:textId="72BB731B" w:rsidR="00BC1531" w:rsidRPr="00170401" w:rsidRDefault="00BC1531" w:rsidP="00BC1531">
            <w:pPr>
              <w:rPr>
                <w:rFonts w:asciiTheme="minorHAnsi" w:hAnsiTheme="minorHAnsi" w:cs="Tahoma"/>
                <w:bCs/>
                <w:sz w:val="20"/>
                <w:szCs w:val="20"/>
              </w:rPr>
            </w:pPr>
            <w:r w:rsidRPr="00170401">
              <w:rPr>
                <w:rFonts w:asciiTheme="minorHAnsi" w:hAnsiTheme="minorHAnsi" w:cs="Tahoma"/>
                <w:bCs/>
                <w:sz w:val="20"/>
                <w:szCs w:val="20"/>
              </w:rPr>
              <w:t>Stichting Wijkteam Houthaven</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67D58D2" w14:textId="3EB33934"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1C53EF7" w14:textId="7CA6681D"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70D58ED" w14:textId="16F513C7"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BC1531" w:rsidRPr="00FD38EA" w14:paraId="7A5FCB91" w14:textId="77777777" w:rsidTr="00AD60D1">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AB9C809" w14:textId="4EC1B075" w:rsidR="00BC1531" w:rsidRPr="00170401" w:rsidRDefault="00BC1531" w:rsidP="00BC1531">
            <w:pPr>
              <w:rPr>
                <w:rFonts w:asciiTheme="minorHAnsi" w:hAnsiTheme="minorHAnsi" w:cs="Tahoma"/>
                <w:bCs/>
                <w:sz w:val="20"/>
                <w:szCs w:val="20"/>
              </w:rPr>
            </w:pPr>
            <w:r w:rsidRPr="00170401">
              <w:rPr>
                <w:rFonts w:asciiTheme="minorHAnsi" w:hAnsiTheme="minorHAnsi" w:cs="Tahoma"/>
                <w:bCs/>
                <w:sz w:val="20"/>
                <w:szCs w:val="20"/>
              </w:rPr>
              <w:t>Bewonersorganisatie Slotjes-Oost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43BC0A9" w14:textId="53047ADB"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35AE07E" w14:textId="6DE9FAEC" w:rsidR="00BC1531" w:rsidRPr="00594B09"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0633E75" w14:textId="444C27FF"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BC1531" w:rsidRPr="00FD38EA" w14:paraId="3A6E7955" w14:textId="77777777" w:rsidTr="00AD60D1">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8117B4E" w14:textId="09234B0D" w:rsidR="00BC1531" w:rsidRPr="00170401" w:rsidRDefault="00BC1531" w:rsidP="00BC1531">
            <w:pPr>
              <w:rPr>
                <w:rFonts w:asciiTheme="minorHAnsi" w:hAnsiTheme="minorHAnsi" w:cs="Tahoma"/>
                <w:bCs/>
                <w:sz w:val="20"/>
                <w:szCs w:val="20"/>
              </w:rPr>
            </w:pPr>
            <w:r w:rsidRPr="00170401">
              <w:rPr>
                <w:rFonts w:asciiTheme="minorHAnsi" w:hAnsiTheme="minorHAnsi" w:cs="Tahoma"/>
                <w:bCs/>
                <w:sz w:val="20"/>
                <w:szCs w:val="20"/>
              </w:rPr>
              <w:t xml:space="preserve">Stichting Buurtpreventie De </w:t>
            </w:r>
            <w:proofErr w:type="spellStart"/>
            <w:r w:rsidRPr="00170401">
              <w:rPr>
                <w:rFonts w:asciiTheme="minorHAnsi" w:hAnsiTheme="minorHAnsi" w:cs="Tahoma"/>
                <w:bCs/>
                <w:sz w:val="20"/>
                <w:szCs w:val="20"/>
              </w:rPr>
              <w:t>Contreie</w:t>
            </w:r>
            <w:proofErr w:type="spellEnd"/>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1B42A56" w14:textId="38A729A5"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7C91EA0" w14:textId="7FF567C5" w:rsidR="00BC1531" w:rsidRPr="00594B09"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9A8C3DA" w14:textId="049ADFB0"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BC1531" w:rsidRPr="00FD38EA" w14:paraId="6C6ED5A0" w14:textId="77777777" w:rsidTr="00AD60D1">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B318460" w14:textId="57984EDA" w:rsidR="00BC1531" w:rsidRPr="00170401" w:rsidRDefault="00BC1531" w:rsidP="00BC1531">
            <w:pPr>
              <w:rPr>
                <w:rFonts w:asciiTheme="minorHAnsi" w:hAnsiTheme="minorHAnsi" w:cs="Tahoma"/>
                <w:bCs/>
                <w:sz w:val="20"/>
                <w:szCs w:val="20"/>
              </w:rPr>
            </w:pPr>
            <w:r w:rsidRPr="00170401">
              <w:rPr>
                <w:rFonts w:asciiTheme="minorHAnsi" w:hAnsiTheme="minorHAnsi" w:cs="Tahoma"/>
                <w:bCs/>
                <w:sz w:val="20"/>
                <w:szCs w:val="20"/>
              </w:rPr>
              <w:t>Buurtvereniging Oud-West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5B03030" w14:textId="28739599"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€ 2.000,00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3358F10" w14:textId="1C84995A" w:rsidR="00BC1531" w:rsidRPr="00594B09"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8BE0266" w14:textId="63195D57"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€ 2.000,00</w:t>
            </w:r>
          </w:p>
        </w:tc>
      </w:tr>
      <w:tr w:rsidR="00BC1531" w:rsidRPr="00FD38EA" w14:paraId="6545F741" w14:textId="77777777" w:rsidTr="00B5743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3065268" w14:textId="2F70E52A" w:rsidR="00BC1531" w:rsidRPr="00170401" w:rsidRDefault="00BC1531" w:rsidP="00BC1531">
            <w:pPr>
              <w:rPr>
                <w:rFonts w:asciiTheme="minorHAnsi" w:hAnsiTheme="minorHAnsi" w:cs="Tahoma"/>
                <w:bCs/>
                <w:sz w:val="20"/>
                <w:szCs w:val="20"/>
              </w:rPr>
            </w:pPr>
            <w:r w:rsidRPr="00170401">
              <w:rPr>
                <w:rFonts w:asciiTheme="minorHAnsi" w:hAnsiTheme="minorHAnsi" w:cs="Tahoma"/>
                <w:bCs/>
                <w:sz w:val="20"/>
                <w:szCs w:val="20"/>
              </w:rPr>
              <w:t>Stichting Platform Dorpsbelangen Dorst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4946694" w14:textId="48DEA29A"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C300CE9" w14:textId="2010C816" w:rsidR="00BC1531" w:rsidRPr="00594B09"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A6C3BFC" w14:textId="3ED8BB2D"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BC1531" w:rsidRPr="00FD38EA" w14:paraId="5DF26D0A" w14:textId="77777777" w:rsidTr="00B5743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82B681B" w14:textId="57F06A82" w:rsidR="00BC1531" w:rsidRPr="00170401" w:rsidRDefault="00BC1531" w:rsidP="00BC1531">
            <w:pPr>
              <w:rPr>
                <w:rFonts w:asciiTheme="minorHAnsi" w:hAnsiTheme="minorHAnsi" w:cs="Tahoma"/>
                <w:bCs/>
                <w:sz w:val="20"/>
                <w:szCs w:val="20"/>
              </w:rPr>
            </w:pPr>
            <w:r w:rsidRPr="00170401">
              <w:rPr>
                <w:rFonts w:asciiTheme="minorHAnsi" w:hAnsiTheme="minorHAnsi" w:cs="Tahoma"/>
                <w:bCs/>
                <w:sz w:val="20"/>
                <w:szCs w:val="20"/>
              </w:rPr>
              <w:t>Natuurkundigenbuurt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445B870" w14:textId="1B917641"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1C1785B" w14:textId="36726B57" w:rsidR="00BC1531" w:rsidRPr="00594B09"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6330277" w14:textId="5E8CA645"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BC1531" w:rsidRPr="00FD38EA" w14:paraId="55584CB6" w14:textId="77777777" w:rsidTr="00AD60D1">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84E025C" w14:textId="2D471D80" w:rsidR="00BC1531" w:rsidRPr="00170401" w:rsidRDefault="00BC1531" w:rsidP="00BC1531">
            <w:pPr>
              <w:rPr>
                <w:rFonts w:asciiTheme="minorHAnsi" w:hAnsiTheme="minorHAnsi" w:cs="Tahoma"/>
                <w:bCs/>
                <w:sz w:val="20"/>
                <w:szCs w:val="20"/>
              </w:rPr>
            </w:pPr>
            <w:r w:rsidRPr="00170401">
              <w:rPr>
                <w:rFonts w:asciiTheme="minorHAnsi" w:hAnsiTheme="minorHAnsi" w:cs="Tahoma"/>
                <w:bCs/>
                <w:sz w:val="20"/>
                <w:szCs w:val="20"/>
              </w:rPr>
              <w:t>Stichting Bewonersgroepen Slotjes Midden</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3BD4237" w14:textId="54D391B6"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EA1F3B3" w14:textId="5389DB7E" w:rsidR="00BC1531" w:rsidRPr="00594B09"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60EEAF4" w14:textId="6AB64B96"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BC1531" w:rsidRPr="00FD38EA" w14:paraId="5D1DE68B" w14:textId="77777777" w:rsidTr="00B5743F">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783B331" w14:textId="788AA9D5" w:rsidR="00BC1531" w:rsidRPr="00170401" w:rsidRDefault="00BC1531" w:rsidP="00BC1531">
            <w:pPr>
              <w:rPr>
                <w:rFonts w:asciiTheme="minorHAnsi" w:hAnsiTheme="minorHAnsi" w:cs="Tahoma"/>
                <w:bCs/>
                <w:sz w:val="20"/>
                <w:szCs w:val="20"/>
              </w:rPr>
            </w:pPr>
            <w:r w:rsidRPr="00170401">
              <w:rPr>
                <w:rFonts w:asciiTheme="minorHAnsi" w:hAnsiTheme="minorHAnsi" w:cs="Tahoma"/>
                <w:bCs/>
                <w:sz w:val="20"/>
                <w:szCs w:val="20"/>
              </w:rPr>
              <w:t xml:space="preserve">Stichting Buurtpreventie </w:t>
            </w:r>
            <w:proofErr w:type="spellStart"/>
            <w:r w:rsidRPr="00170401">
              <w:rPr>
                <w:rFonts w:asciiTheme="minorHAnsi" w:hAnsiTheme="minorHAnsi" w:cs="Tahoma"/>
                <w:bCs/>
                <w:sz w:val="20"/>
                <w:szCs w:val="20"/>
              </w:rPr>
              <w:t>Vrachelen</w:t>
            </w:r>
            <w:proofErr w:type="spellEnd"/>
            <w:r w:rsidRPr="00170401">
              <w:rPr>
                <w:rFonts w:asciiTheme="minorHAnsi" w:hAnsiTheme="minorHAnsi" w:cs="Tahoma"/>
                <w:bCs/>
                <w:sz w:val="20"/>
                <w:szCs w:val="20"/>
              </w:rPr>
              <w:t xml:space="preserve"> 2-Markant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27E26CE" w14:textId="6E7E9906"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CA39C07" w14:textId="09C16BBA" w:rsidR="00BC1531" w:rsidRPr="00594B09"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BA5A7AA" w14:textId="5C4E6B73"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€ 1.500,00</w:t>
            </w:r>
          </w:p>
        </w:tc>
      </w:tr>
      <w:tr w:rsidR="00BC1531" w:rsidRPr="00FD38EA" w14:paraId="35DD1FD5" w14:textId="77777777" w:rsidTr="00AD60D1">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F224EC4" w14:textId="1FD4188D" w:rsidR="00BC1531" w:rsidRPr="00170401" w:rsidRDefault="00BC1531" w:rsidP="00BC1531">
            <w:pPr>
              <w:rPr>
                <w:rFonts w:asciiTheme="minorHAnsi" w:hAnsiTheme="minorHAnsi" w:cs="Tahoma"/>
                <w:bCs/>
                <w:sz w:val="20"/>
                <w:szCs w:val="20"/>
              </w:rPr>
            </w:pPr>
            <w:r w:rsidRPr="00170401">
              <w:rPr>
                <w:rFonts w:asciiTheme="minorHAnsi" w:hAnsiTheme="minorHAnsi" w:cs="Tahoma"/>
                <w:bCs/>
                <w:sz w:val="20"/>
                <w:szCs w:val="20"/>
              </w:rPr>
              <w:t>Stichting Sterrenbuurt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234A11A" w14:textId="6B709096"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€ 2.000,00</w:t>
            </w:r>
          </w:p>
        </w:tc>
        <w:tc>
          <w:tcPr>
            <w:tcW w:w="1872" w:type="dxa"/>
            <w:tcBorders>
              <w:top w:val="single" w:sz="4" w:space="0" w:color="333399"/>
              <w:left w:val="single" w:sz="4" w:space="0" w:color="333399"/>
              <w:bottom w:val="single" w:sz="4" w:space="0" w:color="333399"/>
              <w:right w:val="single" w:sz="4" w:space="0" w:color="333399"/>
            </w:tcBorders>
            <w:shd w:val="clear" w:color="auto" w:fill="auto"/>
          </w:tcPr>
          <w:p w14:paraId="78152B7F" w14:textId="6A557F2A" w:rsidR="00BC1531" w:rsidRPr="00594B09"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33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F32AB29" w14:textId="33EF5D67" w:rsidR="00BC1531"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€ 2.000,00</w:t>
            </w:r>
          </w:p>
        </w:tc>
      </w:tr>
      <w:tr w:rsidR="00BC1531" w:rsidRPr="00FD38EA" w14:paraId="7E7C3168" w14:textId="77777777" w:rsidTr="00AD60D1">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FBD4B4"/>
            <w:vAlign w:val="center"/>
          </w:tcPr>
          <w:p w14:paraId="52D10435" w14:textId="77777777" w:rsidR="00BC1531" w:rsidRPr="00220CB2" w:rsidRDefault="00BC1531" w:rsidP="00BC1531">
            <w:pPr>
              <w:rPr>
                <w:rFonts w:asciiTheme="minorHAnsi" w:hAnsiTheme="minorHAnsi" w:cs="Tahoma"/>
                <w:b/>
                <w:color w:val="000000"/>
                <w:sz w:val="20"/>
                <w:szCs w:val="20"/>
              </w:rPr>
            </w:pPr>
            <w:r w:rsidRPr="00220CB2">
              <w:rPr>
                <w:rFonts w:asciiTheme="minorHAnsi" w:hAnsiTheme="minorHAnsi" w:cs="Tahoma"/>
                <w:b/>
                <w:color w:val="000000"/>
                <w:sz w:val="20"/>
                <w:szCs w:val="20"/>
              </w:rPr>
              <w:t>Totaal</w:t>
            </w:r>
          </w:p>
        </w:tc>
        <w:tc>
          <w:tcPr>
            <w:tcW w:w="1675" w:type="dxa"/>
            <w:tcBorders>
              <w:top w:val="single" w:sz="4" w:space="0" w:color="333399"/>
              <w:left w:val="single" w:sz="4" w:space="0" w:color="333399"/>
              <w:bottom w:val="single" w:sz="4" w:space="0" w:color="333399"/>
              <w:right w:val="single" w:sz="4" w:space="0" w:color="333399"/>
            </w:tcBorders>
            <w:shd w:val="clear" w:color="auto" w:fill="FBD4B4"/>
            <w:vAlign w:val="center"/>
          </w:tcPr>
          <w:p w14:paraId="379B42EA" w14:textId="475F0DA8" w:rsidR="00BC1531" w:rsidRPr="00220CB2" w:rsidRDefault="00BC1531" w:rsidP="00BC1531">
            <w:pPr>
              <w:jc w:val="right"/>
              <w:rPr>
                <w:rFonts w:asciiTheme="minorHAnsi" w:hAnsiTheme="minorHAnsi" w:cs="Tahoma"/>
                <w:b/>
                <w:color w:val="000000"/>
                <w:sz w:val="20"/>
                <w:szCs w:val="20"/>
              </w:rPr>
            </w:pPr>
            <w:r>
              <w:rPr>
                <w:rFonts w:asciiTheme="minorHAnsi" w:hAnsiTheme="minorHAnsi" w:cs="Tahoma"/>
                <w:b/>
                <w:color w:val="000000"/>
                <w:sz w:val="20"/>
                <w:szCs w:val="20"/>
              </w:rPr>
              <w:t>€ 22.000,00</w:t>
            </w:r>
          </w:p>
        </w:tc>
        <w:tc>
          <w:tcPr>
            <w:tcW w:w="1872" w:type="dxa"/>
            <w:tcBorders>
              <w:top w:val="single" w:sz="4" w:space="0" w:color="333399"/>
              <w:left w:val="single" w:sz="4" w:space="0" w:color="333399"/>
              <w:bottom w:val="single" w:sz="4" w:space="0" w:color="333399"/>
              <w:right w:val="single" w:sz="4" w:space="0" w:color="333399"/>
            </w:tcBorders>
            <w:shd w:val="clear" w:color="auto" w:fill="FBD4B4"/>
            <w:vAlign w:val="center"/>
          </w:tcPr>
          <w:p w14:paraId="5A62E6CB" w14:textId="77777777" w:rsidR="00BC1531" w:rsidRPr="00220CB2" w:rsidRDefault="00BC1531" w:rsidP="00BC1531">
            <w:pPr>
              <w:jc w:val="right"/>
              <w:rPr>
                <w:rFonts w:asciiTheme="minorHAnsi" w:hAnsiTheme="minorHAnsi" w:cs="Tahoma"/>
                <w:b/>
                <w:color w:val="000000"/>
                <w:sz w:val="20"/>
                <w:szCs w:val="20"/>
              </w:rPr>
            </w:pPr>
          </w:p>
        </w:tc>
        <w:tc>
          <w:tcPr>
            <w:tcW w:w="1335" w:type="dxa"/>
            <w:tcBorders>
              <w:top w:val="single" w:sz="4" w:space="0" w:color="333399"/>
              <w:left w:val="single" w:sz="4" w:space="0" w:color="333399"/>
              <w:bottom w:val="single" w:sz="4" w:space="0" w:color="333399"/>
              <w:right w:val="single" w:sz="4" w:space="0" w:color="333399"/>
            </w:tcBorders>
            <w:shd w:val="clear" w:color="auto" w:fill="FBD4B4"/>
            <w:vAlign w:val="center"/>
          </w:tcPr>
          <w:p w14:paraId="1F3CE725" w14:textId="452580D7" w:rsidR="00BC1531" w:rsidRPr="00220CB2" w:rsidRDefault="00BC1531" w:rsidP="00BC1531">
            <w:pPr>
              <w:jc w:val="right"/>
              <w:rPr>
                <w:rFonts w:asciiTheme="minorHAnsi" w:hAnsiTheme="minorHAnsi" w:cs="Tahoma"/>
                <w:b/>
                <w:color w:val="000000"/>
                <w:sz w:val="20"/>
                <w:szCs w:val="20"/>
              </w:rPr>
            </w:pPr>
            <w:r>
              <w:rPr>
                <w:rFonts w:asciiTheme="minorHAnsi" w:hAnsiTheme="minorHAnsi" w:cs="Tahoma"/>
                <w:b/>
                <w:color w:val="000000"/>
                <w:sz w:val="20"/>
                <w:szCs w:val="20"/>
              </w:rPr>
              <w:t>€ 22.000,00</w:t>
            </w:r>
          </w:p>
        </w:tc>
      </w:tr>
    </w:tbl>
    <w:p w14:paraId="08012BBB" w14:textId="7894EDE9" w:rsidR="003B51EB" w:rsidRDefault="003B51EB" w:rsidP="00210239">
      <w:pPr>
        <w:rPr>
          <w:b/>
        </w:rPr>
      </w:pPr>
    </w:p>
    <w:p w14:paraId="0D9F7F53" w14:textId="77777777" w:rsidR="009B48CF" w:rsidRPr="009B48CF" w:rsidRDefault="009B48CF" w:rsidP="00951293">
      <w:pPr>
        <w:pStyle w:val="Kop4"/>
        <w:numPr>
          <w:ilvl w:val="3"/>
          <w:numId w:val="20"/>
        </w:numPr>
        <w:ind w:left="900" w:hanging="900"/>
        <w:rPr>
          <w:i/>
          <w:sz w:val="24"/>
          <w:szCs w:val="24"/>
        </w:rPr>
      </w:pPr>
      <w:bookmarkStart w:id="91" w:name="_Toc317865058"/>
      <w:bookmarkStart w:id="92" w:name="_Toc318100480"/>
      <w:bookmarkStart w:id="93" w:name="_Toc1651506"/>
      <w:r w:rsidRPr="009B48CF">
        <w:rPr>
          <w:i/>
          <w:sz w:val="24"/>
          <w:szCs w:val="24"/>
        </w:rPr>
        <w:t>Ouderenbonden</w:t>
      </w:r>
      <w:bookmarkEnd w:id="91"/>
      <w:bookmarkEnd w:id="92"/>
      <w:bookmarkEnd w:id="93"/>
    </w:p>
    <w:p w14:paraId="4D1BD0BD" w14:textId="77777777" w:rsidR="005E2E33" w:rsidRDefault="005E2E33" w:rsidP="009B48CF">
      <w:pPr>
        <w:rPr>
          <w:b/>
        </w:rPr>
      </w:pPr>
    </w:p>
    <w:p w14:paraId="3AE43997" w14:textId="089812F4" w:rsidR="009B48CF" w:rsidRPr="001B58B5" w:rsidRDefault="009B48CF" w:rsidP="009B48CF">
      <w:pPr>
        <w:rPr>
          <w:b/>
        </w:rPr>
      </w:pPr>
      <w:r w:rsidRPr="001B58B5">
        <w:rPr>
          <w:b/>
        </w:rPr>
        <w:t xml:space="preserve">a) Doelstellingen </w:t>
      </w:r>
    </w:p>
    <w:p w14:paraId="608236A9" w14:textId="77777777" w:rsidR="00C116DB" w:rsidRDefault="00C116DB" w:rsidP="004D7892">
      <w:pPr>
        <w:numPr>
          <w:ilvl w:val="0"/>
          <w:numId w:val="4"/>
        </w:numPr>
      </w:pPr>
      <w:r w:rsidRPr="00B84659">
        <w:t xml:space="preserve">Het bevorderen van </w:t>
      </w:r>
      <w:r>
        <w:t>participatie en het tegengaan van vereenzaming onder ouderen;</w:t>
      </w:r>
    </w:p>
    <w:p w14:paraId="7E77E54E" w14:textId="77777777" w:rsidR="00C116DB" w:rsidRDefault="00C116DB" w:rsidP="004D7892">
      <w:pPr>
        <w:numPr>
          <w:ilvl w:val="0"/>
          <w:numId w:val="4"/>
        </w:numPr>
      </w:pPr>
      <w:r>
        <w:lastRenderedPageBreak/>
        <w:t>V</w:t>
      </w:r>
      <w:r w:rsidRPr="00627AEA">
        <w:t xml:space="preserve">erbinden van mensen en </w:t>
      </w:r>
      <w:r>
        <w:t xml:space="preserve">het </w:t>
      </w:r>
      <w:r w:rsidRPr="00627AEA">
        <w:t>versterken van de sociale cohesie</w:t>
      </w:r>
      <w:r>
        <w:t xml:space="preserve"> in Oosterhout;</w:t>
      </w:r>
    </w:p>
    <w:p w14:paraId="58A4E176" w14:textId="77777777" w:rsidR="00210239" w:rsidRDefault="00210239" w:rsidP="00210239"/>
    <w:p w14:paraId="486A5D15" w14:textId="023B76C7" w:rsidR="00C116DB" w:rsidRDefault="00C116DB" w:rsidP="00C116DB">
      <w:pPr>
        <w:rPr>
          <w:b/>
        </w:rPr>
      </w:pPr>
      <w:r>
        <w:rPr>
          <w:b/>
        </w:rPr>
        <w:t>b</w:t>
      </w:r>
      <w:r w:rsidRPr="001B58B5">
        <w:rPr>
          <w:b/>
        </w:rPr>
        <w:t>)</w:t>
      </w:r>
      <w:r w:rsidR="00210239">
        <w:rPr>
          <w:b/>
        </w:rPr>
        <w:t xml:space="preserve"> </w:t>
      </w:r>
      <w:r>
        <w:rPr>
          <w:b/>
        </w:rPr>
        <w:t>Subsidieplafond</w:t>
      </w:r>
    </w:p>
    <w:p w14:paraId="3381DA14" w14:textId="02FE7BB3" w:rsidR="000D59D6" w:rsidRDefault="00C116E2" w:rsidP="00210239">
      <w:pPr>
        <w:rPr>
          <w:b/>
        </w:rPr>
      </w:pPr>
      <w:r>
        <w:t xml:space="preserve">Het subsidieplafond voor </w:t>
      </w:r>
      <w:r w:rsidR="00803799">
        <w:t>2022</w:t>
      </w:r>
      <w:r w:rsidR="00C116DB" w:rsidRPr="00BB5358">
        <w:t xml:space="preserve"> bedraagt </w:t>
      </w:r>
      <w:r w:rsidR="003C588E">
        <w:t>€</w:t>
      </w:r>
      <w:r w:rsidR="00DF43A8">
        <w:t xml:space="preserve"> </w:t>
      </w:r>
      <w:r w:rsidR="003C588E">
        <w:t>8.000</w:t>
      </w:r>
      <w:r w:rsidR="00DF43A8">
        <w:t>,-</w:t>
      </w:r>
    </w:p>
    <w:p w14:paraId="1797F6E0" w14:textId="77777777" w:rsidR="00AC6F37" w:rsidRDefault="00AC6F37" w:rsidP="00210239">
      <w:pPr>
        <w:rPr>
          <w:b/>
        </w:rPr>
      </w:pPr>
    </w:p>
    <w:p w14:paraId="3BE6BF66" w14:textId="77777777" w:rsidR="00210239" w:rsidRPr="000D59D6" w:rsidRDefault="00AC6F37" w:rsidP="00210239">
      <w:r>
        <w:rPr>
          <w:b/>
        </w:rPr>
        <w:t>c</w:t>
      </w:r>
      <w:r w:rsidR="00210239" w:rsidRPr="008C4C2F">
        <w:rPr>
          <w:b/>
        </w:rPr>
        <w:t xml:space="preserve">) </w:t>
      </w:r>
      <w:r w:rsidR="00210239">
        <w:rPr>
          <w:b/>
        </w:rPr>
        <w:t>Overzicht Subsidieaanvragen/Subsidieverstrekkingen</w:t>
      </w:r>
    </w:p>
    <w:p w14:paraId="1E498599" w14:textId="77777777" w:rsidR="00A2486E" w:rsidRDefault="00A2486E" w:rsidP="00A2486E">
      <w:pPr>
        <w:rPr>
          <w:b/>
        </w:rPr>
      </w:pPr>
      <w:bookmarkStart w:id="94" w:name="_Toc317865068"/>
      <w:bookmarkStart w:id="95" w:name="_Toc318100490"/>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675"/>
        <w:gridCol w:w="1592"/>
        <w:gridCol w:w="1437"/>
      </w:tblGrid>
      <w:tr w:rsidR="00A2486E" w:rsidRPr="00FD38EA" w14:paraId="6ACE0A61" w14:textId="77777777" w:rsidTr="00EF05D8">
        <w:trPr>
          <w:trHeight w:val="270"/>
        </w:trPr>
        <w:tc>
          <w:tcPr>
            <w:tcW w:w="368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596F462" w14:textId="77777777" w:rsidR="00A2486E" w:rsidRPr="00EF05D8" w:rsidRDefault="00A2486E" w:rsidP="00EF05D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B2A171E"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2"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8C58042"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7"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BD6642D"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FE3348" w:rsidRPr="00FD38EA" w14:paraId="27E57971" w14:textId="77777777" w:rsidTr="00A24621">
        <w:trPr>
          <w:trHeight w:val="270"/>
        </w:trPr>
        <w:tc>
          <w:tcPr>
            <w:tcW w:w="3684" w:type="dxa"/>
            <w:tcBorders>
              <w:top w:val="single" w:sz="4" w:space="0" w:color="auto"/>
              <w:left w:val="single" w:sz="8" w:space="0" w:color="auto"/>
              <w:bottom w:val="single" w:sz="4" w:space="0" w:color="auto"/>
              <w:right w:val="single" w:sz="4" w:space="0" w:color="auto"/>
            </w:tcBorders>
            <w:shd w:val="clear" w:color="auto" w:fill="auto"/>
          </w:tcPr>
          <w:p w14:paraId="7D712B23" w14:textId="2387F0B8" w:rsidR="00FE3348" w:rsidRPr="00DC1D49" w:rsidRDefault="00FE3348" w:rsidP="00FE3348">
            <w:pPr>
              <w:rPr>
                <w:rFonts w:asciiTheme="minorHAnsi" w:hAnsiTheme="minorHAnsi" w:cs="Tahoma"/>
                <w:color w:val="000000"/>
                <w:sz w:val="20"/>
                <w:szCs w:val="20"/>
              </w:rPr>
            </w:pPr>
            <w:r w:rsidRPr="00DC1D49">
              <w:rPr>
                <w:rFonts w:cs="Calibri"/>
                <w:sz w:val="20"/>
                <w:szCs w:val="20"/>
              </w:rPr>
              <w:t>Protestants Christelijke Ouderenbond</w:t>
            </w:r>
          </w:p>
        </w:tc>
        <w:tc>
          <w:tcPr>
            <w:tcW w:w="1675" w:type="dxa"/>
            <w:tcBorders>
              <w:top w:val="single" w:sz="12" w:space="0" w:color="333399"/>
              <w:left w:val="single" w:sz="4" w:space="0" w:color="333399"/>
              <w:bottom w:val="single" w:sz="4" w:space="0" w:color="333399"/>
              <w:right w:val="single" w:sz="4" w:space="0" w:color="333399"/>
            </w:tcBorders>
            <w:shd w:val="clear" w:color="auto" w:fill="auto"/>
          </w:tcPr>
          <w:p w14:paraId="7990E050" w14:textId="312A7C64" w:rsidR="00FE3348" w:rsidRPr="00DC1D49" w:rsidRDefault="00FE3348" w:rsidP="00FE3348">
            <w:pPr>
              <w:jc w:val="right"/>
              <w:rPr>
                <w:rFonts w:asciiTheme="minorHAnsi" w:hAnsiTheme="minorHAnsi" w:cs="Tahoma"/>
                <w:color w:val="000000"/>
                <w:sz w:val="20"/>
                <w:szCs w:val="20"/>
              </w:rPr>
            </w:pPr>
            <w:r w:rsidRPr="00DC1D49">
              <w:rPr>
                <w:rFonts w:cs="Calibri"/>
                <w:sz w:val="20"/>
                <w:szCs w:val="20"/>
              </w:rPr>
              <w:t>€ 875,00</w:t>
            </w:r>
          </w:p>
        </w:tc>
        <w:tc>
          <w:tcPr>
            <w:tcW w:w="1592"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5FA4DFB" w14:textId="3741B0E2" w:rsidR="00FE3348" w:rsidRPr="00DC1D49" w:rsidRDefault="00BC1531" w:rsidP="00FE3348">
            <w:pPr>
              <w:jc w:val="right"/>
              <w:rPr>
                <w:rFonts w:asciiTheme="minorHAnsi" w:hAnsiTheme="minorHAnsi" w:cs="Tahoma"/>
                <w:color w:val="000000"/>
                <w:sz w:val="20"/>
                <w:szCs w:val="20"/>
              </w:rPr>
            </w:pPr>
            <w:r>
              <w:rPr>
                <w:rFonts w:cs="Calibri"/>
                <w:color w:val="000000"/>
                <w:sz w:val="20"/>
                <w:szCs w:val="20"/>
              </w:rPr>
              <w:t>Vastgesteld</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8E65D5" w14:textId="0EFB7E67" w:rsidR="00FE3348" w:rsidRPr="00DC1D49" w:rsidRDefault="00FE3348" w:rsidP="00FE3348">
            <w:pPr>
              <w:jc w:val="right"/>
              <w:rPr>
                <w:rFonts w:asciiTheme="minorHAnsi" w:hAnsiTheme="minorHAnsi" w:cs="Tahoma"/>
                <w:color w:val="000000"/>
                <w:sz w:val="20"/>
                <w:szCs w:val="20"/>
              </w:rPr>
            </w:pPr>
            <w:r w:rsidRPr="00DC1D49">
              <w:rPr>
                <w:rFonts w:cs="Calibri"/>
                <w:sz w:val="20"/>
                <w:szCs w:val="20"/>
              </w:rPr>
              <w:t>€ 875,00</w:t>
            </w:r>
          </w:p>
        </w:tc>
      </w:tr>
      <w:tr w:rsidR="00BC1531" w:rsidRPr="00FD38EA" w14:paraId="0AD8C3FB" w14:textId="77777777" w:rsidTr="00B464D5">
        <w:trPr>
          <w:trHeight w:val="270"/>
        </w:trPr>
        <w:tc>
          <w:tcPr>
            <w:tcW w:w="3684" w:type="dxa"/>
            <w:tcBorders>
              <w:top w:val="nil"/>
              <w:left w:val="single" w:sz="8" w:space="0" w:color="auto"/>
              <w:bottom w:val="single" w:sz="4" w:space="0" w:color="auto"/>
              <w:right w:val="single" w:sz="4" w:space="0" w:color="auto"/>
            </w:tcBorders>
            <w:shd w:val="clear" w:color="auto" w:fill="auto"/>
          </w:tcPr>
          <w:p w14:paraId="2970AE75" w14:textId="612CFBA0" w:rsidR="00BC1531" w:rsidRPr="00DC1D49" w:rsidRDefault="00BC1531" w:rsidP="00BC1531">
            <w:pPr>
              <w:rPr>
                <w:rFonts w:asciiTheme="minorHAnsi" w:hAnsiTheme="minorHAnsi" w:cs="Tahoma"/>
                <w:color w:val="000000"/>
                <w:sz w:val="20"/>
                <w:szCs w:val="20"/>
              </w:rPr>
            </w:pPr>
            <w:r w:rsidRPr="00DC1D49">
              <w:rPr>
                <w:rFonts w:cs="Calibri"/>
                <w:sz w:val="20"/>
                <w:szCs w:val="20"/>
              </w:rPr>
              <w:t>KBO Oosterhout</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62E18024" w14:textId="15BE0A89" w:rsidR="00BC1531" w:rsidRPr="00DC1D49" w:rsidRDefault="00BC1531" w:rsidP="00BC1531">
            <w:pPr>
              <w:jc w:val="right"/>
              <w:rPr>
                <w:rFonts w:asciiTheme="minorHAnsi" w:hAnsiTheme="minorHAnsi" w:cs="Tahoma"/>
                <w:color w:val="000000"/>
                <w:sz w:val="20"/>
                <w:szCs w:val="20"/>
              </w:rPr>
            </w:pPr>
            <w:r w:rsidRPr="00DC1D49">
              <w:rPr>
                <w:rFonts w:cs="Calibri"/>
                <w:sz w:val="20"/>
                <w:szCs w:val="20"/>
              </w:rPr>
              <w:t>€ 4.809,00</w:t>
            </w:r>
          </w:p>
        </w:tc>
        <w:tc>
          <w:tcPr>
            <w:tcW w:w="1592" w:type="dxa"/>
            <w:tcBorders>
              <w:top w:val="single" w:sz="4" w:space="0" w:color="333399"/>
              <w:left w:val="single" w:sz="4" w:space="0" w:color="333399"/>
              <w:bottom w:val="single" w:sz="4" w:space="0" w:color="333399"/>
              <w:right w:val="single" w:sz="4" w:space="0" w:color="333399"/>
            </w:tcBorders>
            <w:shd w:val="clear" w:color="auto" w:fill="auto"/>
          </w:tcPr>
          <w:p w14:paraId="7FFDC369" w14:textId="682AA935" w:rsidR="00BC1531" w:rsidRPr="00DC1D49" w:rsidRDefault="00BC1531" w:rsidP="00BC1531">
            <w:pPr>
              <w:jc w:val="right"/>
              <w:rPr>
                <w:rFonts w:asciiTheme="minorHAnsi" w:hAnsiTheme="minorHAnsi" w:cs="Tahoma"/>
                <w:color w:val="000000"/>
                <w:sz w:val="20"/>
                <w:szCs w:val="20"/>
              </w:rPr>
            </w:pPr>
            <w:r w:rsidRPr="00FF6696">
              <w:rPr>
                <w:rFonts w:cs="Calibri"/>
                <w:color w:val="000000"/>
                <w:sz w:val="20"/>
                <w:szCs w:val="20"/>
              </w:rPr>
              <w:t>Vastgesteld</w:t>
            </w:r>
          </w:p>
        </w:tc>
        <w:tc>
          <w:tcPr>
            <w:tcW w:w="1437" w:type="dxa"/>
            <w:tcBorders>
              <w:top w:val="nil"/>
              <w:left w:val="single" w:sz="4" w:space="0" w:color="auto"/>
              <w:bottom w:val="single" w:sz="4" w:space="0" w:color="auto"/>
              <w:right w:val="single" w:sz="4" w:space="0" w:color="auto"/>
            </w:tcBorders>
            <w:shd w:val="clear" w:color="auto" w:fill="FFFFFF" w:themeFill="background1"/>
            <w:vAlign w:val="bottom"/>
          </w:tcPr>
          <w:p w14:paraId="453E8749" w14:textId="3B4602C4" w:rsidR="00BC1531" w:rsidRPr="00DC1D49" w:rsidRDefault="00BC1531" w:rsidP="00BC1531">
            <w:pPr>
              <w:jc w:val="right"/>
              <w:rPr>
                <w:rFonts w:asciiTheme="minorHAnsi" w:hAnsiTheme="minorHAnsi" w:cs="Tahoma"/>
                <w:color w:val="000000"/>
                <w:sz w:val="20"/>
                <w:szCs w:val="20"/>
              </w:rPr>
            </w:pPr>
            <w:r w:rsidRPr="00DC1D49">
              <w:rPr>
                <w:rFonts w:cs="Calibri"/>
                <w:sz w:val="20"/>
                <w:szCs w:val="20"/>
              </w:rPr>
              <w:t>€ 4.809,00</w:t>
            </w:r>
          </w:p>
        </w:tc>
      </w:tr>
      <w:tr w:rsidR="00BC1531" w:rsidRPr="00FD38EA" w14:paraId="68A468E1" w14:textId="77777777" w:rsidTr="00B464D5">
        <w:trPr>
          <w:trHeight w:val="270"/>
        </w:trPr>
        <w:tc>
          <w:tcPr>
            <w:tcW w:w="3684" w:type="dxa"/>
            <w:tcBorders>
              <w:top w:val="nil"/>
              <w:left w:val="single" w:sz="8" w:space="0" w:color="auto"/>
              <w:bottom w:val="single" w:sz="4" w:space="0" w:color="auto"/>
              <w:right w:val="single" w:sz="4" w:space="0" w:color="auto"/>
            </w:tcBorders>
            <w:shd w:val="clear" w:color="auto" w:fill="auto"/>
          </w:tcPr>
          <w:p w14:paraId="38E31A19" w14:textId="07E4E6E8" w:rsidR="00BC1531" w:rsidRPr="00DC1D49" w:rsidRDefault="00BC1531" w:rsidP="00BC1531">
            <w:pPr>
              <w:rPr>
                <w:rFonts w:asciiTheme="minorHAnsi" w:hAnsiTheme="minorHAnsi" w:cs="Tahoma"/>
                <w:color w:val="000000"/>
                <w:sz w:val="20"/>
                <w:szCs w:val="20"/>
              </w:rPr>
            </w:pPr>
            <w:r w:rsidRPr="00DC1D49">
              <w:rPr>
                <w:rFonts w:cs="Calibri"/>
                <w:sz w:val="20"/>
                <w:szCs w:val="20"/>
              </w:rPr>
              <w:t>KBO Dorst</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7B6D0779" w14:textId="737B139E" w:rsidR="00BC1531" w:rsidRPr="00DC1D49" w:rsidRDefault="00BC1531" w:rsidP="00BC1531">
            <w:pPr>
              <w:jc w:val="right"/>
              <w:rPr>
                <w:rFonts w:asciiTheme="minorHAnsi" w:hAnsiTheme="minorHAnsi" w:cs="Tahoma"/>
                <w:color w:val="000000"/>
                <w:sz w:val="20"/>
                <w:szCs w:val="20"/>
              </w:rPr>
            </w:pPr>
            <w:r w:rsidRPr="00DC1D49">
              <w:rPr>
                <w:rFonts w:cs="Calibri"/>
                <w:sz w:val="20"/>
                <w:szCs w:val="20"/>
              </w:rPr>
              <w:t>€ 385,00</w:t>
            </w:r>
          </w:p>
        </w:tc>
        <w:tc>
          <w:tcPr>
            <w:tcW w:w="1592" w:type="dxa"/>
            <w:tcBorders>
              <w:top w:val="single" w:sz="4" w:space="0" w:color="333399"/>
              <w:left w:val="single" w:sz="4" w:space="0" w:color="333399"/>
              <w:bottom w:val="single" w:sz="4" w:space="0" w:color="333399"/>
              <w:right w:val="single" w:sz="4" w:space="0" w:color="333399"/>
            </w:tcBorders>
            <w:shd w:val="clear" w:color="auto" w:fill="auto"/>
          </w:tcPr>
          <w:p w14:paraId="20C4975C" w14:textId="6953FFBF" w:rsidR="00BC1531" w:rsidRPr="00DC1D49" w:rsidRDefault="00BC1531" w:rsidP="00BC1531">
            <w:pPr>
              <w:jc w:val="right"/>
              <w:rPr>
                <w:rFonts w:asciiTheme="minorHAnsi" w:hAnsiTheme="minorHAnsi" w:cs="Tahoma"/>
                <w:color w:val="000000"/>
                <w:sz w:val="20"/>
                <w:szCs w:val="20"/>
              </w:rPr>
            </w:pPr>
            <w:r w:rsidRPr="00FF6696">
              <w:rPr>
                <w:rFonts w:cs="Calibri"/>
                <w:color w:val="000000"/>
                <w:sz w:val="20"/>
                <w:szCs w:val="20"/>
              </w:rPr>
              <w:t>Vastgesteld</w:t>
            </w:r>
          </w:p>
        </w:tc>
        <w:tc>
          <w:tcPr>
            <w:tcW w:w="1437" w:type="dxa"/>
            <w:tcBorders>
              <w:top w:val="nil"/>
              <w:left w:val="single" w:sz="4" w:space="0" w:color="auto"/>
              <w:bottom w:val="nil"/>
              <w:right w:val="single" w:sz="4" w:space="0" w:color="auto"/>
            </w:tcBorders>
            <w:shd w:val="clear" w:color="auto" w:fill="FFFFFF" w:themeFill="background1"/>
            <w:vAlign w:val="bottom"/>
          </w:tcPr>
          <w:p w14:paraId="30EF5534" w14:textId="1B4CD20B" w:rsidR="00BC1531" w:rsidRPr="00DC1D49" w:rsidRDefault="00BC1531" w:rsidP="00BC1531">
            <w:pPr>
              <w:jc w:val="right"/>
              <w:rPr>
                <w:rFonts w:asciiTheme="minorHAnsi" w:hAnsiTheme="minorHAnsi" w:cs="Tahoma"/>
                <w:color w:val="000000"/>
                <w:sz w:val="20"/>
                <w:szCs w:val="20"/>
              </w:rPr>
            </w:pPr>
            <w:r w:rsidRPr="00DC1D49">
              <w:rPr>
                <w:rFonts w:cs="Calibri"/>
                <w:sz w:val="20"/>
                <w:szCs w:val="20"/>
              </w:rPr>
              <w:t>€ 378,00</w:t>
            </w:r>
          </w:p>
        </w:tc>
      </w:tr>
      <w:tr w:rsidR="00BC1531" w:rsidRPr="00FD38EA" w14:paraId="0E30784D" w14:textId="77777777" w:rsidTr="00A24621">
        <w:trPr>
          <w:trHeight w:val="270"/>
        </w:trPr>
        <w:tc>
          <w:tcPr>
            <w:tcW w:w="3684" w:type="dxa"/>
            <w:tcBorders>
              <w:top w:val="nil"/>
              <w:left w:val="single" w:sz="8" w:space="0" w:color="auto"/>
              <w:bottom w:val="single" w:sz="4" w:space="0" w:color="auto"/>
              <w:right w:val="single" w:sz="4" w:space="0" w:color="auto"/>
            </w:tcBorders>
            <w:shd w:val="clear" w:color="auto" w:fill="auto"/>
          </w:tcPr>
          <w:p w14:paraId="06587A66" w14:textId="6D22BDC5" w:rsidR="00BC1531" w:rsidRPr="00DC1D49" w:rsidRDefault="00BC1531" w:rsidP="00BC1531">
            <w:pPr>
              <w:rPr>
                <w:rFonts w:asciiTheme="minorHAnsi" w:hAnsiTheme="minorHAnsi" w:cs="Tahoma"/>
                <w:color w:val="000000"/>
                <w:sz w:val="20"/>
                <w:szCs w:val="20"/>
              </w:rPr>
            </w:pPr>
            <w:r w:rsidRPr="00DC1D49">
              <w:rPr>
                <w:rFonts w:cs="Calibri"/>
                <w:sz w:val="20"/>
                <w:szCs w:val="20"/>
              </w:rPr>
              <w:t>KBO Den Hout</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0B5C5BCC" w14:textId="68D71D3C" w:rsidR="00BC1531" w:rsidRPr="00DC1D49" w:rsidRDefault="00BC1531" w:rsidP="00BC1531">
            <w:pPr>
              <w:jc w:val="right"/>
              <w:rPr>
                <w:rFonts w:asciiTheme="minorHAnsi" w:hAnsiTheme="minorHAnsi" w:cs="Tahoma"/>
                <w:color w:val="000000"/>
                <w:sz w:val="20"/>
                <w:szCs w:val="20"/>
              </w:rPr>
            </w:pPr>
            <w:r w:rsidRPr="00DC1D49">
              <w:rPr>
                <w:rFonts w:cs="Calibri"/>
                <w:sz w:val="20"/>
                <w:szCs w:val="20"/>
              </w:rPr>
              <w:t>€ 528,50</w:t>
            </w:r>
          </w:p>
        </w:tc>
        <w:tc>
          <w:tcPr>
            <w:tcW w:w="1592" w:type="dxa"/>
            <w:tcBorders>
              <w:top w:val="single" w:sz="4" w:space="0" w:color="333399"/>
              <w:left w:val="single" w:sz="4" w:space="0" w:color="333399"/>
              <w:bottom w:val="single" w:sz="4" w:space="0" w:color="333399"/>
              <w:right w:val="single" w:sz="4" w:space="0" w:color="333399"/>
            </w:tcBorders>
            <w:shd w:val="clear" w:color="auto" w:fill="auto"/>
          </w:tcPr>
          <w:p w14:paraId="713A522F" w14:textId="1D4375D7" w:rsidR="00BC1531" w:rsidRPr="00DC1D49" w:rsidRDefault="00BC1531" w:rsidP="00BC1531">
            <w:pPr>
              <w:jc w:val="right"/>
              <w:rPr>
                <w:rFonts w:asciiTheme="minorHAnsi" w:hAnsiTheme="minorHAnsi" w:cs="Tahoma"/>
                <w:color w:val="000000"/>
                <w:sz w:val="20"/>
                <w:szCs w:val="20"/>
              </w:rPr>
            </w:pPr>
            <w:r w:rsidRPr="00FF6696">
              <w:rPr>
                <w:rFonts w:cs="Calibri"/>
                <w:color w:val="000000"/>
                <w:sz w:val="20"/>
                <w:szCs w:val="20"/>
              </w:rPr>
              <w:t>Vastgesteld</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6FD44D" w14:textId="75F0CC01" w:rsidR="00BC1531" w:rsidRPr="00DC1D49" w:rsidRDefault="00BC1531" w:rsidP="00BC1531">
            <w:pPr>
              <w:jc w:val="right"/>
              <w:rPr>
                <w:rFonts w:asciiTheme="minorHAnsi" w:hAnsiTheme="minorHAnsi" w:cs="Tahoma"/>
                <w:color w:val="000000"/>
                <w:sz w:val="20"/>
                <w:szCs w:val="20"/>
              </w:rPr>
            </w:pPr>
            <w:r w:rsidRPr="00DC1D49">
              <w:rPr>
                <w:rFonts w:cs="Calibri"/>
                <w:sz w:val="20"/>
                <w:szCs w:val="20"/>
              </w:rPr>
              <w:t>€ 528,50</w:t>
            </w:r>
          </w:p>
        </w:tc>
      </w:tr>
      <w:tr w:rsidR="00BC1531" w:rsidRPr="00FD38EA" w14:paraId="11F399C0" w14:textId="77777777" w:rsidTr="00A24621">
        <w:trPr>
          <w:trHeight w:val="270"/>
        </w:trPr>
        <w:tc>
          <w:tcPr>
            <w:tcW w:w="3684" w:type="dxa"/>
            <w:tcBorders>
              <w:top w:val="nil"/>
              <w:left w:val="single" w:sz="8" w:space="0" w:color="auto"/>
              <w:bottom w:val="single" w:sz="4" w:space="0" w:color="auto"/>
              <w:right w:val="single" w:sz="4" w:space="0" w:color="auto"/>
            </w:tcBorders>
            <w:shd w:val="clear" w:color="auto" w:fill="auto"/>
          </w:tcPr>
          <w:p w14:paraId="7483CBC8" w14:textId="31CF27E4" w:rsidR="00BC1531" w:rsidRPr="00DC1D49" w:rsidRDefault="00BC1531" w:rsidP="00BC1531">
            <w:pPr>
              <w:rPr>
                <w:rFonts w:asciiTheme="minorHAnsi" w:hAnsiTheme="minorHAnsi" w:cs="Tahoma"/>
                <w:color w:val="000000"/>
                <w:sz w:val="20"/>
                <w:szCs w:val="20"/>
              </w:rPr>
            </w:pPr>
            <w:r w:rsidRPr="00DC1D49">
              <w:rPr>
                <w:rFonts w:cs="Calibri"/>
                <w:sz w:val="20"/>
                <w:szCs w:val="20"/>
              </w:rPr>
              <w:t>KBO Oosteind</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7F2D9F21" w14:textId="733A3476" w:rsidR="00BC1531" w:rsidRPr="00DC1D49" w:rsidRDefault="00BC1531" w:rsidP="00BC1531">
            <w:pPr>
              <w:jc w:val="right"/>
              <w:rPr>
                <w:rFonts w:asciiTheme="minorHAnsi" w:hAnsiTheme="minorHAnsi" w:cs="Tahoma"/>
                <w:color w:val="000000"/>
                <w:sz w:val="20"/>
                <w:szCs w:val="20"/>
              </w:rPr>
            </w:pPr>
            <w:r w:rsidRPr="00DC1D49">
              <w:rPr>
                <w:rFonts w:cs="Calibri"/>
                <w:sz w:val="20"/>
                <w:szCs w:val="20"/>
              </w:rPr>
              <w:t>€ 259,00</w:t>
            </w:r>
          </w:p>
        </w:tc>
        <w:tc>
          <w:tcPr>
            <w:tcW w:w="1592" w:type="dxa"/>
            <w:tcBorders>
              <w:top w:val="single" w:sz="4" w:space="0" w:color="333399"/>
              <w:left w:val="single" w:sz="4" w:space="0" w:color="333399"/>
              <w:bottom w:val="single" w:sz="4" w:space="0" w:color="333399"/>
              <w:right w:val="single" w:sz="4" w:space="0" w:color="333399"/>
            </w:tcBorders>
            <w:shd w:val="clear" w:color="auto" w:fill="auto"/>
          </w:tcPr>
          <w:p w14:paraId="143EAF59" w14:textId="3BD5F1F3" w:rsidR="00BC1531" w:rsidRPr="00DC1D49" w:rsidRDefault="00BC1531" w:rsidP="00BC1531">
            <w:pPr>
              <w:jc w:val="right"/>
              <w:rPr>
                <w:rFonts w:asciiTheme="minorHAnsi" w:hAnsiTheme="minorHAnsi" w:cs="Tahoma"/>
                <w:color w:val="000000"/>
                <w:sz w:val="20"/>
                <w:szCs w:val="20"/>
              </w:rPr>
            </w:pPr>
            <w:r w:rsidRPr="00FF6696">
              <w:rPr>
                <w:rFonts w:cs="Calibri"/>
                <w:color w:val="000000"/>
                <w:sz w:val="20"/>
                <w:szCs w:val="20"/>
              </w:rPr>
              <w:t>Vastgesteld</w:t>
            </w:r>
          </w:p>
        </w:tc>
        <w:tc>
          <w:tcPr>
            <w:tcW w:w="1437" w:type="dxa"/>
            <w:tcBorders>
              <w:top w:val="nil"/>
              <w:left w:val="single" w:sz="4" w:space="0" w:color="auto"/>
              <w:bottom w:val="single" w:sz="8" w:space="0" w:color="auto"/>
              <w:right w:val="single" w:sz="4" w:space="0" w:color="auto"/>
            </w:tcBorders>
            <w:shd w:val="clear" w:color="auto" w:fill="FFFFFF" w:themeFill="background1"/>
            <w:vAlign w:val="bottom"/>
          </w:tcPr>
          <w:p w14:paraId="43D9B4A3" w14:textId="3CE4B24A" w:rsidR="00BC1531" w:rsidRPr="00DC1D49" w:rsidRDefault="00BC1531" w:rsidP="00BC1531">
            <w:pPr>
              <w:jc w:val="right"/>
              <w:rPr>
                <w:rFonts w:asciiTheme="minorHAnsi" w:hAnsiTheme="minorHAnsi" w:cs="Tahoma"/>
                <w:color w:val="000000"/>
                <w:sz w:val="20"/>
                <w:szCs w:val="20"/>
              </w:rPr>
            </w:pPr>
            <w:r w:rsidRPr="00DC1D49">
              <w:rPr>
                <w:rFonts w:cs="Calibri"/>
                <w:sz w:val="20"/>
                <w:szCs w:val="20"/>
              </w:rPr>
              <w:t>€ 259,00</w:t>
            </w:r>
          </w:p>
        </w:tc>
      </w:tr>
      <w:tr w:rsidR="00FE3348" w:rsidRPr="00FD38EA" w14:paraId="6ACD3993" w14:textId="77777777" w:rsidTr="00EF05D8">
        <w:trPr>
          <w:trHeight w:val="270"/>
        </w:trPr>
        <w:tc>
          <w:tcPr>
            <w:tcW w:w="3684"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495E07A2" w14:textId="77777777" w:rsidR="00FE3348" w:rsidRPr="00EF05D8" w:rsidRDefault="00FE3348" w:rsidP="00FE3348">
            <w:pPr>
              <w:rPr>
                <w:rFonts w:asciiTheme="minorHAnsi" w:hAnsiTheme="minorHAnsi" w:cs="Tahoma"/>
                <w:b/>
                <w:bCs/>
                <w:color w:val="000000"/>
                <w:sz w:val="20"/>
                <w:szCs w:val="20"/>
              </w:rPr>
            </w:pPr>
            <w:r w:rsidRPr="00DF43A8">
              <w:rPr>
                <w:b/>
              </w:rPr>
              <w:t>Totaal</w:t>
            </w:r>
          </w:p>
        </w:tc>
        <w:tc>
          <w:tcPr>
            <w:tcW w:w="1675"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3757A420" w14:textId="6A244D0B" w:rsidR="00FE3348" w:rsidRPr="00EF05D8" w:rsidRDefault="00FE3348" w:rsidP="00FE3348">
            <w:pPr>
              <w:jc w:val="right"/>
              <w:rPr>
                <w:rFonts w:asciiTheme="minorHAnsi" w:hAnsiTheme="minorHAnsi" w:cs="Tahoma"/>
                <w:b/>
                <w:bCs/>
                <w:color w:val="000000"/>
                <w:sz w:val="20"/>
                <w:szCs w:val="20"/>
              </w:rPr>
            </w:pPr>
            <w:r>
              <w:rPr>
                <w:rFonts w:asciiTheme="minorHAnsi" w:hAnsiTheme="minorHAnsi" w:cs="Tahoma"/>
                <w:b/>
                <w:bCs/>
                <w:color w:val="000000"/>
                <w:sz w:val="20"/>
                <w:szCs w:val="20"/>
              </w:rPr>
              <w:t>€ 6.856,50</w:t>
            </w:r>
          </w:p>
        </w:tc>
        <w:tc>
          <w:tcPr>
            <w:tcW w:w="1592"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38402409" w14:textId="77777777" w:rsidR="00FE3348" w:rsidRPr="00EF05D8" w:rsidRDefault="00FE3348" w:rsidP="00FE3348">
            <w:pPr>
              <w:jc w:val="right"/>
              <w:rPr>
                <w:rFonts w:asciiTheme="minorHAnsi" w:hAnsiTheme="minorHAnsi" w:cs="Tahoma"/>
                <w:b/>
                <w:bCs/>
                <w:color w:val="000000"/>
                <w:sz w:val="20"/>
                <w:szCs w:val="20"/>
              </w:rPr>
            </w:pPr>
          </w:p>
        </w:tc>
        <w:tc>
          <w:tcPr>
            <w:tcW w:w="1437"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0FB340E5" w14:textId="2E32E77C" w:rsidR="00FE3348" w:rsidRPr="00EF05D8" w:rsidRDefault="00FE3348" w:rsidP="00FE3348">
            <w:pPr>
              <w:jc w:val="right"/>
              <w:rPr>
                <w:rFonts w:asciiTheme="minorHAnsi" w:hAnsiTheme="minorHAnsi" w:cs="Tahoma"/>
                <w:b/>
                <w:bCs/>
                <w:color w:val="000000"/>
                <w:sz w:val="20"/>
                <w:szCs w:val="20"/>
              </w:rPr>
            </w:pPr>
            <w:r>
              <w:rPr>
                <w:rFonts w:asciiTheme="minorHAnsi" w:hAnsiTheme="minorHAnsi" w:cs="Tahoma"/>
                <w:b/>
                <w:bCs/>
                <w:color w:val="000000"/>
                <w:sz w:val="20"/>
                <w:szCs w:val="20"/>
              </w:rPr>
              <w:t>€ 6.849,50</w:t>
            </w:r>
          </w:p>
        </w:tc>
      </w:tr>
    </w:tbl>
    <w:p w14:paraId="5E26B8EF" w14:textId="77777777" w:rsidR="00C157F6" w:rsidRPr="009B48CF" w:rsidRDefault="00C157F6" w:rsidP="00951293">
      <w:pPr>
        <w:pStyle w:val="Kop4"/>
        <w:numPr>
          <w:ilvl w:val="3"/>
          <w:numId w:val="20"/>
        </w:numPr>
        <w:ind w:left="900" w:hanging="900"/>
        <w:rPr>
          <w:i/>
          <w:sz w:val="24"/>
          <w:szCs w:val="24"/>
        </w:rPr>
      </w:pPr>
      <w:bookmarkStart w:id="96" w:name="_Toc1651507"/>
      <w:r w:rsidRPr="009B48CF">
        <w:rPr>
          <w:i/>
          <w:sz w:val="24"/>
          <w:szCs w:val="24"/>
        </w:rPr>
        <w:t>Zorgverenigingen</w:t>
      </w:r>
      <w:bookmarkEnd w:id="94"/>
      <w:bookmarkEnd w:id="95"/>
      <w:bookmarkEnd w:id="96"/>
    </w:p>
    <w:p w14:paraId="59D8029A" w14:textId="77777777" w:rsidR="005E2E33" w:rsidRDefault="005E2E33" w:rsidP="00C157F6">
      <w:pPr>
        <w:rPr>
          <w:b/>
        </w:rPr>
      </w:pPr>
    </w:p>
    <w:p w14:paraId="0E917E78" w14:textId="3F23C20B" w:rsidR="00C157F6" w:rsidRPr="001B58B5" w:rsidRDefault="00C157F6" w:rsidP="00C157F6">
      <w:pPr>
        <w:rPr>
          <w:b/>
        </w:rPr>
      </w:pPr>
      <w:r w:rsidRPr="001B58B5">
        <w:rPr>
          <w:b/>
        </w:rPr>
        <w:t xml:space="preserve">a) Doelstellingen </w:t>
      </w:r>
    </w:p>
    <w:p w14:paraId="7EAD8CAB" w14:textId="77777777" w:rsidR="005C7051" w:rsidRDefault="005C7051" w:rsidP="004D7892">
      <w:pPr>
        <w:numPr>
          <w:ilvl w:val="0"/>
          <w:numId w:val="4"/>
        </w:numPr>
      </w:pPr>
      <w:r w:rsidRPr="00B84659">
        <w:t xml:space="preserve">Het bevorderen van </w:t>
      </w:r>
      <w:r>
        <w:t>de gezondheid van burgers;</w:t>
      </w:r>
    </w:p>
    <w:p w14:paraId="62FA7C79" w14:textId="77777777" w:rsidR="005C7051" w:rsidRDefault="005C7051" w:rsidP="004D7892">
      <w:pPr>
        <w:numPr>
          <w:ilvl w:val="0"/>
          <w:numId w:val="4"/>
        </w:numPr>
      </w:pPr>
      <w:r>
        <w:t>V</w:t>
      </w:r>
      <w:r w:rsidRPr="00627AEA">
        <w:t xml:space="preserve">erbinden van mensen en </w:t>
      </w:r>
      <w:r>
        <w:t xml:space="preserve">het </w:t>
      </w:r>
      <w:r w:rsidRPr="00627AEA">
        <w:t>versterken van de sociale cohesie</w:t>
      </w:r>
      <w:r w:rsidR="006C76ED">
        <w:t xml:space="preserve"> in Oosterhout.</w:t>
      </w:r>
    </w:p>
    <w:p w14:paraId="3E860DA4" w14:textId="77777777" w:rsidR="005C7051" w:rsidRDefault="005C7051" w:rsidP="005C7051">
      <w:pPr>
        <w:rPr>
          <w:b/>
        </w:rPr>
      </w:pPr>
    </w:p>
    <w:p w14:paraId="37C624B2" w14:textId="77777777" w:rsidR="005C7051" w:rsidRDefault="005C7051" w:rsidP="005C7051">
      <w:pPr>
        <w:rPr>
          <w:b/>
        </w:rPr>
      </w:pPr>
      <w:r>
        <w:rPr>
          <w:b/>
        </w:rPr>
        <w:t>b</w:t>
      </w:r>
      <w:r w:rsidRPr="001B58B5">
        <w:rPr>
          <w:b/>
        </w:rPr>
        <w:t xml:space="preserve">) </w:t>
      </w:r>
      <w:r>
        <w:rPr>
          <w:b/>
        </w:rPr>
        <w:t>Subsidieplafond</w:t>
      </w:r>
    </w:p>
    <w:p w14:paraId="477A8B84" w14:textId="53120929" w:rsidR="005C7051" w:rsidRDefault="00C116E2" w:rsidP="005C7051">
      <w:r>
        <w:t xml:space="preserve">Het subsidieplafond voor </w:t>
      </w:r>
      <w:r w:rsidR="00803799">
        <w:t>2022</w:t>
      </w:r>
      <w:r w:rsidR="005C7051" w:rsidRPr="00540309">
        <w:t xml:space="preserve"> </w:t>
      </w:r>
      <w:r w:rsidR="005C7051" w:rsidRPr="00BB5358">
        <w:t xml:space="preserve">bedraagt € </w:t>
      </w:r>
      <w:r w:rsidR="00387CC9">
        <w:t>4.000</w:t>
      </w:r>
      <w:r w:rsidR="009B09A0">
        <w:t>,-</w:t>
      </w:r>
    </w:p>
    <w:p w14:paraId="43473267" w14:textId="77777777" w:rsidR="006721C2" w:rsidRDefault="006721C2" w:rsidP="006721C2"/>
    <w:p w14:paraId="1D655F07" w14:textId="77777777" w:rsidR="006721C2" w:rsidRDefault="006721C2" w:rsidP="006721C2">
      <w:pPr>
        <w:rPr>
          <w:b/>
        </w:rPr>
      </w:pPr>
      <w:r>
        <w:rPr>
          <w:b/>
        </w:rPr>
        <w:t>c</w:t>
      </w:r>
      <w:r w:rsidRPr="008C4C2F">
        <w:rPr>
          <w:b/>
        </w:rPr>
        <w:t xml:space="preserve">) </w:t>
      </w:r>
      <w:r>
        <w:rPr>
          <w:b/>
        </w:rPr>
        <w:t>Overzicht Subsidieaanvragen/Subsidieverstrekkingen</w:t>
      </w:r>
    </w:p>
    <w:p w14:paraId="54FB5F91" w14:textId="77777777" w:rsidR="00A2486E" w:rsidRDefault="00A2486E" w:rsidP="00A2486E"/>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675"/>
        <w:gridCol w:w="1592"/>
        <w:gridCol w:w="1437"/>
      </w:tblGrid>
      <w:tr w:rsidR="00A2486E" w:rsidRPr="00FD38EA" w14:paraId="21C83FFD" w14:textId="77777777" w:rsidTr="00DF43A8">
        <w:trPr>
          <w:trHeight w:val="270"/>
        </w:trPr>
        <w:tc>
          <w:tcPr>
            <w:tcW w:w="368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A8E1737" w14:textId="77777777" w:rsidR="00A2486E" w:rsidRPr="00EF05D8" w:rsidRDefault="00A2486E" w:rsidP="00EF05D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81D7524"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2"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D23CFF4"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7"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1ED905E"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BC1531" w:rsidRPr="00FD38EA" w14:paraId="6DB2FE3A" w14:textId="77777777" w:rsidTr="00DF43A8">
        <w:trPr>
          <w:trHeight w:val="270"/>
        </w:trPr>
        <w:tc>
          <w:tcPr>
            <w:tcW w:w="368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A4B9E96" w14:textId="3C00BF43" w:rsidR="00BC1531" w:rsidRPr="00EF05D8" w:rsidRDefault="00BC1531" w:rsidP="00BC1531">
            <w:pPr>
              <w:rPr>
                <w:rFonts w:asciiTheme="minorHAnsi" w:hAnsiTheme="minorHAnsi" w:cs="Tahoma"/>
                <w:color w:val="000000"/>
                <w:sz w:val="20"/>
                <w:szCs w:val="20"/>
              </w:rPr>
            </w:pPr>
            <w:r>
              <w:rPr>
                <w:rFonts w:asciiTheme="minorHAnsi" w:hAnsiTheme="minorHAnsi" w:cs="Tahoma"/>
                <w:color w:val="000000"/>
                <w:sz w:val="20"/>
                <w:szCs w:val="20"/>
              </w:rPr>
              <w:t>Trimclub ARO</w:t>
            </w:r>
          </w:p>
        </w:tc>
        <w:tc>
          <w:tcPr>
            <w:tcW w:w="167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20F9384" w14:textId="2AEC8560" w:rsidR="00BC1531" w:rsidRPr="00EF05D8"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€ 1.710,00</w:t>
            </w:r>
          </w:p>
        </w:tc>
        <w:tc>
          <w:tcPr>
            <w:tcW w:w="1592" w:type="dxa"/>
            <w:tcBorders>
              <w:top w:val="single" w:sz="12" w:space="0" w:color="333399"/>
              <w:left w:val="single" w:sz="4" w:space="0" w:color="333399"/>
              <w:bottom w:val="single" w:sz="4" w:space="0" w:color="333399"/>
              <w:right w:val="single" w:sz="4" w:space="0" w:color="333399"/>
            </w:tcBorders>
            <w:shd w:val="clear" w:color="auto" w:fill="auto"/>
          </w:tcPr>
          <w:p w14:paraId="0A9B238C" w14:textId="4280EEEC" w:rsidR="00BC1531" w:rsidRPr="00EF05D8" w:rsidRDefault="00BC1531" w:rsidP="00BC1531">
            <w:pPr>
              <w:jc w:val="right"/>
              <w:rPr>
                <w:rFonts w:asciiTheme="minorHAnsi" w:hAnsiTheme="minorHAnsi"/>
                <w:sz w:val="20"/>
                <w:szCs w:val="20"/>
              </w:rPr>
            </w:pPr>
            <w:r w:rsidRPr="00BF0EAC">
              <w:rPr>
                <w:rFonts w:cs="Calibri"/>
                <w:color w:val="000000"/>
                <w:sz w:val="20"/>
                <w:szCs w:val="20"/>
              </w:rPr>
              <w:t>Vastgesteld</w:t>
            </w:r>
          </w:p>
        </w:tc>
        <w:tc>
          <w:tcPr>
            <w:tcW w:w="1437"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CAF573F" w14:textId="10E5DD24" w:rsidR="00BC1531" w:rsidRPr="00EF05D8"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€ 1.710,00</w:t>
            </w:r>
          </w:p>
        </w:tc>
      </w:tr>
      <w:tr w:rsidR="00BC1531" w:rsidRPr="00FD38EA" w14:paraId="364E6F4A" w14:textId="77777777" w:rsidTr="00DF43A8">
        <w:trPr>
          <w:trHeight w:val="270"/>
        </w:trPr>
        <w:tc>
          <w:tcPr>
            <w:tcW w:w="3684"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6CFD81B" w14:textId="6BA2AF83" w:rsidR="00BC1531" w:rsidRPr="00EF05D8" w:rsidRDefault="00BC1531" w:rsidP="00BC1531">
            <w:pPr>
              <w:rPr>
                <w:rFonts w:asciiTheme="minorHAnsi" w:hAnsiTheme="minorHAnsi" w:cs="Tahoma"/>
                <w:color w:val="000000"/>
                <w:sz w:val="20"/>
                <w:szCs w:val="20"/>
              </w:rPr>
            </w:pPr>
            <w:r>
              <w:rPr>
                <w:rFonts w:asciiTheme="minorHAnsi" w:hAnsiTheme="minorHAnsi" w:cs="Tahoma"/>
                <w:color w:val="000000"/>
                <w:sz w:val="20"/>
                <w:szCs w:val="20"/>
              </w:rPr>
              <w:t>Astma &amp; COPD vereniging</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EA23FF9" w14:textId="17287F12" w:rsidR="00BC1531" w:rsidRPr="00EF05D8"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€ 630,00</w:t>
            </w:r>
          </w:p>
        </w:tc>
        <w:tc>
          <w:tcPr>
            <w:tcW w:w="1592" w:type="dxa"/>
            <w:tcBorders>
              <w:top w:val="single" w:sz="4" w:space="0" w:color="333399"/>
              <w:left w:val="single" w:sz="4" w:space="0" w:color="333399"/>
              <w:bottom w:val="single" w:sz="4" w:space="0" w:color="333399"/>
              <w:right w:val="single" w:sz="4" w:space="0" w:color="333399"/>
            </w:tcBorders>
            <w:shd w:val="clear" w:color="auto" w:fill="auto"/>
          </w:tcPr>
          <w:p w14:paraId="617D2E30" w14:textId="1AEA4749" w:rsidR="00BC1531" w:rsidRPr="00EF05D8" w:rsidRDefault="00BC1531" w:rsidP="00BC1531">
            <w:pPr>
              <w:jc w:val="right"/>
              <w:rPr>
                <w:rFonts w:asciiTheme="minorHAnsi" w:hAnsiTheme="minorHAnsi"/>
                <w:sz w:val="20"/>
                <w:szCs w:val="20"/>
              </w:rPr>
            </w:pPr>
            <w:r w:rsidRPr="00BF0EAC">
              <w:rPr>
                <w:rFonts w:cs="Calibri"/>
                <w:color w:val="000000"/>
                <w:sz w:val="20"/>
                <w:szCs w:val="20"/>
              </w:rPr>
              <w:t>Vastgesteld</w:t>
            </w:r>
          </w:p>
        </w:tc>
        <w:tc>
          <w:tcPr>
            <w:tcW w:w="1437"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A61D5A9" w14:textId="025D6FEA" w:rsidR="00BC1531" w:rsidRPr="00EF05D8"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€ 630,00</w:t>
            </w:r>
          </w:p>
        </w:tc>
      </w:tr>
      <w:tr w:rsidR="00391BFF" w:rsidRPr="00FD38EA" w14:paraId="7057C257" w14:textId="77777777" w:rsidTr="00DF43A8">
        <w:trPr>
          <w:trHeight w:val="270"/>
        </w:trPr>
        <w:tc>
          <w:tcPr>
            <w:tcW w:w="3684"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7A103AE1" w14:textId="77777777" w:rsidR="00391BFF" w:rsidRPr="00EF05D8" w:rsidRDefault="00DF43A8" w:rsidP="00A2486E">
            <w:pPr>
              <w:rPr>
                <w:rFonts w:asciiTheme="minorHAnsi" w:hAnsiTheme="minorHAnsi" w:cs="Tahoma"/>
                <w:b/>
                <w:bCs/>
                <w:color w:val="000000"/>
                <w:sz w:val="20"/>
                <w:szCs w:val="20"/>
              </w:rPr>
            </w:pPr>
            <w:r w:rsidRPr="00DF43A8">
              <w:rPr>
                <w:b/>
              </w:rPr>
              <w:t>Totaal</w:t>
            </w:r>
          </w:p>
        </w:tc>
        <w:tc>
          <w:tcPr>
            <w:tcW w:w="1675"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5BAFB123" w14:textId="0F07883D" w:rsidR="00391BFF" w:rsidRPr="00EF05D8" w:rsidRDefault="00A54B25" w:rsidP="00FD38EA">
            <w:pPr>
              <w:jc w:val="right"/>
              <w:rPr>
                <w:rFonts w:asciiTheme="minorHAnsi" w:hAnsiTheme="minorHAnsi" w:cs="Tahoma"/>
                <w:b/>
                <w:bCs/>
                <w:color w:val="000000"/>
                <w:sz w:val="20"/>
                <w:szCs w:val="20"/>
              </w:rPr>
            </w:pPr>
            <w:r>
              <w:rPr>
                <w:rFonts w:asciiTheme="minorHAnsi" w:hAnsiTheme="minorHAnsi" w:cs="Tahoma"/>
                <w:b/>
                <w:bCs/>
                <w:color w:val="000000"/>
                <w:sz w:val="20"/>
                <w:szCs w:val="20"/>
              </w:rPr>
              <w:t>€ 2.</w:t>
            </w:r>
            <w:r w:rsidR="00DC1D49">
              <w:rPr>
                <w:rFonts w:asciiTheme="minorHAnsi" w:hAnsiTheme="minorHAnsi" w:cs="Tahoma"/>
                <w:b/>
                <w:bCs/>
                <w:color w:val="000000"/>
                <w:sz w:val="20"/>
                <w:szCs w:val="20"/>
              </w:rPr>
              <w:t>3</w:t>
            </w:r>
            <w:r w:rsidR="004D7DFC">
              <w:rPr>
                <w:rFonts w:asciiTheme="minorHAnsi" w:hAnsiTheme="minorHAnsi" w:cs="Tahoma"/>
                <w:b/>
                <w:bCs/>
                <w:color w:val="000000"/>
                <w:sz w:val="20"/>
                <w:szCs w:val="20"/>
              </w:rPr>
              <w:t>40</w:t>
            </w:r>
            <w:r>
              <w:rPr>
                <w:rFonts w:asciiTheme="minorHAnsi" w:hAnsiTheme="minorHAnsi" w:cs="Tahoma"/>
                <w:b/>
                <w:bCs/>
                <w:color w:val="000000"/>
                <w:sz w:val="20"/>
                <w:szCs w:val="20"/>
              </w:rPr>
              <w:t>,00</w:t>
            </w:r>
          </w:p>
        </w:tc>
        <w:tc>
          <w:tcPr>
            <w:tcW w:w="1592"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7E2B7F07" w14:textId="77777777" w:rsidR="00391BFF" w:rsidRPr="00EF05D8" w:rsidRDefault="00391BFF" w:rsidP="00FD38EA">
            <w:pPr>
              <w:jc w:val="right"/>
              <w:rPr>
                <w:rFonts w:asciiTheme="minorHAnsi" w:hAnsiTheme="minorHAnsi" w:cs="Tahoma"/>
                <w:b/>
                <w:bCs/>
                <w:color w:val="000000"/>
                <w:sz w:val="20"/>
                <w:szCs w:val="20"/>
              </w:rPr>
            </w:pPr>
          </w:p>
        </w:tc>
        <w:tc>
          <w:tcPr>
            <w:tcW w:w="1437"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65B51E49" w14:textId="3A5F3C08" w:rsidR="00391BFF" w:rsidRPr="00EF05D8" w:rsidRDefault="00A54B25" w:rsidP="00FD38EA">
            <w:pPr>
              <w:jc w:val="right"/>
              <w:rPr>
                <w:rFonts w:asciiTheme="minorHAnsi" w:hAnsiTheme="minorHAnsi" w:cs="Tahoma"/>
                <w:b/>
                <w:bCs/>
                <w:color w:val="000000"/>
                <w:sz w:val="20"/>
                <w:szCs w:val="20"/>
              </w:rPr>
            </w:pPr>
            <w:r>
              <w:rPr>
                <w:rFonts w:asciiTheme="minorHAnsi" w:hAnsiTheme="minorHAnsi" w:cs="Tahoma"/>
                <w:b/>
                <w:bCs/>
                <w:color w:val="000000"/>
                <w:sz w:val="20"/>
                <w:szCs w:val="20"/>
              </w:rPr>
              <w:t>€ 2.</w:t>
            </w:r>
            <w:r w:rsidR="00DC1D49">
              <w:rPr>
                <w:rFonts w:asciiTheme="minorHAnsi" w:hAnsiTheme="minorHAnsi" w:cs="Tahoma"/>
                <w:b/>
                <w:bCs/>
                <w:color w:val="000000"/>
                <w:sz w:val="20"/>
                <w:szCs w:val="20"/>
              </w:rPr>
              <w:t>3</w:t>
            </w:r>
            <w:r w:rsidR="004D7DFC">
              <w:rPr>
                <w:rFonts w:asciiTheme="minorHAnsi" w:hAnsiTheme="minorHAnsi" w:cs="Tahoma"/>
                <w:b/>
                <w:bCs/>
                <w:color w:val="000000"/>
                <w:sz w:val="20"/>
                <w:szCs w:val="20"/>
              </w:rPr>
              <w:t>40</w:t>
            </w:r>
            <w:r>
              <w:rPr>
                <w:rFonts w:asciiTheme="minorHAnsi" w:hAnsiTheme="minorHAnsi" w:cs="Tahoma"/>
                <w:b/>
                <w:bCs/>
                <w:color w:val="000000"/>
                <w:sz w:val="20"/>
                <w:szCs w:val="20"/>
              </w:rPr>
              <w:t>,00</w:t>
            </w:r>
          </w:p>
        </w:tc>
      </w:tr>
    </w:tbl>
    <w:p w14:paraId="71C76C0E" w14:textId="77777777" w:rsidR="00554260" w:rsidRDefault="00554260" w:rsidP="00951293">
      <w:pPr>
        <w:pStyle w:val="Kop4"/>
        <w:numPr>
          <w:ilvl w:val="3"/>
          <w:numId w:val="20"/>
        </w:numPr>
        <w:ind w:left="900" w:hanging="900"/>
        <w:rPr>
          <w:i/>
          <w:sz w:val="24"/>
          <w:szCs w:val="24"/>
        </w:rPr>
      </w:pPr>
      <w:bookmarkStart w:id="97" w:name="_Toc1651508"/>
      <w:r w:rsidRPr="00554260">
        <w:rPr>
          <w:i/>
          <w:sz w:val="24"/>
          <w:szCs w:val="24"/>
        </w:rPr>
        <w:t>Veteranenverenigingen</w:t>
      </w:r>
      <w:bookmarkEnd w:id="97"/>
    </w:p>
    <w:p w14:paraId="4EB3191B" w14:textId="77777777" w:rsidR="005E2E33" w:rsidRDefault="005E2E33" w:rsidP="00554260">
      <w:pPr>
        <w:rPr>
          <w:b/>
        </w:rPr>
      </w:pPr>
    </w:p>
    <w:p w14:paraId="0A893705" w14:textId="4EE8A948" w:rsidR="00554260" w:rsidRPr="001B58B5" w:rsidRDefault="00554260" w:rsidP="00554260">
      <w:pPr>
        <w:rPr>
          <w:b/>
        </w:rPr>
      </w:pPr>
      <w:r w:rsidRPr="001B58B5">
        <w:rPr>
          <w:b/>
        </w:rPr>
        <w:t xml:space="preserve">a) Doelstellingen </w:t>
      </w:r>
    </w:p>
    <w:p w14:paraId="4D107DE0" w14:textId="77777777" w:rsidR="00BA2D0A" w:rsidRPr="00BA2D0A" w:rsidRDefault="00BA2D0A" w:rsidP="004D7892">
      <w:pPr>
        <w:numPr>
          <w:ilvl w:val="0"/>
          <w:numId w:val="4"/>
        </w:numPr>
      </w:pPr>
      <w:r w:rsidRPr="00BA2D0A">
        <w:t>Maatschappelijke erkenning en verbetering van immateriële zorg voor Nederlandse veteranen</w:t>
      </w:r>
      <w:r>
        <w:t>;</w:t>
      </w:r>
    </w:p>
    <w:p w14:paraId="0CB9EA06" w14:textId="77777777" w:rsidR="00554260" w:rsidRDefault="00554260" w:rsidP="004D7892">
      <w:pPr>
        <w:numPr>
          <w:ilvl w:val="0"/>
          <w:numId w:val="4"/>
        </w:numPr>
      </w:pPr>
      <w:r>
        <w:t>V</w:t>
      </w:r>
      <w:r w:rsidRPr="00627AEA">
        <w:t xml:space="preserve">erbinden van mensen en </w:t>
      </w:r>
      <w:r>
        <w:t xml:space="preserve">het </w:t>
      </w:r>
      <w:r w:rsidRPr="00627AEA">
        <w:t>versterken van de sociale cohesie</w:t>
      </w:r>
      <w:r>
        <w:t xml:space="preserve"> in Oosterhout;</w:t>
      </w:r>
    </w:p>
    <w:p w14:paraId="53538E05" w14:textId="77777777" w:rsidR="00BE76C1" w:rsidRDefault="00BE76C1" w:rsidP="00554260">
      <w:pPr>
        <w:rPr>
          <w:b/>
        </w:rPr>
      </w:pPr>
    </w:p>
    <w:p w14:paraId="477C253E" w14:textId="77777777" w:rsidR="00554260" w:rsidRDefault="00554260" w:rsidP="00554260">
      <w:pPr>
        <w:rPr>
          <w:b/>
        </w:rPr>
      </w:pPr>
      <w:r>
        <w:rPr>
          <w:b/>
        </w:rPr>
        <w:t>b</w:t>
      </w:r>
      <w:r w:rsidRPr="001B58B5">
        <w:rPr>
          <w:b/>
        </w:rPr>
        <w:t xml:space="preserve">) </w:t>
      </w:r>
      <w:r>
        <w:rPr>
          <w:b/>
        </w:rPr>
        <w:t>Subsidieplafond</w:t>
      </w:r>
    </w:p>
    <w:p w14:paraId="00AD83AF" w14:textId="068DF292" w:rsidR="00554260" w:rsidRDefault="00554260" w:rsidP="00554260">
      <w:r w:rsidRPr="00BA2D0A">
        <w:t>Het subsidi</w:t>
      </w:r>
      <w:r w:rsidR="00C116E2">
        <w:t xml:space="preserve">eplafond voor </w:t>
      </w:r>
      <w:r w:rsidR="00803799">
        <w:t>2022</w:t>
      </w:r>
      <w:r w:rsidRPr="00BA2D0A">
        <w:t xml:space="preserve"> bedraagt € 1</w:t>
      </w:r>
      <w:r w:rsidR="00F248E3" w:rsidRPr="00BA2D0A">
        <w:t>.000</w:t>
      </w:r>
      <w:r w:rsidR="009B09A0">
        <w:t>,-</w:t>
      </w:r>
    </w:p>
    <w:p w14:paraId="1BA180FB" w14:textId="77777777" w:rsidR="006721C2" w:rsidRDefault="006721C2" w:rsidP="006721C2"/>
    <w:p w14:paraId="1DDDDDB3" w14:textId="77777777" w:rsidR="006721C2" w:rsidRDefault="006721C2" w:rsidP="006721C2">
      <w:pPr>
        <w:rPr>
          <w:b/>
        </w:rPr>
      </w:pPr>
      <w:r>
        <w:rPr>
          <w:b/>
        </w:rPr>
        <w:t>c</w:t>
      </w:r>
      <w:r w:rsidRPr="008C4C2F">
        <w:rPr>
          <w:b/>
        </w:rPr>
        <w:t xml:space="preserve">) </w:t>
      </w:r>
      <w:r>
        <w:rPr>
          <w:b/>
        </w:rPr>
        <w:t>Overzicht Subsidieaanvragen/Subsidieverstrekkingen</w:t>
      </w:r>
    </w:p>
    <w:p w14:paraId="638EEA10" w14:textId="77777777" w:rsidR="00A2486E" w:rsidRDefault="00A2486E" w:rsidP="00A2486E">
      <w:pPr>
        <w:rPr>
          <w:b/>
        </w:rPr>
      </w:pPr>
      <w:bookmarkStart w:id="98" w:name="_Toc317865062"/>
      <w:bookmarkStart w:id="99" w:name="_Toc318100325"/>
      <w:bookmarkStart w:id="100" w:name="_Toc318100484"/>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1675"/>
        <w:gridCol w:w="1592"/>
        <w:gridCol w:w="1438"/>
      </w:tblGrid>
      <w:tr w:rsidR="00A2486E" w:rsidRPr="00FD38EA" w14:paraId="36E779BD" w14:textId="77777777" w:rsidTr="00FD38EA">
        <w:trPr>
          <w:trHeight w:val="270"/>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CB65BB0" w14:textId="77777777" w:rsidR="00A2486E" w:rsidRPr="00EF05D8" w:rsidRDefault="00A2486E" w:rsidP="00EF05D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AE8586F"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E9590F0"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AE60F59"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A2486E" w:rsidRPr="00FD38EA" w14:paraId="7CA3CD79" w14:textId="77777777" w:rsidTr="00FD38EA">
        <w:trPr>
          <w:trHeight w:val="270"/>
        </w:trPr>
        <w:tc>
          <w:tcPr>
            <w:tcW w:w="370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936082C" w14:textId="1277286A" w:rsidR="00A2486E" w:rsidRPr="00EF05D8" w:rsidRDefault="008679C1" w:rsidP="00B96A4F">
            <w:pPr>
              <w:rPr>
                <w:rFonts w:asciiTheme="minorHAnsi" w:hAnsiTheme="minorHAnsi" w:cs="Tahoma"/>
                <w:color w:val="000000"/>
                <w:sz w:val="20"/>
                <w:szCs w:val="20"/>
              </w:rPr>
            </w:pPr>
            <w:r>
              <w:rPr>
                <w:rFonts w:asciiTheme="minorHAnsi" w:hAnsiTheme="minorHAnsi" w:cs="Tahoma"/>
                <w:color w:val="000000"/>
                <w:sz w:val="20"/>
                <w:szCs w:val="20"/>
              </w:rPr>
              <w:t>VUMO</w:t>
            </w:r>
          </w:p>
        </w:tc>
        <w:tc>
          <w:tcPr>
            <w:tcW w:w="164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8E468E2" w14:textId="1D27FF38" w:rsidR="00A2486E" w:rsidRPr="00EF05D8" w:rsidRDefault="008679C1" w:rsidP="00FD38EA">
            <w:pPr>
              <w:jc w:val="right"/>
              <w:rPr>
                <w:rFonts w:asciiTheme="minorHAnsi" w:hAnsiTheme="minorHAnsi" w:cs="Tahoma"/>
                <w:color w:val="000000"/>
                <w:sz w:val="20"/>
                <w:szCs w:val="20"/>
              </w:rPr>
            </w:pPr>
            <w:r>
              <w:rPr>
                <w:rFonts w:asciiTheme="minorHAnsi" w:hAnsiTheme="minorHAnsi" w:cs="Tahoma"/>
                <w:color w:val="000000"/>
                <w:sz w:val="20"/>
                <w:szCs w:val="20"/>
              </w:rPr>
              <w:t>€ 600,00</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D988B54" w14:textId="09D31639" w:rsidR="00A2486E" w:rsidRPr="00EF05D8" w:rsidRDefault="00BC1531" w:rsidP="00FD38EA">
            <w:pPr>
              <w:jc w:val="right"/>
              <w:rPr>
                <w:rFonts w:asciiTheme="minorHAnsi" w:hAnsiTheme="minorHAnsi" w:cs="Tahoma"/>
                <w:color w:val="000000"/>
                <w:sz w:val="20"/>
                <w:szCs w:val="20"/>
              </w:rPr>
            </w:pPr>
            <w:r>
              <w:rPr>
                <w:rFonts w:cs="Calibri"/>
                <w:color w:val="000000"/>
                <w:sz w:val="20"/>
                <w:szCs w:val="20"/>
              </w:rPr>
              <w:t>Vastgesteld</w:t>
            </w: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025FE90" w14:textId="7BE93F56" w:rsidR="00A2486E" w:rsidRPr="00EF05D8" w:rsidRDefault="008679C1" w:rsidP="00FD38EA">
            <w:pPr>
              <w:jc w:val="right"/>
              <w:rPr>
                <w:rFonts w:asciiTheme="minorHAnsi" w:hAnsiTheme="minorHAnsi" w:cs="Tahoma"/>
                <w:color w:val="000000"/>
                <w:sz w:val="20"/>
                <w:szCs w:val="20"/>
              </w:rPr>
            </w:pPr>
            <w:r>
              <w:rPr>
                <w:rFonts w:asciiTheme="minorHAnsi" w:hAnsiTheme="minorHAnsi" w:cs="Tahoma"/>
                <w:color w:val="000000"/>
                <w:sz w:val="20"/>
                <w:szCs w:val="20"/>
              </w:rPr>
              <w:t>€ 600,00</w:t>
            </w:r>
          </w:p>
        </w:tc>
      </w:tr>
    </w:tbl>
    <w:p w14:paraId="330EA234" w14:textId="77777777" w:rsidR="00A2486E" w:rsidRDefault="00A2486E" w:rsidP="00A2486E">
      <w:pPr>
        <w:rPr>
          <w:b/>
        </w:rPr>
      </w:pPr>
    </w:p>
    <w:p w14:paraId="5371797C" w14:textId="77777777" w:rsidR="00F878A7" w:rsidRDefault="00BE14C2" w:rsidP="00951293">
      <w:pPr>
        <w:pStyle w:val="Kop4"/>
        <w:numPr>
          <w:ilvl w:val="3"/>
          <w:numId w:val="20"/>
        </w:numPr>
        <w:ind w:left="900" w:hanging="900"/>
        <w:rPr>
          <w:i/>
          <w:sz w:val="24"/>
          <w:szCs w:val="24"/>
        </w:rPr>
      </w:pPr>
      <w:r>
        <w:rPr>
          <w:i/>
          <w:sz w:val="24"/>
          <w:szCs w:val="24"/>
        </w:rPr>
        <w:br w:type="page"/>
      </w:r>
      <w:bookmarkStart w:id="101" w:name="_Toc1651509"/>
      <w:r w:rsidR="00F878A7">
        <w:rPr>
          <w:i/>
          <w:sz w:val="24"/>
          <w:szCs w:val="24"/>
        </w:rPr>
        <w:lastRenderedPageBreak/>
        <w:t>Slachtofferhulp</w:t>
      </w:r>
      <w:bookmarkEnd w:id="101"/>
    </w:p>
    <w:p w14:paraId="1C6ECE95" w14:textId="77777777" w:rsidR="005E2E33" w:rsidRDefault="005E2E33" w:rsidP="00F878A7">
      <w:pPr>
        <w:rPr>
          <w:b/>
        </w:rPr>
      </w:pPr>
    </w:p>
    <w:p w14:paraId="434E66A9" w14:textId="47D6F481" w:rsidR="00F878A7" w:rsidRPr="001B58B5" w:rsidRDefault="00F878A7" w:rsidP="00F878A7">
      <w:pPr>
        <w:rPr>
          <w:b/>
        </w:rPr>
      </w:pPr>
      <w:r w:rsidRPr="001B58B5">
        <w:rPr>
          <w:b/>
        </w:rPr>
        <w:t xml:space="preserve">a) Doelstellingen </w:t>
      </w:r>
    </w:p>
    <w:p w14:paraId="31C5285A" w14:textId="77777777" w:rsidR="00F878A7" w:rsidRPr="00BA2D0A" w:rsidRDefault="00F878A7" w:rsidP="004D7892">
      <w:pPr>
        <w:numPr>
          <w:ilvl w:val="0"/>
          <w:numId w:val="4"/>
        </w:numPr>
      </w:pPr>
      <w:r>
        <w:t>Het bieden van praktische, juridische en emotionele ondersteuning aan slachtoffers, getuigen, nabestaanden en betrokkenen van misdrijven en verkeersongevallen (slachtofferhulp);</w:t>
      </w:r>
    </w:p>
    <w:p w14:paraId="73A9DF0E" w14:textId="77777777" w:rsidR="00F878A7" w:rsidRDefault="00F878A7" w:rsidP="004D7892">
      <w:pPr>
        <w:numPr>
          <w:ilvl w:val="0"/>
          <w:numId w:val="4"/>
        </w:numPr>
      </w:pPr>
      <w:r>
        <w:t>De burgers van de gemeente  Oosterhout kunnen deze hulp inroepen en deze wordt hen ook aangeboden, als zij slachtoffer zijn geworden van een misdrijf, ramp of verkeersongeval ;</w:t>
      </w:r>
    </w:p>
    <w:p w14:paraId="56DF1E89" w14:textId="77777777" w:rsidR="00F878A7" w:rsidRDefault="00F878A7" w:rsidP="00F878A7">
      <w:pPr>
        <w:rPr>
          <w:b/>
        </w:rPr>
      </w:pPr>
    </w:p>
    <w:p w14:paraId="48A350C0" w14:textId="77777777" w:rsidR="00F878A7" w:rsidRDefault="00F878A7" w:rsidP="00F878A7">
      <w:pPr>
        <w:rPr>
          <w:b/>
        </w:rPr>
      </w:pPr>
      <w:r>
        <w:rPr>
          <w:b/>
        </w:rPr>
        <w:t>b</w:t>
      </w:r>
      <w:r w:rsidRPr="001B58B5">
        <w:rPr>
          <w:b/>
        </w:rPr>
        <w:t xml:space="preserve">) </w:t>
      </w:r>
      <w:r>
        <w:rPr>
          <w:b/>
        </w:rPr>
        <w:t>Subsidieplafond</w:t>
      </w:r>
    </w:p>
    <w:p w14:paraId="3C5DAD91" w14:textId="1A26C436" w:rsidR="00F878A7" w:rsidRDefault="00F878A7" w:rsidP="00F878A7">
      <w:r w:rsidRPr="00BA2D0A">
        <w:t>Het subsidi</w:t>
      </w:r>
      <w:r>
        <w:t xml:space="preserve">eplafond voor </w:t>
      </w:r>
      <w:r w:rsidR="00803799">
        <w:t>2022</w:t>
      </w:r>
      <w:r w:rsidRPr="00BA2D0A">
        <w:t xml:space="preserve"> bedraagt € 1</w:t>
      </w:r>
      <w:r w:rsidR="004D7DFC">
        <w:t>6</w:t>
      </w:r>
      <w:r w:rsidRPr="00BA2D0A">
        <w:t>.000</w:t>
      </w:r>
      <w:r w:rsidR="009B09A0">
        <w:t>,-</w:t>
      </w:r>
    </w:p>
    <w:p w14:paraId="70D86904" w14:textId="77777777" w:rsidR="00F878A7" w:rsidRDefault="00F878A7" w:rsidP="00F878A7"/>
    <w:p w14:paraId="3941BA63" w14:textId="77777777" w:rsidR="00F878A7" w:rsidRDefault="00F878A7" w:rsidP="00F878A7">
      <w:pPr>
        <w:rPr>
          <w:b/>
        </w:rPr>
      </w:pPr>
      <w:r>
        <w:rPr>
          <w:b/>
        </w:rPr>
        <w:t>c</w:t>
      </w:r>
      <w:r w:rsidRPr="008C4C2F">
        <w:rPr>
          <w:b/>
        </w:rPr>
        <w:t xml:space="preserve">) </w:t>
      </w:r>
      <w:r>
        <w:rPr>
          <w:b/>
        </w:rPr>
        <w:t>Overzicht Subsidieaanvragen/Subsidieverstrekkingen</w:t>
      </w:r>
    </w:p>
    <w:p w14:paraId="29982C3A" w14:textId="77777777" w:rsidR="00F878A7" w:rsidRDefault="00F878A7" w:rsidP="00F878A7">
      <w:pPr>
        <w:rPr>
          <w:b/>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1675"/>
        <w:gridCol w:w="1588"/>
        <w:gridCol w:w="1438"/>
      </w:tblGrid>
      <w:tr w:rsidR="00F878A7" w:rsidRPr="00FD38EA" w14:paraId="449CE3A9" w14:textId="77777777" w:rsidTr="00DF43A8">
        <w:trPr>
          <w:trHeight w:val="270"/>
        </w:trPr>
        <w:tc>
          <w:tcPr>
            <w:tcW w:w="3687"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DE572C1" w14:textId="77777777" w:rsidR="00F878A7" w:rsidRPr="00EF05D8" w:rsidRDefault="00F878A7" w:rsidP="00EF05D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6702D1A" w14:textId="77777777" w:rsidR="00F878A7" w:rsidRPr="00EF05D8" w:rsidRDefault="00F878A7" w:rsidP="003D20B5">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8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87F3A3A" w14:textId="77777777" w:rsidR="00F878A7" w:rsidRPr="00EF05D8" w:rsidRDefault="00F878A7" w:rsidP="003D20B5">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3E99F9B" w14:textId="77777777" w:rsidR="00F878A7" w:rsidRPr="00EF05D8" w:rsidRDefault="00F878A7" w:rsidP="003D20B5">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DF43A8" w:rsidRPr="00FD38EA" w14:paraId="2D18B0B6" w14:textId="77777777" w:rsidTr="00DF43A8">
        <w:trPr>
          <w:trHeight w:val="270"/>
        </w:trPr>
        <w:tc>
          <w:tcPr>
            <w:tcW w:w="3687"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1D6A8E1" w14:textId="17690FB7" w:rsidR="00DF43A8" w:rsidRPr="00EF05D8" w:rsidRDefault="00FC0852" w:rsidP="00DF43A8">
            <w:pPr>
              <w:rPr>
                <w:rFonts w:asciiTheme="minorHAnsi" w:hAnsiTheme="minorHAnsi" w:cs="Tahoma"/>
                <w:color w:val="000000"/>
                <w:sz w:val="20"/>
                <w:szCs w:val="20"/>
              </w:rPr>
            </w:pPr>
            <w:r>
              <w:rPr>
                <w:rFonts w:asciiTheme="minorHAnsi" w:hAnsiTheme="minorHAnsi" w:cs="Tahoma"/>
                <w:color w:val="000000"/>
                <w:sz w:val="20"/>
                <w:szCs w:val="20"/>
              </w:rPr>
              <w:t>Slachtofferhulp</w:t>
            </w:r>
          </w:p>
        </w:tc>
        <w:tc>
          <w:tcPr>
            <w:tcW w:w="167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33199B74" w14:textId="6C34B865" w:rsidR="00DF43A8" w:rsidRPr="00EF05D8" w:rsidRDefault="00FC0852" w:rsidP="00DF43A8">
            <w:pPr>
              <w:jc w:val="right"/>
              <w:rPr>
                <w:rFonts w:asciiTheme="minorHAnsi" w:hAnsiTheme="minorHAnsi" w:cs="Tahoma"/>
                <w:color w:val="000000"/>
                <w:sz w:val="20"/>
                <w:szCs w:val="20"/>
              </w:rPr>
            </w:pPr>
            <w:r>
              <w:rPr>
                <w:rFonts w:asciiTheme="minorHAnsi" w:hAnsiTheme="minorHAnsi" w:cs="Tahoma"/>
                <w:color w:val="000000"/>
                <w:sz w:val="20"/>
                <w:szCs w:val="20"/>
              </w:rPr>
              <w:t>€ 16.000,00</w:t>
            </w:r>
          </w:p>
        </w:tc>
        <w:tc>
          <w:tcPr>
            <w:tcW w:w="158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786D7134" w14:textId="0F2DBD71" w:rsidR="00DF43A8" w:rsidRPr="00EF05D8" w:rsidRDefault="00BC1531" w:rsidP="00DF43A8">
            <w:pPr>
              <w:jc w:val="right"/>
              <w:rPr>
                <w:rFonts w:asciiTheme="minorHAnsi" w:hAnsiTheme="minorHAnsi" w:cs="Tahoma"/>
                <w:color w:val="000000"/>
                <w:sz w:val="20"/>
                <w:szCs w:val="20"/>
              </w:rPr>
            </w:pPr>
            <w:r>
              <w:rPr>
                <w:rFonts w:cs="Calibri"/>
                <w:color w:val="000000"/>
                <w:sz w:val="20"/>
                <w:szCs w:val="20"/>
              </w:rPr>
              <w:t>Vastgesteld</w:t>
            </w:r>
          </w:p>
        </w:tc>
        <w:tc>
          <w:tcPr>
            <w:tcW w:w="143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99CBD59" w14:textId="3A14C6E7" w:rsidR="00DF43A8" w:rsidRPr="00EF05D8" w:rsidRDefault="00FC0852" w:rsidP="00DF43A8">
            <w:pPr>
              <w:jc w:val="right"/>
              <w:rPr>
                <w:rFonts w:asciiTheme="minorHAnsi" w:hAnsiTheme="minorHAnsi" w:cs="Tahoma"/>
                <w:color w:val="000000"/>
                <w:sz w:val="20"/>
                <w:szCs w:val="20"/>
              </w:rPr>
            </w:pPr>
            <w:r>
              <w:rPr>
                <w:rFonts w:asciiTheme="minorHAnsi" w:hAnsiTheme="minorHAnsi" w:cs="Tahoma"/>
                <w:color w:val="000000"/>
                <w:sz w:val="20"/>
                <w:szCs w:val="20"/>
              </w:rPr>
              <w:t>€ 16.000,00</w:t>
            </w:r>
          </w:p>
        </w:tc>
      </w:tr>
    </w:tbl>
    <w:p w14:paraId="2740047E" w14:textId="77777777" w:rsidR="00971C01" w:rsidRDefault="00971C01" w:rsidP="00951293">
      <w:pPr>
        <w:pStyle w:val="Kop3"/>
        <w:numPr>
          <w:ilvl w:val="2"/>
          <w:numId w:val="20"/>
        </w:numPr>
        <w:rPr>
          <w:rFonts w:ascii="Calibri" w:hAnsi="Calibri"/>
          <w:sz w:val="24"/>
          <w:szCs w:val="24"/>
        </w:rPr>
      </w:pPr>
      <w:bookmarkStart w:id="102" w:name="_Toc1651510"/>
      <w:bookmarkStart w:id="103" w:name="_Toc126322200"/>
      <w:r>
        <w:rPr>
          <w:rFonts w:ascii="Calibri" w:hAnsi="Calibri"/>
          <w:sz w:val="24"/>
          <w:szCs w:val="24"/>
        </w:rPr>
        <w:t>Exploitatiesubsidie</w:t>
      </w:r>
      <w:bookmarkEnd w:id="102"/>
      <w:bookmarkEnd w:id="103"/>
    </w:p>
    <w:p w14:paraId="5DF92F76" w14:textId="77777777" w:rsidR="00971C01" w:rsidRDefault="00971C01" w:rsidP="00951293">
      <w:pPr>
        <w:pStyle w:val="Kop4"/>
        <w:numPr>
          <w:ilvl w:val="3"/>
          <w:numId w:val="20"/>
        </w:numPr>
        <w:ind w:left="900" w:hanging="900"/>
        <w:rPr>
          <w:i/>
          <w:sz w:val="24"/>
          <w:szCs w:val="24"/>
        </w:rPr>
      </w:pPr>
      <w:bookmarkStart w:id="104" w:name="_Toc1651511"/>
      <w:r w:rsidRPr="00971C01">
        <w:rPr>
          <w:i/>
          <w:sz w:val="24"/>
          <w:szCs w:val="24"/>
        </w:rPr>
        <w:t>EHBO</w:t>
      </w:r>
      <w:bookmarkEnd w:id="104"/>
    </w:p>
    <w:p w14:paraId="01922038" w14:textId="77777777" w:rsidR="005E2E33" w:rsidRDefault="005E2E33" w:rsidP="006C76ED">
      <w:pPr>
        <w:rPr>
          <w:b/>
        </w:rPr>
      </w:pPr>
    </w:p>
    <w:p w14:paraId="3B9EABF7" w14:textId="61F7FC2C" w:rsidR="006C76ED" w:rsidRPr="001B58B5" w:rsidRDefault="006C76ED" w:rsidP="006C76ED">
      <w:pPr>
        <w:rPr>
          <w:b/>
        </w:rPr>
      </w:pPr>
      <w:r w:rsidRPr="001B58B5">
        <w:rPr>
          <w:b/>
        </w:rPr>
        <w:t xml:space="preserve">a) Doelstellingen </w:t>
      </w:r>
    </w:p>
    <w:p w14:paraId="5138045C" w14:textId="77777777" w:rsidR="006C76ED" w:rsidRPr="00444BAD" w:rsidRDefault="006C76ED" w:rsidP="004D7892">
      <w:pPr>
        <w:numPr>
          <w:ilvl w:val="0"/>
          <w:numId w:val="4"/>
        </w:numPr>
      </w:pPr>
      <w:r w:rsidRPr="00444BAD">
        <w:t>Het bevorderen van de gezondheid van burgers;</w:t>
      </w:r>
    </w:p>
    <w:p w14:paraId="6D0C3142" w14:textId="77777777" w:rsidR="006C76ED" w:rsidRPr="00444BAD" w:rsidRDefault="006C76ED" w:rsidP="004D7892">
      <w:pPr>
        <w:numPr>
          <w:ilvl w:val="0"/>
          <w:numId w:val="4"/>
        </w:numPr>
      </w:pPr>
      <w:r w:rsidRPr="00444BAD">
        <w:t>Het vergroten van de zelfredzaamheid van burgers;</w:t>
      </w:r>
    </w:p>
    <w:p w14:paraId="07CAAA24" w14:textId="77777777" w:rsidR="006C76ED" w:rsidRPr="00444BAD" w:rsidRDefault="006C76ED" w:rsidP="004D7892">
      <w:pPr>
        <w:numPr>
          <w:ilvl w:val="0"/>
          <w:numId w:val="4"/>
        </w:numPr>
      </w:pPr>
      <w:r w:rsidRPr="00444BAD">
        <w:t>Verbinden van mensen en het versterken van de sociale cohesie in Oosterhout.</w:t>
      </w:r>
    </w:p>
    <w:p w14:paraId="04EDCF9E" w14:textId="77777777" w:rsidR="006C76ED" w:rsidRDefault="006C76ED" w:rsidP="006C76ED">
      <w:pPr>
        <w:rPr>
          <w:b/>
        </w:rPr>
      </w:pPr>
    </w:p>
    <w:p w14:paraId="32429E24" w14:textId="77777777" w:rsidR="006C76ED" w:rsidRDefault="006C76ED" w:rsidP="006C76ED">
      <w:pPr>
        <w:rPr>
          <w:b/>
        </w:rPr>
      </w:pPr>
      <w:r>
        <w:rPr>
          <w:b/>
        </w:rPr>
        <w:t>b</w:t>
      </w:r>
      <w:r w:rsidRPr="001B58B5">
        <w:rPr>
          <w:b/>
        </w:rPr>
        <w:t xml:space="preserve">) </w:t>
      </w:r>
      <w:r>
        <w:rPr>
          <w:b/>
        </w:rPr>
        <w:t>Subsidieplafond</w:t>
      </w:r>
    </w:p>
    <w:p w14:paraId="40B99854" w14:textId="6C203F2A" w:rsidR="006C76ED" w:rsidRDefault="00C116E2" w:rsidP="006C76ED">
      <w:r>
        <w:t xml:space="preserve">Het subsidieplafond voor </w:t>
      </w:r>
      <w:r w:rsidR="00803799">
        <w:t>2022</w:t>
      </w:r>
      <w:r w:rsidR="006C76ED" w:rsidRPr="00BB5358">
        <w:t xml:space="preserve"> bedraagt </w:t>
      </w:r>
      <w:r w:rsidR="006C76ED" w:rsidRPr="00444BAD">
        <w:t xml:space="preserve">€ </w:t>
      </w:r>
      <w:r w:rsidR="00F50C29" w:rsidRPr="00444BAD">
        <w:t>8</w:t>
      </w:r>
      <w:r w:rsidR="006C76ED" w:rsidRPr="00444BAD">
        <w:t>.</w:t>
      </w:r>
      <w:r w:rsidR="004D7DFC">
        <w:t>208</w:t>
      </w:r>
      <w:r w:rsidR="009B09A0">
        <w:t>,-</w:t>
      </w:r>
    </w:p>
    <w:p w14:paraId="2B15B2C5" w14:textId="77777777" w:rsidR="006721C2" w:rsidRDefault="006721C2" w:rsidP="006721C2"/>
    <w:p w14:paraId="7A780AC0" w14:textId="77777777" w:rsidR="006721C2" w:rsidRDefault="006721C2" w:rsidP="006721C2">
      <w:pPr>
        <w:rPr>
          <w:b/>
        </w:rPr>
      </w:pPr>
      <w:r>
        <w:rPr>
          <w:b/>
        </w:rPr>
        <w:t>c</w:t>
      </w:r>
      <w:r w:rsidRPr="008C4C2F">
        <w:rPr>
          <w:b/>
        </w:rPr>
        <w:t xml:space="preserve">) </w:t>
      </w:r>
      <w:r>
        <w:rPr>
          <w:b/>
        </w:rPr>
        <w:t>Overzicht Subsidieaanvragen/Subsidieverstrekkingen</w:t>
      </w:r>
    </w:p>
    <w:p w14:paraId="6A416A1F" w14:textId="77777777" w:rsidR="00A2486E" w:rsidRDefault="00A2486E" w:rsidP="00A2486E">
      <w:pPr>
        <w:rPr>
          <w:b/>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1675"/>
        <w:gridCol w:w="1593"/>
        <w:gridCol w:w="1437"/>
      </w:tblGrid>
      <w:tr w:rsidR="00A2486E" w:rsidRPr="00FD38EA" w14:paraId="13ADF630" w14:textId="77777777" w:rsidTr="0054251F">
        <w:trPr>
          <w:trHeight w:val="270"/>
        </w:trPr>
        <w:tc>
          <w:tcPr>
            <w:tcW w:w="3683"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A91298F" w14:textId="77777777" w:rsidR="00A2486E" w:rsidRPr="00EF05D8" w:rsidRDefault="00A2486E" w:rsidP="00EF05D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DF44E48"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3"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06BF940"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7"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945BE9A"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DF43A8" w:rsidRPr="00FD38EA" w14:paraId="12F5568D" w14:textId="77777777" w:rsidTr="0054251F">
        <w:trPr>
          <w:trHeight w:val="270"/>
        </w:trPr>
        <w:tc>
          <w:tcPr>
            <w:tcW w:w="3683"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3CA3F05" w14:textId="77777777" w:rsidR="00DF43A8" w:rsidRPr="00EF05D8" w:rsidRDefault="00DF43A8" w:rsidP="00DF43A8">
            <w:pPr>
              <w:rPr>
                <w:rFonts w:asciiTheme="minorHAnsi" w:hAnsiTheme="minorHAnsi" w:cs="Tahoma"/>
                <w:color w:val="000000"/>
                <w:sz w:val="20"/>
                <w:szCs w:val="20"/>
              </w:rPr>
            </w:pPr>
            <w:r w:rsidRPr="00EF05D8">
              <w:rPr>
                <w:rFonts w:asciiTheme="minorHAnsi" w:hAnsiTheme="minorHAnsi" w:cs="Tahoma"/>
                <w:color w:val="000000"/>
                <w:sz w:val="20"/>
                <w:szCs w:val="20"/>
              </w:rPr>
              <w:t>EHBO-vereniging</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0E06367" w14:textId="0A851DD8" w:rsidR="00DF43A8" w:rsidRPr="00EF05D8" w:rsidRDefault="0070489A" w:rsidP="00ED00F7">
            <w:pPr>
              <w:jc w:val="right"/>
              <w:rPr>
                <w:rFonts w:asciiTheme="minorHAnsi" w:hAnsiTheme="minorHAnsi" w:cs="Tahoma"/>
                <w:color w:val="000000"/>
                <w:sz w:val="20"/>
                <w:szCs w:val="20"/>
              </w:rPr>
            </w:pPr>
            <w:r>
              <w:rPr>
                <w:rFonts w:asciiTheme="minorHAnsi" w:hAnsiTheme="minorHAnsi" w:cs="Tahoma"/>
                <w:color w:val="000000"/>
                <w:sz w:val="20"/>
                <w:szCs w:val="20"/>
              </w:rPr>
              <w:t xml:space="preserve">€ </w:t>
            </w:r>
            <w:r w:rsidR="001F32D2">
              <w:rPr>
                <w:rFonts w:asciiTheme="minorHAnsi" w:hAnsiTheme="minorHAnsi" w:cs="Tahoma"/>
                <w:color w:val="000000"/>
                <w:sz w:val="20"/>
                <w:szCs w:val="20"/>
              </w:rPr>
              <w:t>8</w:t>
            </w:r>
            <w:r>
              <w:rPr>
                <w:rFonts w:asciiTheme="minorHAnsi" w:hAnsiTheme="minorHAnsi" w:cs="Tahoma"/>
                <w:color w:val="000000"/>
                <w:sz w:val="20"/>
                <w:szCs w:val="20"/>
              </w:rPr>
              <w:t>.</w:t>
            </w:r>
            <w:r w:rsidR="001F32D2">
              <w:rPr>
                <w:rFonts w:asciiTheme="minorHAnsi" w:hAnsiTheme="minorHAnsi" w:cs="Tahoma"/>
                <w:color w:val="000000"/>
                <w:sz w:val="20"/>
                <w:szCs w:val="20"/>
              </w:rPr>
              <w:t>0</w:t>
            </w:r>
            <w:r>
              <w:rPr>
                <w:rFonts w:asciiTheme="minorHAnsi" w:hAnsiTheme="minorHAnsi" w:cs="Tahoma"/>
                <w:color w:val="000000"/>
                <w:sz w:val="20"/>
                <w:szCs w:val="20"/>
              </w:rPr>
              <w:t>00,00</w:t>
            </w:r>
          </w:p>
        </w:tc>
        <w:tc>
          <w:tcPr>
            <w:tcW w:w="1593"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B525649" w14:textId="06C78ABE" w:rsidR="00DF43A8" w:rsidRPr="00EF05D8" w:rsidRDefault="00BC1531" w:rsidP="00DF43A8">
            <w:pPr>
              <w:jc w:val="right"/>
              <w:rPr>
                <w:rFonts w:asciiTheme="minorHAnsi" w:hAnsiTheme="minorHAnsi" w:cs="Tahoma"/>
                <w:color w:val="000000"/>
                <w:sz w:val="20"/>
                <w:szCs w:val="20"/>
              </w:rPr>
            </w:pPr>
            <w:r>
              <w:rPr>
                <w:rFonts w:cs="Calibri"/>
                <w:color w:val="000000"/>
                <w:sz w:val="20"/>
                <w:szCs w:val="20"/>
              </w:rPr>
              <w:t>Verleend</w:t>
            </w:r>
          </w:p>
        </w:tc>
        <w:tc>
          <w:tcPr>
            <w:tcW w:w="1437"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0C50FA1" w14:textId="2C8E94CC" w:rsidR="00DF43A8" w:rsidRPr="00EF05D8" w:rsidRDefault="0070489A" w:rsidP="00ED00F7">
            <w:pPr>
              <w:jc w:val="right"/>
              <w:rPr>
                <w:rFonts w:asciiTheme="minorHAnsi" w:hAnsiTheme="minorHAnsi" w:cs="Tahoma"/>
                <w:color w:val="000000"/>
                <w:sz w:val="20"/>
                <w:szCs w:val="20"/>
              </w:rPr>
            </w:pPr>
            <w:r>
              <w:rPr>
                <w:rFonts w:asciiTheme="minorHAnsi" w:hAnsiTheme="minorHAnsi" w:cs="Tahoma"/>
                <w:color w:val="000000"/>
                <w:sz w:val="20"/>
                <w:szCs w:val="20"/>
              </w:rPr>
              <w:t xml:space="preserve">€ </w:t>
            </w:r>
            <w:r w:rsidR="001F32D2">
              <w:rPr>
                <w:rFonts w:asciiTheme="minorHAnsi" w:hAnsiTheme="minorHAnsi" w:cs="Tahoma"/>
                <w:color w:val="000000"/>
                <w:sz w:val="20"/>
                <w:szCs w:val="20"/>
              </w:rPr>
              <w:t>8</w:t>
            </w:r>
            <w:r>
              <w:rPr>
                <w:rFonts w:asciiTheme="minorHAnsi" w:hAnsiTheme="minorHAnsi" w:cs="Tahoma"/>
                <w:color w:val="000000"/>
                <w:sz w:val="20"/>
                <w:szCs w:val="20"/>
              </w:rPr>
              <w:t>.</w:t>
            </w:r>
            <w:r w:rsidR="001F32D2">
              <w:rPr>
                <w:rFonts w:asciiTheme="minorHAnsi" w:hAnsiTheme="minorHAnsi" w:cs="Tahoma"/>
                <w:color w:val="000000"/>
                <w:sz w:val="20"/>
                <w:szCs w:val="20"/>
              </w:rPr>
              <w:t>0</w:t>
            </w:r>
            <w:r>
              <w:rPr>
                <w:rFonts w:asciiTheme="minorHAnsi" w:hAnsiTheme="minorHAnsi" w:cs="Tahoma"/>
                <w:color w:val="000000"/>
                <w:sz w:val="20"/>
                <w:szCs w:val="20"/>
              </w:rPr>
              <w:t>00,00</w:t>
            </w:r>
          </w:p>
        </w:tc>
      </w:tr>
    </w:tbl>
    <w:p w14:paraId="69062880" w14:textId="57C424BF" w:rsidR="007C45C1" w:rsidRPr="00D03C74" w:rsidRDefault="007C45C1" w:rsidP="005E2E33">
      <w:pPr>
        <w:pStyle w:val="Kop4"/>
        <w:numPr>
          <w:ilvl w:val="3"/>
          <w:numId w:val="20"/>
        </w:numPr>
        <w:ind w:left="900" w:hanging="900"/>
        <w:rPr>
          <w:i/>
          <w:sz w:val="24"/>
          <w:szCs w:val="24"/>
        </w:rPr>
      </w:pPr>
      <w:bookmarkStart w:id="105" w:name="_Toc11407441"/>
      <w:r w:rsidRPr="00D03C74">
        <w:rPr>
          <w:i/>
          <w:sz w:val="24"/>
          <w:szCs w:val="24"/>
        </w:rPr>
        <w:t>Oosterhout Hartveilig</w:t>
      </w:r>
      <w:bookmarkEnd w:id="105"/>
    </w:p>
    <w:p w14:paraId="11867A5C" w14:textId="77777777" w:rsidR="005E2E33" w:rsidRDefault="005E2E33" w:rsidP="0054251F">
      <w:pPr>
        <w:rPr>
          <w:b/>
        </w:rPr>
      </w:pPr>
    </w:p>
    <w:p w14:paraId="2C4CA911" w14:textId="5DEABDF6" w:rsidR="0054251F" w:rsidRDefault="0054251F" w:rsidP="0054251F">
      <w:pPr>
        <w:rPr>
          <w:b/>
        </w:rPr>
      </w:pPr>
      <w:r>
        <w:rPr>
          <w:b/>
        </w:rPr>
        <w:t>a) Doelstellingen</w:t>
      </w:r>
    </w:p>
    <w:p w14:paraId="13FEC09A" w14:textId="77777777" w:rsidR="007C45C1" w:rsidRPr="00D03C74" w:rsidRDefault="007C45C1" w:rsidP="007C45C1">
      <w:pPr>
        <w:numPr>
          <w:ilvl w:val="0"/>
          <w:numId w:val="4"/>
        </w:numPr>
        <w:rPr>
          <w:rFonts w:cs="Calibri"/>
        </w:rPr>
      </w:pPr>
      <w:r w:rsidRPr="00D03C74">
        <w:rPr>
          <w:rFonts w:cs="Calibri"/>
        </w:rPr>
        <w:t xml:space="preserve">Het hartveilig maken van Oosterhout door het plaatsen en onderhouden van een Oosterhout dekkend netwerk van </w:t>
      </w:r>
      <w:proofErr w:type="spellStart"/>
      <w:r w:rsidRPr="00D03C74">
        <w:rPr>
          <w:rFonts w:cs="Calibri"/>
        </w:rPr>
        <w:t>AEDs</w:t>
      </w:r>
      <w:proofErr w:type="spellEnd"/>
      <w:r w:rsidRPr="00D03C74">
        <w:rPr>
          <w:rFonts w:cs="Calibri"/>
        </w:rPr>
        <w:t>;</w:t>
      </w:r>
    </w:p>
    <w:p w14:paraId="2F2F9C1A" w14:textId="77777777" w:rsidR="007C45C1" w:rsidRDefault="007C45C1" w:rsidP="007C45C1">
      <w:pPr>
        <w:numPr>
          <w:ilvl w:val="0"/>
          <w:numId w:val="4"/>
        </w:numPr>
        <w:rPr>
          <w:rFonts w:cs="Calibri"/>
        </w:rPr>
      </w:pPr>
      <w:r w:rsidRPr="00D03C74">
        <w:rPr>
          <w:rFonts w:cs="Calibri"/>
        </w:rPr>
        <w:t xml:space="preserve">Het op peil brengen en houden van een kwalitatief en kwantitatief bestand van </w:t>
      </w:r>
      <w:proofErr w:type="spellStart"/>
      <w:r w:rsidRPr="00D03C74">
        <w:rPr>
          <w:rFonts w:cs="Calibri"/>
        </w:rPr>
        <w:t>AEDs</w:t>
      </w:r>
      <w:proofErr w:type="spellEnd"/>
      <w:r w:rsidRPr="00D03C74">
        <w:rPr>
          <w:rFonts w:cs="Calibri"/>
        </w:rPr>
        <w:t xml:space="preserve"> en burgerhulpverleners, welke onderdeel is van het landelijk opererend netwerk dat via 112 bij een hartstilstand kan worden ingeschakeld. </w:t>
      </w:r>
    </w:p>
    <w:p w14:paraId="50846836" w14:textId="77777777" w:rsidR="007C45C1" w:rsidRDefault="007C45C1" w:rsidP="007C45C1">
      <w:pPr>
        <w:ind w:left="360"/>
        <w:rPr>
          <w:rFonts w:cs="Calibri"/>
        </w:rPr>
      </w:pPr>
    </w:p>
    <w:p w14:paraId="029EC67F" w14:textId="77777777" w:rsidR="007C45C1" w:rsidRDefault="007C45C1" w:rsidP="007C45C1">
      <w:pPr>
        <w:rPr>
          <w:b/>
        </w:rPr>
      </w:pPr>
      <w:r>
        <w:rPr>
          <w:b/>
        </w:rPr>
        <w:t>b</w:t>
      </w:r>
      <w:r w:rsidRPr="001B58B5">
        <w:rPr>
          <w:b/>
        </w:rPr>
        <w:t xml:space="preserve">) </w:t>
      </w:r>
      <w:r>
        <w:rPr>
          <w:b/>
        </w:rPr>
        <w:t>Subsidieplafond</w:t>
      </w:r>
    </w:p>
    <w:p w14:paraId="2031B8AD" w14:textId="510F6E21" w:rsidR="007C45C1" w:rsidRDefault="007C45C1" w:rsidP="007C45C1">
      <w:r>
        <w:t xml:space="preserve">Het subsidieplafond voor </w:t>
      </w:r>
      <w:r w:rsidR="00803799">
        <w:t>2022</w:t>
      </w:r>
      <w:r w:rsidRPr="00BB5358">
        <w:t xml:space="preserve"> bedraagt </w:t>
      </w:r>
      <w:r>
        <w:t>€</w:t>
      </w:r>
      <w:r w:rsidR="00DF43A8">
        <w:t xml:space="preserve"> </w:t>
      </w:r>
      <w:r w:rsidR="004D7DFC">
        <w:t>17.400</w:t>
      </w:r>
      <w:r w:rsidR="00DF43A8">
        <w:t>,-</w:t>
      </w:r>
    </w:p>
    <w:p w14:paraId="5800C306" w14:textId="3046B19F" w:rsidR="005E2E33" w:rsidRDefault="005E2E33" w:rsidP="007C45C1"/>
    <w:p w14:paraId="0C1FA7FD" w14:textId="77777777" w:rsidR="005E2E33" w:rsidRDefault="005E2E33" w:rsidP="005E2E33">
      <w:pPr>
        <w:rPr>
          <w:b/>
        </w:rPr>
      </w:pPr>
      <w:r>
        <w:rPr>
          <w:b/>
        </w:rPr>
        <w:t>c</w:t>
      </w:r>
      <w:r w:rsidRPr="008C4C2F">
        <w:rPr>
          <w:b/>
        </w:rPr>
        <w:t xml:space="preserve">) </w:t>
      </w:r>
      <w:r>
        <w:rPr>
          <w:b/>
        </w:rPr>
        <w:t>Overzicht Subsidieaanvragen/Subsidieverstrekkingen</w:t>
      </w:r>
    </w:p>
    <w:p w14:paraId="2E8683B7" w14:textId="35D2386C" w:rsidR="007C45C1" w:rsidRDefault="007C45C1" w:rsidP="005E2E33">
      <w:pPr>
        <w:rPr>
          <w:rFonts w:cs="Calibri"/>
        </w:rPr>
      </w:pPr>
    </w:p>
    <w:p w14:paraId="5CCB4EA4" w14:textId="77777777" w:rsidR="005E2E33" w:rsidRPr="00D03C74" w:rsidRDefault="005E2E33" w:rsidP="005E2E33">
      <w:pPr>
        <w:rPr>
          <w:rFonts w:cs="Calibri"/>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1675"/>
        <w:gridCol w:w="1593"/>
        <w:gridCol w:w="1437"/>
      </w:tblGrid>
      <w:tr w:rsidR="0054251F" w:rsidRPr="00FD38EA" w14:paraId="7B3A4DE7" w14:textId="77777777" w:rsidTr="000E63C6">
        <w:trPr>
          <w:trHeight w:val="270"/>
        </w:trPr>
        <w:tc>
          <w:tcPr>
            <w:tcW w:w="3683"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977DD2B" w14:textId="77777777" w:rsidR="0054251F" w:rsidRPr="00EF05D8" w:rsidRDefault="0054251F" w:rsidP="000E63C6">
            <w:pPr>
              <w:rPr>
                <w:rFonts w:asciiTheme="minorHAnsi" w:hAnsiTheme="minorHAnsi" w:cs="Tahoma"/>
                <w:b/>
                <w:color w:val="000000"/>
                <w:sz w:val="20"/>
                <w:szCs w:val="20"/>
              </w:rPr>
            </w:pPr>
            <w:r w:rsidRPr="00EF05D8">
              <w:rPr>
                <w:rFonts w:asciiTheme="minorHAnsi" w:hAnsiTheme="minorHAnsi" w:cs="Tahoma"/>
                <w:b/>
                <w:color w:val="000000"/>
                <w:sz w:val="20"/>
                <w:szCs w:val="20"/>
              </w:rPr>
              <w:lastRenderedPageBreak/>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66CA4B9" w14:textId="77777777" w:rsidR="0054251F" w:rsidRPr="00EF05D8" w:rsidRDefault="0054251F" w:rsidP="000E63C6">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3"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0F8087A" w14:textId="77777777" w:rsidR="0054251F" w:rsidRPr="00EF05D8" w:rsidRDefault="0054251F" w:rsidP="000E63C6">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7"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669FDCD" w14:textId="77777777" w:rsidR="0054251F" w:rsidRPr="00EF05D8" w:rsidRDefault="0054251F" w:rsidP="000E63C6">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DF43A8" w:rsidRPr="00FD38EA" w14:paraId="235C7CC5" w14:textId="77777777" w:rsidTr="000E63C6">
        <w:trPr>
          <w:trHeight w:val="270"/>
        </w:trPr>
        <w:tc>
          <w:tcPr>
            <w:tcW w:w="3683"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6CB8C1C" w14:textId="77777777" w:rsidR="00DF43A8" w:rsidRPr="00EF05D8" w:rsidRDefault="00DF43A8" w:rsidP="00DF43A8">
            <w:pPr>
              <w:rPr>
                <w:rFonts w:asciiTheme="minorHAnsi" w:hAnsiTheme="minorHAnsi" w:cs="Tahoma"/>
                <w:color w:val="000000"/>
                <w:sz w:val="20"/>
                <w:szCs w:val="20"/>
              </w:rPr>
            </w:pPr>
            <w:r>
              <w:rPr>
                <w:rFonts w:asciiTheme="minorHAnsi" w:hAnsiTheme="minorHAnsi" w:cs="Tahoma"/>
                <w:color w:val="000000"/>
                <w:sz w:val="20"/>
                <w:szCs w:val="20"/>
              </w:rPr>
              <w:t>Oosterhout Hartveilig</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9CAC4F2" w14:textId="5D0516ED" w:rsidR="00DF43A8" w:rsidRPr="00EF05D8" w:rsidRDefault="001F32D2" w:rsidP="00DF43A8">
            <w:pPr>
              <w:jc w:val="right"/>
              <w:rPr>
                <w:rFonts w:asciiTheme="minorHAnsi" w:hAnsiTheme="minorHAnsi" w:cs="Tahoma"/>
                <w:color w:val="000000"/>
                <w:sz w:val="20"/>
                <w:szCs w:val="20"/>
              </w:rPr>
            </w:pPr>
            <w:r>
              <w:rPr>
                <w:rFonts w:asciiTheme="minorHAnsi" w:hAnsiTheme="minorHAnsi" w:cs="Tahoma"/>
                <w:color w:val="000000"/>
                <w:sz w:val="20"/>
                <w:szCs w:val="20"/>
              </w:rPr>
              <w:t>€ 17.400,00</w:t>
            </w:r>
          </w:p>
        </w:tc>
        <w:tc>
          <w:tcPr>
            <w:tcW w:w="1593"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2F2494A" w14:textId="5C29E1D4" w:rsidR="00DF43A8" w:rsidRPr="00EF05D8" w:rsidRDefault="00BC1531" w:rsidP="00DF43A8">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37"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3F25967" w14:textId="60015506" w:rsidR="00DF43A8" w:rsidRPr="00EF05D8" w:rsidRDefault="001F32D2" w:rsidP="00DF43A8">
            <w:pPr>
              <w:jc w:val="right"/>
              <w:rPr>
                <w:rFonts w:asciiTheme="minorHAnsi" w:hAnsiTheme="minorHAnsi" w:cs="Tahoma"/>
                <w:color w:val="000000"/>
                <w:sz w:val="20"/>
                <w:szCs w:val="20"/>
              </w:rPr>
            </w:pPr>
            <w:r>
              <w:rPr>
                <w:rFonts w:asciiTheme="minorHAnsi" w:hAnsiTheme="minorHAnsi" w:cs="Tahoma"/>
                <w:color w:val="000000"/>
                <w:sz w:val="20"/>
                <w:szCs w:val="20"/>
              </w:rPr>
              <w:t>€ 17.400,00</w:t>
            </w:r>
          </w:p>
        </w:tc>
      </w:tr>
    </w:tbl>
    <w:p w14:paraId="4E211BDD" w14:textId="109031FF" w:rsidR="00C232E5" w:rsidRDefault="00C232E5" w:rsidP="005E2E33">
      <w:pPr>
        <w:pStyle w:val="Kop4"/>
        <w:numPr>
          <w:ilvl w:val="3"/>
          <w:numId w:val="20"/>
        </w:numPr>
        <w:ind w:left="900" w:hanging="900"/>
        <w:rPr>
          <w:i/>
          <w:sz w:val="24"/>
          <w:szCs w:val="24"/>
        </w:rPr>
      </w:pPr>
      <w:bookmarkStart w:id="106" w:name="_Toc1651513"/>
      <w:r w:rsidRPr="000E63C6">
        <w:rPr>
          <w:i/>
          <w:sz w:val="24"/>
          <w:szCs w:val="24"/>
        </w:rPr>
        <w:t>Dorpshui</w:t>
      </w:r>
      <w:r w:rsidR="00783B35" w:rsidRPr="000E63C6">
        <w:rPr>
          <w:i/>
          <w:sz w:val="24"/>
          <w:szCs w:val="24"/>
        </w:rPr>
        <w:t>zen</w:t>
      </w:r>
      <w:bookmarkEnd w:id="106"/>
    </w:p>
    <w:p w14:paraId="6736D4AF" w14:textId="77777777" w:rsidR="00F16BBC" w:rsidRPr="00F16BBC" w:rsidRDefault="00F16BBC" w:rsidP="00F16BBC">
      <w:pPr>
        <w:pStyle w:val="Onderwerpvanopmerking"/>
      </w:pPr>
    </w:p>
    <w:p w14:paraId="3D8A30E4" w14:textId="77777777" w:rsidR="00C232E5" w:rsidRPr="005E2E33" w:rsidRDefault="00C232E5" w:rsidP="00D35661">
      <w:pPr>
        <w:rPr>
          <w:b/>
        </w:rPr>
      </w:pPr>
      <w:bookmarkStart w:id="107" w:name="_Toc433704694"/>
      <w:r w:rsidRPr="005E2E33">
        <w:rPr>
          <w:b/>
        </w:rPr>
        <w:t>a) Doelstellingen</w:t>
      </w:r>
      <w:bookmarkEnd w:id="107"/>
      <w:r w:rsidRPr="005E2E33">
        <w:rPr>
          <w:b/>
        </w:rPr>
        <w:t xml:space="preserve"> </w:t>
      </w:r>
    </w:p>
    <w:p w14:paraId="79826335" w14:textId="77777777" w:rsidR="00C232E5" w:rsidRPr="00BE14C2" w:rsidRDefault="00C232E5" w:rsidP="004D7892">
      <w:pPr>
        <w:numPr>
          <w:ilvl w:val="0"/>
          <w:numId w:val="4"/>
        </w:numPr>
      </w:pPr>
      <w:r w:rsidRPr="00BE14C2">
        <w:t>Verbinden van mensen en het versterken va</w:t>
      </w:r>
      <w:r w:rsidR="00783B35" w:rsidRPr="00BE14C2">
        <w:t>n de sociale cohesie in de kerkdorpen</w:t>
      </w:r>
      <w:r w:rsidRPr="00BE14C2">
        <w:t>;</w:t>
      </w:r>
    </w:p>
    <w:p w14:paraId="1A24D3EE" w14:textId="77777777" w:rsidR="00C232E5" w:rsidRPr="00BE14C2" w:rsidRDefault="00C232E5" w:rsidP="004D7892">
      <w:pPr>
        <w:numPr>
          <w:ilvl w:val="0"/>
          <w:numId w:val="4"/>
        </w:numPr>
      </w:pPr>
      <w:bookmarkStart w:id="108" w:name="_Toc433704696"/>
      <w:r w:rsidRPr="00BE14C2">
        <w:t>In stand houden van een adequate culturele infrastructuur;</w:t>
      </w:r>
      <w:bookmarkEnd w:id="108"/>
    </w:p>
    <w:p w14:paraId="11E305B0" w14:textId="77777777" w:rsidR="00C232E5" w:rsidRPr="00BE14C2" w:rsidRDefault="00C232E5" w:rsidP="004D7892">
      <w:pPr>
        <w:numPr>
          <w:ilvl w:val="0"/>
          <w:numId w:val="4"/>
        </w:numPr>
      </w:pPr>
      <w:bookmarkStart w:id="109" w:name="_Toc433704697"/>
      <w:r w:rsidRPr="00BE14C2">
        <w:t>Het vergroten van de eigen verantwoordelijkheid en kracht van de burger en de samenleving, oftewel het vergroten van de maatschappelijke vaardigheden;</w:t>
      </w:r>
      <w:bookmarkEnd w:id="109"/>
    </w:p>
    <w:p w14:paraId="4D5DFB91" w14:textId="77777777" w:rsidR="00C232E5" w:rsidRPr="00BE14C2" w:rsidRDefault="00C232E5" w:rsidP="004D7892">
      <w:pPr>
        <w:numPr>
          <w:ilvl w:val="0"/>
          <w:numId w:val="4"/>
        </w:numPr>
      </w:pPr>
      <w:bookmarkStart w:id="110" w:name="_Toc433704698"/>
      <w:r w:rsidRPr="00BE14C2">
        <w:t>Het bevorderen van samenwerking en verbindingen tussen welzijn, gezondheidszorg, cultuur, onderwijs en bedrijfsleven.</w:t>
      </w:r>
      <w:bookmarkEnd w:id="110"/>
    </w:p>
    <w:p w14:paraId="2988C038" w14:textId="77777777" w:rsidR="00C232E5" w:rsidRPr="00C232E5" w:rsidRDefault="00C232E5" w:rsidP="00C232E5">
      <w:pPr>
        <w:rPr>
          <w:rFonts w:ascii="Arial" w:hAnsi="Arial" w:cs="Arial"/>
          <w:sz w:val="20"/>
          <w:szCs w:val="20"/>
        </w:rPr>
      </w:pPr>
    </w:p>
    <w:p w14:paraId="7E42F650" w14:textId="77777777" w:rsidR="00C232E5" w:rsidRPr="005E2E33" w:rsidRDefault="00C232E5" w:rsidP="00C232E5">
      <w:pPr>
        <w:rPr>
          <w:b/>
        </w:rPr>
      </w:pPr>
      <w:r w:rsidRPr="005E2E33">
        <w:rPr>
          <w:b/>
        </w:rPr>
        <w:t>b) Subsidieplafond</w:t>
      </w:r>
    </w:p>
    <w:p w14:paraId="69F05053" w14:textId="62A985D3" w:rsidR="00C232E5" w:rsidRPr="00BE14C2" w:rsidRDefault="00C232E5" w:rsidP="00C232E5">
      <w:pPr>
        <w:rPr>
          <w:rFonts w:asciiTheme="minorHAnsi" w:hAnsiTheme="minorHAnsi" w:cs="Arial"/>
        </w:rPr>
      </w:pPr>
      <w:r w:rsidRPr="00BE14C2">
        <w:rPr>
          <w:rFonts w:asciiTheme="minorHAnsi" w:hAnsiTheme="minorHAnsi" w:cs="Arial"/>
        </w:rPr>
        <w:t xml:space="preserve">Het subsidieplafond voor </w:t>
      </w:r>
      <w:r w:rsidR="00803799">
        <w:rPr>
          <w:rFonts w:asciiTheme="minorHAnsi" w:hAnsiTheme="minorHAnsi" w:cs="Arial"/>
        </w:rPr>
        <w:t>2022</w:t>
      </w:r>
      <w:r w:rsidRPr="00BE14C2">
        <w:rPr>
          <w:rFonts w:asciiTheme="minorHAnsi" w:hAnsiTheme="minorHAnsi" w:cs="Arial"/>
        </w:rPr>
        <w:t xml:space="preserve"> bedraagt € </w:t>
      </w:r>
      <w:r w:rsidR="00F16BBC">
        <w:rPr>
          <w:rFonts w:asciiTheme="minorHAnsi" w:hAnsiTheme="minorHAnsi" w:cs="Arial"/>
        </w:rPr>
        <w:t>11</w:t>
      </w:r>
      <w:r w:rsidR="0041036C">
        <w:rPr>
          <w:rFonts w:asciiTheme="minorHAnsi" w:hAnsiTheme="minorHAnsi" w:cs="Arial"/>
        </w:rPr>
        <w:t>7</w:t>
      </w:r>
      <w:r w:rsidR="00F16BBC">
        <w:rPr>
          <w:rFonts w:asciiTheme="minorHAnsi" w:hAnsiTheme="minorHAnsi" w:cs="Arial"/>
        </w:rPr>
        <w:t>.</w:t>
      </w:r>
      <w:r w:rsidR="0041036C">
        <w:rPr>
          <w:rFonts w:asciiTheme="minorHAnsi" w:hAnsiTheme="minorHAnsi" w:cs="Arial"/>
        </w:rPr>
        <w:t>282</w:t>
      </w:r>
      <w:r w:rsidR="00DF43A8">
        <w:rPr>
          <w:rFonts w:asciiTheme="minorHAnsi" w:hAnsiTheme="minorHAnsi" w:cs="Arial"/>
        </w:rPr>
        <w:t>,-</w:t>
      </w:r>
    </w:p>
    <w:p w14:paraId="43466455" w14:textId="77777777" w:rsidR="0054251F" w:rsidRDefault="0054251F" w:rsidP="00D35661">
      <w:pPr>
        <w:rPr>
          <w:sz w:val="20"/>
          <w:szCs w:val="20"/>
        </w:rPr>
      </w:pPr>
      <w:bookmarkStart w:id="111" w:name="_Toc433704699"/>
    </w:p>
    <w:p w14:paraId="7E83E518" w14:textId="77777777" w:rsidR="00C232E5" w:rsidRPr="005E2E33" w:rsidRDefault="00C232E5" w:rsidP="00D35661">
      <w:pPr>
        <w:rPr>
          <w:b/>
        </w:rPr>
      </w:pPr>
      <w:r w:rsidRPr="005E2E33">
        <w:rPr>
          <w:b/>
        </w:rPr>
        <w:t>c) Overzicht Subsidieaanvragen/Subsidieverstrekkingen</w:t>
      </w:r>
      <w:bookmarkEnd w:id="111"/>
    </w:p>
    <w:p w14:paraId="24F8D038" w14:textId="77777777" w:rsidR="00EC64BE" w:rsidRPr="00EC64BE" w:rsidRDefault="00EC64BE" w:rsidP="00EC64BE"/>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589"/>
        <w:gridCol w:w="1438"/>
      </w:tblGrid>
      <w:tr w:rsidR="00C232E5" w:rsidRPr="00FD38EA" w14:paraId="1B1EB3BB" w14:textId="77777777" w:rsidTr="00DF43A8">
        <w:trPr>
          <w:trHeight w:val="270"/>
        </w:trPr>
        <w:tc>
          <w:tcPr>
            <w:tcW w:w="368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858A99D" w14:textId="77777777" w:rsidR="00C232E5" w:rsidRPr="00EF05D8" w:rsidRDefault="00C232E5" w:rsidP="00DF43A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C6FF1DB" w14:textId="77777777" w:rsidR="00C232E5" w:rsidRPr="00EF05D8" w:rsidRDefault="00C232E5" w:rsidP="003D20B5">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8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D9E4848" w14:textId="77777777" w:rsidR="00C232E5" w:rsidRPr="00EF05D8" w:rsidRDefault="00C232E5" w:rsidP="003D20B5">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C47D762" w14:textId="77777777" w:rsidR="00C232E5" w:rsidRPr="00EF05D8" w:rsidRDefault="00C232E5" w:rsidP="003D20B5">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BC1531" w:rsidRPr="00FD38EA" w14:paraId="276955E7" w14:textId="77777777" w:rsidTr="00DF43A8">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3E1BA6B" w14:textId="12A030D0" w:rsidR="00BC1531" w:rsidRPr="00EF05D8" w:rsidRDefault="00BC1531" w:rsidP="00BC1531">
            <w:pPr>
              <w:rPr>
                <w:rFonts w:asciiTheme="minorHAnsi" w:hAnsiTheme="minorHAnsi" w:cs="Tahoma"/>
                <w:color w:val="000000"/>
                <w:sz w:val="20"/>
                <w:szCs w:val="20"/>
              </w:rPr>
            </w:pPr>
            <w:r>
              <w:rPr>
                <w:rFonts w:asciiTheme="minorHAnsi" w:hAnsiTheme="minorHAnsi" w:cs="Tahoma"/>
                <w:color w:val="000000"/>
                <w:sz w:val="20"/>
                <w:szCs w:val="20"/>
              </w:rPr>
              <w:t xml:space="preserve">VBO </w:t>
            </w:r>
            <w:proofErr w:type="spellStart"/>
            <w:r>
              <w:rPr>
                <w:rFonts w:asciiTheme="minorHAnsi" w:hAnsiTheme="minorHAnsi" w:cs="Tahoma"/>
                <w:color w:val="000000"/>
                <w:sz w:val="20"/>
                <w:szCs w:val="20"/>
              </w:rPr>
              <w:t>Oostquartier</w:t>
            </w:r>
            <w:proofErr w:type="spellEnd"/>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5B9582B" w14:textId="3D95798D" w:rsidR="00BC1531" w:rsidRPr="00EF05D8"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€ 46.953,00</w:t>
            </w:r>
          </w:p>
        </w:tc>
        <w:tc>
          <w:tcPr>
            <w:tcW w:w="1589" w:type="dxa"/>
            <w:tcBorders>
              <w:top w:val="single" w:sz="4" w:space="0" w:color="333399"/>
              <w:left w:val="single" w:sz="4" w:space="0" w:color="333399"/>
              <w:bottom w:val="single" w:sz="4" w:space="0" w:color="333399"/>
              <w:right w:val="single" w:sz="4" w:space="0" w:color="333399"/>
            </w:tcBorders>
            <w:shd w:val="clear" w:color="auto" w:fill="auto"/>
          </w:tcPr>
          <w:p w14:paraId="32780D10" w14:textId="4ACA657E" w:rsidR="00BC1531" w:rsidRDefault="00BC1531" w:rsidP="00BC1531">
            <w:pPr>
              <w:jc w:val="right"/>
            </w:pPr>
            <w:r>
              <w:rPr>
                <w:rFonts w:cs="Calibri"/>
                <w:color w:val="000000"/>
                <w:sz w:val="20"/>
                <w:szCs w:val="20"/>
              </w:rPr>
              <w:t>Verleend</w:t>
            </w:r>
          </w:p>
        </w:tc>
        <w:tc>
          <w:tcPr>
            <w:tcW w:w="143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299F56E" w14:textId="6536D1BD" w:rsidR="00BC1531" w:rsidRPr="00EF05D8" w:rsidRDefault="00BC1531" w:rsidP="00BC1531">
            <w:pPr>
              <w:jc w:val="right"/>
              <w:rPr>
                <w:rFonts w:asciiTheme="minorHAnsi" w:hAnsiTheme="minorHAnsi" w:cs="Tahoma"/>
                <w:color w:val="000000"/>
                <w:sz w:val="20"/>
                <w:szCs w:val="20"/>
              </w:rPr>
            </w:pPr>
            <w:r>
              <w:rPr>
                <w:rFonts w:asciiTheme="minorHAnsi" w:hAnsiTheme="minorHAnsi" w:cs="Tahoma"/>
                <w:color w:val="000000"/>
                <w:sz w:val="20"/>
                <w:szCs w:val="20"/>
              </w:rPr>
              <w:t>€ 46.953,00</w:t>
            </w:r>
          </w:p>
        </w:tc>
      </w:tr>
      <w:tr w:rsidR="00BC1531" w:rsidRPr="00FD38EA" w14:paraId="5D2AB9E9" w14:textId="77777777" w:rsidTr="00DF43A8">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F1149B3" w14:textId="51FF620D" w:rsidR="00BC1531" w:rsidRPr="00EF05D8" w:rsidRDefault="00BC1531" w:rsidP="00BC1531">
            <w:pPr>
              <w:rPr>
                <w:rFonts w:asciiTheme="minorHAnsi" w:hAnsiTheme="minorHAnsi" w:cs="Arial"/>
                <w:color w:val="000000"/>
                <w:sz w:val="20"/>
                <w:szCs w:val="20"/>
              </w:rPr>
            </w:pPr>
            <w:r>
              <w:rPr>
                <w:rFonts w:asciiTheme="minorHAnsi" w:hAnsiTheme="minorHAnsi" w:cs="Arial"/>
                <w:color w:val="000000"/>
                <w:sz w:val="20"/>
                <w:szCs w:val="20"/>
              </w:rPr>
              <w:t>Dorpshuis Den Brink</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5451625" w14:textId="3BACB78A" w:rsidR="00BC1531" w:rsidRPr="00EF05D8" w:rsidRDefault="00BC1531" w:rsidP="00BC1531">
            <w:pPr>
              <w:jc w:val="right"/>
              <w:rPr>
                <w:rFonts w:asciiTheme="minorHAnsi" w:hAnsiTheme="minorHAnsi" w:cs="Arial"/>
                <w:color w:val="000000"/>
                <w:sz w:val="20"/>
                <w:szCs w:val="20"/>
              </w:rPr>
            </w:pPr>
            <w:r>
              <w:rPr>
                <w:rFonts w:asciiTheme="minorHAnsi" w:hAnsiTheme="minorHAnsi" w:cs="Arial"/>
                <w:color w:val="000000"/>
                <w:sz w:val="20"/>
                <w:szCs w:val="20"/>
              </w:rPr>
              <w:t>€ 35.000,00</w:t>
            </w:r>
          </w:p>
        </w:tc>
        <w:tc>
          <w:tcPr>
            <w:tcW w:w="1589" w:type="dxa"/>
            <w:tcBorders>
              <w:top w:val="single" w:sz="4" w:space="0" w:color="333399"/>
              <w:left w:val="single" w:sz="4" w:space="0" w:color="333399"/>
              <w:bottom w:val="single" w:sz="4" w:space="0" w:color="333399"/>
              <w:right w:val="single" w:sz="4" w:space="0" w:color="333399"/>
            </w:tcBorders>
            <w:shd w:val="clear" w:color="auto" w:fill="auto"/>
          </w:tcPr>
          <w:p w14:paraId="666F532B" w14:textId="0BEB47C4" w:rsidR="00BC1531" w:rsidRDefault="00BC1531" w:rsidP="00BC1531">
            <w:pPr>
              <w:jc w:val="right"/>
            </w:pPr>
            <w:r w:rsidRPr="00944794">
              <w:rPr>
                <w:rFonts w:cs="Calibri"/>
                <w:color w:val="000000"/>
                <w:sz w:val="20"/>
                <w:szCs w:val="20"/>
              </w:rPr>
              <w:t>Verleend</w:t>
            </w:r>
          </w:p>
        </w:tc>
        <w:tc>
          <w:tcPr>
            <w:tcW w:w="143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7D68EA2" w14:textId="4477B82E" w:rsidR="00BC1531" w:rsidRPr="00EF05D8" w:rsidRDefault="00BC1531" w:rsidP="00BC1531">
            <w:pPr>
              <w:jc w:val="right"/>
              <w:rPr>
                <w:rFonts w:asciiTheme="minorHAnsi" w:hAnsiTheme="minorHAnsi" w:cs="Arial"/>
                <w:color w:val="000000"/>
                <w:sz w:val="20"/>
                <w:szCs w:val="20"/>
              </w:rPr>
            </w:pPr>
            <w:r>
              <w:rPr>
                <w:rFonts w:asciiTheme="minorHAnsi" w:hAnsiTheme="minorHAnsi" w:cs="Arial"/>
                <w:color w:val="000000"/>
                <w:sz w:val="20"/>
                <w:szCs w:val="20"/>
              </w:rPr>
              <w:t>€ 31.854,60</w:t>
            </w:r>
          </w:p>
        </w:tc>
      </w:tr>
      <w:tr w:rsidR="00BC1531" w:rsidRPr="00FD38EA" w14:paraId="428C4FFF" w14:textId="77777777" w:rsidTr="00DF43A8">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B2B1069" w14:textId="2C8F6539" w:rsidR="00BC1531" w:rsidRPr="00EF05D8" w:rsidRDefault="00BC1531" w:rsidP="00BC1531">
            <w:pPr>
              <w:rPr>
                <w:rFonts w:asciiTheme="minorHAnsi" w:hAnsiTheme="minorHAnsi" w:cs="Arial"/>
                <w:color w:val="000000"/>
                <w:sz w:val="20"/>
                <w:szCs w:val="20"/>
              </w:rPr>
            </w:pPr>
            <w:r>
              <w:rPr>
                <w:rFonts w:asciiTheme="minorHAnsi" w:hAnsiTheme="minorHAnsi" w:cs="Arial"/>
                <w:color w:val="000000"/>
                <w:sz w:val="20"/>
                <w:szCs w:val="20"/>
              </w:rPr>
              <w:t>Dorpshuis de Klip</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E217425" w14:textId="4A943834" w:rsidR="00BC1531" w:rsidRPr="00EF05D8" w:rsidRDefault="00BC1531" w:rsidP="00BC1531">
            <w:pPr>
              <w:jc w:val="right"/>
              <w:rPr>
                <w:rFonts w:asciiTheme="minorHAnsi" w:hAnsiTheme="minorHAnsi" w:cs="Arial"/>
                <w:color w:val="000000"/>
                <w:sz w:val="20"/>
                <w:szCs w:val="20"/>
              </w:rPr>
            </w:pPr>
            <w:r>
              <w:rPr>
                <w:rFonts w:asciiTheme="minorHAnsi" w:hAnsiTheme="minorHAnsi" w:cs="Arial"/>
                <w:color w:val="000000"/>
                <w:sz w:val="20"/>
                <w:szCs w:val="20"/>
              </w:rPr>
              <w:t>€ 40.027,00</w:t>
            </w:r>
          </w:p>
        </w:tc>
        <w:tc>
          <w:tcPr>
            <w:tcW w:w="1589" w:type="dxa"/>
            <w:tcBorders>
              <w:top w:val="single" w:sz="4" w:space="0" w:color="333399"/>
              <w:left w:val="single" w:sz="4" w:space="0" w:color="333399"/>
              <w:bottom w:val="single" w:sz="4" w:space="0" w:color="333399"/>
              <w:right w:val="single" w:sz="4" w:space="0" w:color="333399"/>
            </w:tcBorders>
            <w:shd w:val="clear" w:color="auto" w:fill="auto"/>
          </w:tcPr>
          <w:p w14:paraId="74718DC6" w14:textId="4288B3A1" w:rsidR="00BC1531" w:rsidRDefault="00BC1531" w:rsidP="00BC1531">
            <w:pPr>
              <w:jc w:val="right"/>
            </w:pPr>
            <w:r w:rsidRPr="00944794">
              <w:rPr>
                <w:rFonts w:cs="Calibri"/>
                <w:color w:val="000000"/>
                <w:sz w:val="20"/>
                <w:szCs w:val="20"/>
              </w:rPr>
              <w:t>Verleend</w:t>
            </w:r>
          </w:p>
        </w:tc>
        <w:tc>
          <w:tcPr>
            <w:tcW w:w="143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358D912" w14:textId="4F362021" w:rsidR="00BC1531" w:rsidRPr="00EF05D8" w:rsidRDefault="00BC1531" w:rsidP="00BC1531">
            <w:pPr>
              <w:jc w:val="right"/>
              <w:rPr>
                <w:rFonts w:asciiTheme="minorHAnsi" w:hAnsiTheme="minorHAnsi" w:cs="Arial"/>
                <w:color w:val="000000"/>
                <w:sz w:val="20"/>
                <w:szCs w:val="20"/>
              </w:rPr>
            </w:pPr>
            <w:r>
              <w:rPr>
                <w:rFonts w:asciiTheme="minorHAnsi" w:hAnsiTheme="minorHAnsi" w:cs="Arial"/>
                <w:color w:val="000000"/>
                <w:sz w:val="20"/>
                <w:szCs w:val="20"/>
              </w:rPr>
              <w:t>€ 26.690,19</w:t>
            </w:r>
          </w:p>
        </w:tc>
      </w:tr>
      <w:tr w:rsidR="00ED00F7" w:rsidRPr="00FD38EA" w14:paraId="4516B583" w14:textId="77777777" w:rsidTr="00DF43A8">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1BE5B5EB" w14:textId="77777777" w:rsidR="00ED00F7" w:rsidRPr="00EF05D8" w:rsidRDefault="00ED00F7" w:rsidP="00ED00F7">
            <w:pPr>
              <w:rPr>
                <w:rFonts w:asciiTheme="minorHAnsi" w:hAnsiTheme="minorHAnsi" w:cs="Tahoma"/>
                <w:b/>
                <w:bCs/>
                <w:color w:val="000000"/>
                <w:sz w:val="20"/>
                <w:szCs w:val="20"/>
              </w:rPr>
            </w:pPr>
            <w:r w:rsidRPr="00EF05D8">
              <w:rPr>
                <w:rFonts w:asciiTheme="minorHAnsi" w:hAnsiTheme="minorHAnsi" w:cs="Tahoma"/>
                <w:b/>
                <w:bCs/>
                <w:color w:val="000000"/>
                <w:sz w:val="20"/>
                <w:szCs w:val="20"/>
              </w:rPr>
              <w:t>Totaal</w:t>
            </w:r>
          </w:p>
        </w:tc>
        <w:tc>
          <w:tcPr>
            <w:tcW w:w="1675"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5680A866" w14:textId="3EF71352" w:rsidR="00ED00F7" w:rsidRPr="00EF05D8" w:rsidRDefault="00ED00F7" w:rsidP="00ED00F7">
            <w:pPr>
              <w:jc w:val="right"/>
              <w:rPr>
                <w:rFonts w:asciiTheme="minorHAnsi" w:hAnsiTheme="minorHAnsi" w:cs="Tahoma"/>
                <w:b/>
                <w:bCs/>
                <w:color w:val="000000"/>
                <w:sz w:val="20"/>
                <w:szCs w:val="20"/>
              </w:rPr>
            </w:pPr>
            <w:r>
              <w:rPr>
                <w:rFonts w:asciiTheme="minorHAnsi" w:hAnsiTheme="minorHAnsi" w:cs="Tahoma"/>
                <w:b/>
                <w:bCs/>
                <w:color w:val="000000"/>
                <w:sz w:val="20"/>
                <w:szCs w:val="20"/>
              </w:rPr>
              <w:t>€</w:t>
            </w:r>
            <w:r w:rsidR="00282173">
              <w:rPr>
                <w:rFonts w:asciiTheme="minorHAnsi" w:hAnsiTheme="minorHAnsi" w:cs="Tahoma"/>
                <w:b/>
                <w:bCs/>
                <w:color w:val="000000"/>
                <w:sz w:val="20"/>
                <w:szCs w:val="20"/>
              </w:rPr>
              <w:t xml:space="preserve"> 121.980,00</w:t>
            </w:r>
            <w:r>
              <w:rPr>
                <w:rFonts w:asciiTheme="minorHAnsi" w:hAnsiTheme="minorHAnsi" w:cs="Tahoma"/>
                <w:b/>
                <w:bCs/>
                <w:color w:val="000000"/>
                <w:sz w:val="20"/>
                <w:szCs w:val="20"/>
              </w:rPr>
              <w:t xml:space="preserve"> </w:t>
            </w:r>
          </w:p>
        </w:tc>
        <w:tc>
          <w:tcPr>
            <w:tcW w:w="1589"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20C93B75" w14:textId="77777777" w:rsidR="00ED00F7" w:rsidRPr="00EF05D8" w:rsidRDefault="00ED00F7" w:rsidP="00ED00F7">
            <w:pPr>
              <w:jc w:val="right"/>
              <w:rPr>
                <w:rFonts w:asciiTheme="minorHAnsi" w:hAnsiTheme="minorHAnsi" w:cs="Tahoma"/>
                <w:b/>
                <w:bCs/>
                <w:color w:val="000000"/>
                <w:sz w:val="20"/>
                <w:szCs w:val="20"/>
              </w:rPr>
            </w:pPr>
          </w:p>
        </w:tc>
        <w:tc>
          <w:tcPr>
            <w:tcW w:w="1438"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62FAA848" w14:textId="25E7BBBC" w:rsidR="00ED00F7" w:rsidRPr="00ED00F7" w:rsidRDefault="00ED00F7" w:rsidP="00ED00F7">
            <w:pPr>
              <w:jc w:val="right"/>
              <w:rPr>
                <w:rFonts w:asciiTheme="minorHAnsi" w:hAnsiTheme="minorHAnsi" w:cs="Tahoma"/>
                <w:bCs/>
                <w:color w:val="000000"/>
                <w:sz w:val="20"/>
                <w:szCs w:val="20"/>
              </w:rPr>
            </w:pPr>
            <w:r>
              <w:rPr>
                <w:rFonts w:asciiTheme="minorHAnsi" w:hAnsiTheme="minorHAnsi" w:cs="Tahoma"/>
                <w:b/>
                <w:bCs/>
                <w:color w:val="000000"/>
                <w:sz w:val="20"/>
                <w:szCs w:val="20"/>
              </w:rPr>
              <w:t xml:space="preserve">€ </w:t>
            </w:r>
            <w:r w:rsidR="00282173">
              <w:rPr>
                <w:rFonts w:asciiTheme="minorHAnsi" w:hAnsiTheme="minorHAnsi" w:cs="Tahoma"/>
                <w:b/>
                <w:bCs/>
                <w:color w:val="000000"/>
                <w:sz w:val="20"/>
                <w:szCs w:val="20"/>
              </w:rPr>
              <w:t xml:space="preserve"> 105.497,79</w:t>
            </w:r>
          </w:p>
        </w:tc>
      </w:tr>
    </w:tbl>
    <w:bookmarkEnd w:id="98"/>
    <w:bookmarkEnd w:id="99"/>
    <w:bookmarkEnd w:id="100"/>
    <w:p w14:paraId="32D9467D" w14:textId="79FF4627" w:rsidR="0041036C" w:rsidRPr="005E2E33" w:rsidRDefault="0041036C" w:rsidP="005E2E33">
      <w:pPr>
        <w:pStyle w:val="Kop4"/>
        <w:numPr>
          <w:ilvl w:val="3"/>
          <w:numId w:val="20"/>
        </w:numPr>
        <w:ind w:left="900" w:hanging="900"/>
        <w:rPr>
          <w:i/>
          <w:sz w:val="24"/>
          <w:szCs w:val="24"/>
        </w:rPr>
      </w:pPr>
      <w:r w:rsidRPr="005E2E33">
        <w:rPr>
          <w:i/>
          <w:sz w:val="24"/>
          <w:szCs w:val="24"/>
        </w:rPr>
        <w:t>Vrij toegankelijke dagbesteding</w:t>
      </w:r>
    </w:p>
    <w:p w14:paraId="031BE804" w14:textId="77777777" w:rsidR="0041036C" w:rsidRDefault="0041036C" w:rsidP="0041036C">
      <w:pPr>
        <w:autoSpaceDE w:val="0"/>
        <w:autoSpaceDN w:val="0"/>
        <w:adjustRightInd w:val="0"/>
        <w:rPr>
          <w:rFonts w:ascii="Calibri,Bold" w:hAnsi="Calibri,Bold" w:cs="Calibri,Bold"/>
          <w:b/>
          <w:bCs/>
        </w:rPr>
      </w:pPr>
    </w:p>
    <w:p w14:paraId="5471FB75" w14:textId="024A9AA9" w:rsidR="0041036C" w:rsidRDefault="0041036C" w:rsidP="0041036C">
      <w:pPr>
        <w:autoSpaceDE w:val="0"/>
        <w:autoSpaceDN w:val="0"/>
        <w:adjustRightInd w:val="0"/>
        <w:rPr>
          <w:rFonts w:ascii="Calibri,Bold" w:hAnsi="Calibri,Bold" w:cs="Calibri,Bold"/>
          <w:b/>
          <w:bCs/>
        </w:rPr>
      </w:pPr>
      <w:r>
        <w:rPr>
          <w:rFonts w:ascii="Calibri,Bold" w:hAnsi="Calibri,Bold" w:cs="Calibri,Bold"/>
          <w:b/>
          <w:bCs/>
        </w:rPr>
        <w:t>a) Doelstellingen</w:t>
      </w:r>
    </w:p>
    <w:p w14:paraId="33C88D5F" w14:textId="136FD05B" w:rsidR="0041036C" w:rsidRPr="0041036C" w:rsidRDefault="0041036C" w:rsidP="00951293">
      <w:pPr>
        <w:pStyle w:val="Lijstalinea"/>
        <w:numPr>
          <w:ilvl w:val="0"/>
          <w:numId w:val="26"/>
        </w:numPr>
        <w:autoSpaceDE w:val="0"/>
        <w:autoSpaceDN w:val="0"/>
        <w:adjustRightInd w:val="0"/>
        <w:rPr>
          <w:rFonts w:cs="Calibri"/>
        </w:rPr>
      </w:pPr>
      <w:r w:rsidRPr="0041036C">
        <w:rPr>
          <w:rFonts w:cs="Calibri"/>
        </w:rPr>
        <w:t>Bieden van een vrij toegankelijke voorziening dagbesteding op locatie, met daarbij</w:t>
      </w:r>
    </w:p>
    <w:p w14:paraId="2FE4557F" w14:textId="77777777" w:rsidR="0041036C" w:rsidRPr="0041036C" w:rsidRDefault="0041036C" w:rsidP="00951293">
      <w:pPr>
        <w:pStyle w:val="Lijstalinea"/>
        <w:numPr>
          <w:ilvl w:val="0"/>
          <w:numId w:val="26"/>
        </w:numPr>
        <w:autoSpaceDE w:val="0"/>
        <w:autoSpaceDN w:val="0"/>
        <w:adjustRightInd w:val="0"/>
        <w:rPr>
          <w:rFonts w:cs="Calibri"/>
        </w:rPr>
      </w:pPr>
      <w:r w:rsidRPr="0041036C">
        <w:rPr>
          <w:rFonts w:cs="Calibri"/>
        </w:rPr>
        <w:t>de volgende aandachtsgebieden:</w:t>
      </w:r>
    </w:p>
    <w:p w14:paraId="65B0B6C3" w14:textId="54973CD6" w:rsidR="0041036C" w:rsidRPr="0041036C" w:rsidRDefault="0041036C" w:rsidP="00951293">
      <w:pPr>
        <w:pStyle w:val="Lijstalinea"/>
        <w:numPr>
          <w:ilvl w:val="1"/>
          <w:numId w:val="26"/>
        </w:numPr>
        <w:autoSpaceDE w:val="0"/>
        <w:autoSpaceDN w:val="0"/>
        <w:adjustRightInd w:val="0"/>
        <w:rPr>
          <w:rFonts w:cs="Calibri"/>
        </w:rPr>
      </w:pPr>
      <w:r w:rsidRPr="0041036C">
        <w:rPr>
          <w:rFonts w:cs="Calibri"/>
        </w:rPr>
        <w:t>Verbinden van mensen en het versterken van de sociale cohesie</w:t>
      </w:r>
    </w:p>
    <w:p w14:paraId="47603792" w14:textId="43706829" w:rsidR="0041036C" w:rsidRPr="0041036C" w:rsidRDefault="0041036C" w:rsidP="00951293">
      <w:pPr>
        <w:pStyle w:val="Lijstalinea"/>
        <w:numPr>
          <w:ilvl w:val="1"/>
          <w:numId w:val="26"/>
        </w:numPr>
        <w:autoSpaceDE w:val="0"/>
        <w:autoSpaceDN w:val="0"/>
        <w:adjustRightInd w:val="0"/>
        <w:rPr>
          <w:rFonts w:cs="Calibri"/>
        </w:rPr>
      </w:pPr>
      <w:r w:rsidRPr="0041036C">
        <w:rPr>
          <w:rFonts w:cs="Calibri"/>
        </w:rPr>
        <w:t>Langer zelfstandig wonen mogelijk maken</w:t>
      </w:r>
    </w:p>
    <w:p w14:paraId="5140C8FC" w14:textId="309E3908" w:rsidR="0041036C" w:rsidRPr="0041036C" w:rsidRDefault="0041036C" w:rsidP="00951293">
      <w:pPr>
        <w:pStyle w:val="Lijstalinea"/>
        <w:numPr>
          <w:ilvl w:val="1"/>
          <w:numId w:val="26"/>
        </w:numPr>
        <w:autoSpaceDE w:val="0"/>
        <w:autoSpaceDN w:val="0"/>
        <w:adjustRightInd w:val="0"/>
        <w:rPr>
          <w:rFonts w:cs="Calibri"/>
        </w:rPr>
      </w:pPr>
      <w:r w:rsidRPr="0041036C">
        <w:rPr>
          <w:rFonts w:cs="Calibri"/>
        </w:rPr>
        <w:t>Mantelzorgers ontlasten</w:t>
      </w:r>
    </w:p>
    <w:p w14:paraId="3D6B496F" w14:textId="4CAB73B8" w:rsidR="0041036C" w:rsidRPr="0041036C" w:rsidRDefault="0041036C" w:rsidP="00951293">
      <w:pPr>
        <w:pStyle w:val="Lijstalinea"/>
        <w:numPr>
          <w:ilvl w:val="1"/>
          <w:numId w:val="26"/>
        </w:numPr>
        <w:autoSpaceDE w:val="0"/>
        <w:autoSpaceDN w:val="0"/>
        <w:adjustRightInd w:val="0"/>
        <w:rPr>
          <w:rFonts w:cs="Calibri"/>
        </w:rPr>
      </w:pPr>
      <w:r w:rsidRPr="0041036C">
        <w:rPr>
          <w:rFonts w:cs="Calibri"/>
        </w:rPr>
        <w:t>Tegengaan van eenzaamheid</w:t>
      </w:r>
    </w:p>
    <w:p w14:paraId="57ECF1A7" w14:textId="432CF4E3" w:rsidR="0041036C" w:rsidRPr="0041036C" w:rsidRDefault="0041036C" w:rsidP="00951293">
      <w:pPr>
        <w:pStyle w:val="Lijstalinea"/>
        <w:numPr>
          <w:ilvl w:val="1"/>
          <w:numId w:val="26"/>
        </w:numPr>
        <w:autoSpaceDE w:val="0"/>
        <w:autoSpaceDN w:val="0"/>
        <w:adjustRightInd w:val="0"/>
        <w:rPr>
          <w:rFonts w:cs="Calibri"/>
        </w:rPr>
      </w:pPr>
      <w:r w:rsidRPr="0041036C">
        <w:rPr>
          <w:rFonts w:cs="Calibri"/>
        </w:rPr>
        <w:t>Bijdragen aan zingeving</w:t>
      </w:r>
    </w:p>
    <w:p w14:paraId="37FF74B3" w14:textId="5C8BBF09" w:rsidR="0041036C" w:rsidRPr="0041036C" w:rsidRDefault="0041036C" w:rsidP="00951293">
      <w:pPr>
        <w:pStyle w:val="Lijstalinea"/>
        <w:numPr>
          <w:ilvl w:val="0"/>
          <w:numId w:val="26"/>
        </w:numPr>
        <w:autoSpaceDE w:val="0"/>
        <w:autoSpaceDN w:val="0"/>
        <w:adjustRightInd w:val="0"/>
        <w:rPr>
          <w:rFonts w:cs="Calibri"/>
        </w:rPr>
      </w:pPr>
      <w:r w:rsidRPr="0041036C">
        <w:rPr>
          <w:rFonts w:cs="Calibri"/>
        </w:rPr>
        <w:t>Bieden van een plek voor ontmoeting en verbinding;</w:t>
      </w:r>
    </w:p>
    <w:p w14:paraId="5E2CD97B" w14:textId="61902174" w:rsidR="0041036C" w:rsidRPr="0041036C" w:rsidRDefault="0041036C" w:rsidP="00951293">
      <w:pPr>
        <w:pStyle w:val="Lijstalinea"/>
        <w:numPr>
          <w:ilvl w:val="0"/>
          <w:numId w:val="26"/>
        </w:numPr>
        <w:autoSpaceDE w:val="0"/>
        <w:autoSpaceDN w:val="0"/>
        <w:adjustRightInd w:val="0"/>
        <w:rPr>
          <w:rFonts w:cs="Calibri"/>
        </w:rPr>
      </w:pPr>
      <w:r w:rsidRPr="0041036C">
        <w:rPr>
          <w:rFonts w:cs="Calibri"/>
        </w:rPr>
        <w:t>Bieden van ontwikkelingsgericht begeleiding bij deelnemers waar perspectief is op</w:t>
      </w:r>
    </w:p>
    <w:p w14:paraId="79A03772" w14:textId="77777777" w:rsidR="0041036C" w:rsidRPr="0041036C" w:rsidRDefault="0041036C" w:rsidP="0041036C">
      <w:pPr>
        <w:pStyle w:val="Lijstalinea"/>
        <w:autoSpaceDE w:val="0"/>
        <w:autoSpaceDN w:val="0"/>
        <w:adjustRightInd w:val="0"/>
        <w:ind w:left="720"/>
        <w:rPr>
          <w:rFonts w:cs="Calibri"/>
        </w:rPr>
      </w:pPr>
      <w:r w:rsidRPr="0041036C">
        <w:rPr>
          <w:rFonts w:cs="Calibri"/>
        </w:rPr>
        <w:t>vooruitgang en meer zelfstandigheid;</w:t>
      </w:r>
    </w:p>
    <w:p w14:paraId="127C029C" w14:textId="174DDAA1" w:rsidR="0041036C" w:rsidRPr="0041036C" w:rsidRDefault="0041036C" w:rsidP="00951293">
      <w:pPr>
        <w:pStyle w:val="Lijstalinea"/>
        <w:numPr>
          <w:ilvl w:val="0"/>
          <w:numId w:val="26"/>
        </w:numPr>
        <w:autoSpaceDE w:val="0"/>
        <w:autoSpaceDN w:val="0"/>
        <w:adjustRightInd w:val="0"/>
        <w:rPr>
          <w:rFonts w:cs="Calibri"/>
        </w:rPr>
      </w:pPr>
      <w:r w:rsidRPr="0041036C">
        <w:rPr>
          <w:rFonts w:cs="Calibri"/>
        </w:rPr>
        <w:t>Bieden van belevingsgerichte begeleiding bij deelnemers waar geen perspectief is op</w:t>
      </w:r>
    </w:p>
    <w:p w14:paraId="4F0E53A0" w14:textId="625661AB" w:rsidR="0041036C" w:rsidRPr="0041036C" w:rsidRDefault="0041036C" w:rsidP="00951293">
      <w:pPr>
        <w:pStyle w:val="Lijstalinea"/>
        <w:numPr>
          <w:ilvl w:val="0"/>
          <w:numId w:val="26"/>
        </w:numPr>
        <w:autoSpaceDE w:val="0"/>
        <w:autoSpaceDN w:val="0"/>
        <w:adjustRightInd w:val="0"/>
        <w:rPr>
          <w:sz w:val="24"/>
          <w:szCs w:val="24"/>
        </w:rPr>
      </w:pPr>
      <w:r w:rsidRPr="0041036C">
        <w:rPr>
          <w:rFonts w:cs="Calibri"/>
        </w:rPr>
        <w:t>vooruitgang en meer zelfstandigheid, bedoeld om (cognitieve) vaardigheden te</w:t>
      </w:r>
      <w:r>
        <w:rPr>
          <w:rFonts w:cs="Calibri"/>
        </w:rPr>
        <w:t xml:space="preserve"> </w:t>
      </w:r>
      <w:r w:rsidRPr="0041036C">
        <w:rPr>
          <w:rFonts w:cs="Calibri"/>
        </w:rPr>
        <w:t>blijven stimuleren en prikkelen;</w:t>
      </w:r>
    </w:p>
    <w:p w14:paraId="26EDC37A" w14:textId="7E09200F" w:rsidR="0041036C" w:rsidRDefault="0041036C" w:rsidP="0041036C">
      <w:pPr>
        <w:autoSpaceDE w:val="0"/>
        <w:autoSpaceDN w:val="0"/>
        <w:adjustRightInd w:val="0"/>
        <w:rPr>
          <w:sz w:val="24"/>
          <w:szCs w:val="24"/>
        </w:rPr>
      </w:pPr>
    </w:p>
    <w:p w14:paraId="14B4CD56" w14:textId="77777777" w:rsidR="0041036C" w:rsidRPr="005E2E33" w:rsidRDefault="0041036C" w:rsidP="0041036C">
      <w:pPr>
        <w:rPr>
          <w:b/>
        </w:rPr>
      </w:pPr>
      <w:r w:rsidRPr="005E2E33">
        <w:rPr>
          <w:b/>
        </w:rPr>
        <w:t>b) Subsidieplafond</w:t>
      </w:r>
    </w:p>
    <w:p w14:paraId="77360ED1" w14:textId="6DE70466" w:rsidR="0041036C" w:rsidRPr="00BE14C2" w:rsidRDefault="0041036C" w:rsidP="0041036C">
      <w:pPr>
        <w:rPr>
          <w:rFonts w:asciiTheme="minorHAnsi" w:hAnsiTheme="minorHAnsi" w:cs="Arial"/>
        </w:rPr>
      </w:pPr>
      <w:r w:rsidRPr="00BE14C2">
        <w:rPr>
          <w:rFonts w:asciiTheme="minorHAnsi" w:hAnsiTheme="minorHAnsi" w:cs="Arial"/>
        </w:rPr>
        <w:t xml:space="preserve">Het subsidieplafond voor </w:t>
      </w:r>
      <w:r>
        <w:rPr>
          <w:rFonts w:asciiTheme="minorHAnsi" w:hAnsiTheme="minorHAnsi" w:cs="Arial"/>
        </w:rPr>
        <w:t>2022</w:t>
      </w:r>
      <w:r w:rsidRPr="00BE14C2">
        <w:rPr>
          <w:rFonts w:asciiTheme="minorHAnsi" w:hAnsiTheme="minorHAnsi" w:cs="Arial"/>
        </w:rPr>
        <w:t xml:space="preserve"> bedraagt € </w:t>
      </w:r>
      <w:r>
        <w:rPr>
          <w:rFonts w:asciiTheme="minorHAnsi" w:hAnsiTheme="minorHAnsi" w:cs="Arial"/>
        </w:rPr>
        <w:t>91.313,-</w:t>
      </w:r>
    </w:p>
    <w:p w14:paraId="6FE35911" w14:textId="77777777" w:rsidR="0041036C" w:rsidRDefault="0041036C" w:rsidP="0041036C">
      <w:pPr>
        <w:rPr>
          <w:sz w:val="20"/>
          <w:szCs w:val="20"/>
        </w:rPr>
      </w:pPr>
    </w:p>
    <w:p w14:paraId="7FDCC5CD" w14:textId="77777777" w:rsidR="0041036C" w:rsidRPr="005E2E33" w:rsidRDefault="0041036C" w:rsidP="0041036C">
      <w:pPr>
        <w:rPr>
          <w:b/>
        </w:rPr>
      </w:pPr>
      <w:r w:rsidRPr="005E2E33">
        <w:rPr>
          <w:b/>
        </w:rPr>
        <w:t>c) Overzicht Subsidieaanvragen/Subsidieverstrekkingen</w:t>
      </w:r>
    </w:p>
    <w:p w14:paraId="539D4793" w14:textId="77777777" w:rsidR="0041036C" w:rsidRPr="00EC64BE" w:rsidRDefault="0041036C" w:rsidP="0041036C"/>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589"/>
        <w:gridCol w:w="1438"/>
      </w:tblGrid>
      <w:tr w:rsidR="0041036C" w:rsidRPr="00FD38EA" w14:paraId="641BBC27" w14:textId="77777777" w:rsidTr="002302E2">
        <w:trPr>
          <w:trHeight w:val="270"/>
        </w:trPr>
        <w:tc>
          <w:tcPr>
            <w:tcW w:w="368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3CFC737" w14:textId="77777777" w:rsidR="0041036C" w:rsidRPr="00EF05D8" w:rsidRDefault="0041036C" w:rsidP="002302E2">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51A69A3" w14:textId="77777777" w:rsidR="0041036C" w:rsidRPr="00EF05D8" w:rsidRDefault="0041036C" w:rsidP="002302E2">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8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1537831" w14:textId="77777777" w:rsidR="0041036C" w:rsidRPr="00EF05D8" w:rsidRDefault="0041036C" w:rsidP="002302E2">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A36D1CF" w14:textId="77777777" w:rsidR="0041036C" w:rsidRPr="00EF05D8" w:rsidRDefault="0041036C" w:rsidP="002302E2">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41036C" w:rsidRPr="00FD38EA" w14:paraId="390BCA2C" w14:textId="77777777" w:rsidTr="002302E2">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70E08B9" w14:textId="49D3AB26" w:rsidR="0041036C" w:rsidRPr="00EF05D8" w:rsidRDefault="001F2EB3" w:rsidP="002302E2">
            <w:pPr>
              <w:rPr>
                <w:rFonts w:asciiTheme="minorHAnsi" w:hAnsiTheme="minorHAnsi" w:cs="Tahoma"/>
                <w:color w:val="000000"/>
                <w:sz w:val="20"/>
                <w:szCs w:val="20"/>
              </w:rPr>
            </w:pPr>
            <w:r>
              <w:rPr>
                <w:rFonts w:asciiTheme="minorHAnsi" w:hAnsiTheme="minorHAnsi" w:cs="Tahoma"/>
                <w:color w:val="000000"/>
                <w:sz w:val="20"/>
                <w:szCs w:val="20"/>
              </w:rPr>
              <w:t>Stichting Inloop de Pastorie</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07171E8" w14:textId="1EACA413" w:rsidR="0041036C" w:rsidRPr="00EF05D8" w:rsidRDefault="001F2EB3" w:rsidP="002302E2">
            <w:pPr>
              <w:jc w:val="right"/>
              <w:rPr>
                <w:rFonts w:asciiTheme="minorHAnsi" w:hAnsiTheme="minorHAnsi" w:cs="Tahoma"/>
                <w:color w:val="000000"/>
                <w:sz w:val="20"/>
                <w:szCs w:val="20"/>
              </w:rPr>
            </w:pPr>
            <w:r>
              <w:rPr>
                <w:rFonts w:asciiTheme="minorHAnsi" w:hAnsiTheme="minorHAnsi" w:cs="Tahoma"/>
                <w:color w:val="000000"/>
                <w:sz w:val="20"/>
                <w:szCs w:val="20"/>
              </w:rPr>
              <w:t>€ 91.313,00</w:t>
            </w:r>
          </w:p>
        </w:tc>
        <w:tc>
          <w:tcPr>
            <w:tcW w:w="1589" w:type="dxa"/>
            <w:tcBorders>
              <w:top w:val="single" w:sz="4" w:space="0" w:color="333399"/>
              <w:left w:val="single" w:sz="4" w:space="0" w:color="333399"/>
              <w:bottom w:val="single" w:sz="4" w:space="0" w:color="333399"/>
              <w:right w:val="single" w:sz="4" w:space="0" w:color="333399"/>
            </w:tcBorders>
            <w:shd w:val="clear" w:color="auto" w:fill="auto"/>
          </w:tcPr>
          <w:p w14:paraId="6B2B9CCF" w14:textId="7C752E11" w:rsidR="0041036C" w:rsidRDefault="00BC1531" w:rsidP="002302E2">
            <w:pPr>
              <w:jc w:val="right"/>
            </w:pPr>
            <w:r>
              <w:rPr>
                <w:rFonts w:cs="Calibri"/>
                <w:color w:val="000000"/>
                <w:sz w:val="20"/>
                <w:szCs w:val="20"/>
              </w:rPr>
              <w:t>Verleend</w:t>
            </w:r>
          </w:p>
        </w:tc>
        <w:tc>
          <w:tcPr>
            <w:tcW w:w="143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32B8EA4" w14:textId="0650B7B2" w:rsidR="0041036C" w:rsidRPr="00EF05D8" w:rsidRDefault="001F2EB3" w:rsidP="002302E2">
            <w:pPr>
              <w:jc w:val="right"/>
              <w:rPr>
                <w:rFonts w:asciiTheme="minorHAnsi" w:hAnsiTheme="minorHAnsi" w:cs="Tahoma"/>
                <w:color w:val="000000"/>
                <w:sz w:val="20"/>
                <w:szCs w:val="20"/>
              </w:rPr>
            </w:pPr>
            <w:r>
              <w:rPr>
                <w:rFonts w:asciiTheme="minorHAnsi" w:hAnsiTheme="minorHAnsi" w:cs="Tahoma"/>
                <w:color w:val="000000"/>
                <w:sz w:val="20"/>
                <w:szCs w:val="20"/>
              </w:rPr>
              <w:t>€ 91.313,00</w:t>
            </w:r>
          </w:p>
        </w:tc>
      </w:tr>
    </w:tbl>
    <w:p w14:paraId="3F1FE7BF" w14:textId="0C7113A9" w:rsidR="0041036C" w:rsidRDefault="0041036C" w:rsidP="0041036C">
      <w:pPr>
        <w:autoSpaceDE w:val="0"/>
        <w:autoSpaceDN w:val="0"/>
        <w:adjustRightInd w:val="0"/>
        <w:rPr>
          <w:sz w:val="24"/>
          <w:szCs w:val="24"/>
        </w:rPr>
      </w:pPr>
    </w:p>
    <w:p w14:paraId="690C0519" w14:textId="77777777" w:rsidR="00BC1531" w:rsidRDefault="00BC1531" w:rsidP="0041036C">
      <w:pPr>
        <w:autoSpaceDE w:val="0"/>
        <w:autoSpaceDN w:val="0"/>
        <w:adjustRightInd w:val="0"/>
        <w:rPr>
          <w:sz w:val="24"/>
          <w:szCs w:val="24"/>
        </w:rPr>
      </w:pPr>
    </w:p>
    <w:p w14:paraId="469CD4B3" w14:textId="12C0F0A5" w:rsidR="0041036C" w:rsidRPr="005E2E33" w:rsidRDefault="0041036C" w:rsidP="005E2E33">
      <w:pPr>
        <w:pStyle w:val="Kop4"/>
        <w:numPr>
          <w:ilvl w:val="3"/>
          <w:numId w:val="20"/>
        </w:numPr>
        <w:ind w:left="900" w:hanging="900"/>
        <w:rPr>
          <w:i/>
          <w:sz w:val="24"/>
          <w:szCs w:val="24"/>
        </w:rPr>
      </w:pPr>
      <w:r w:rsidRPr="005E2E33">
        <w:rPr>
          <w:i/>
          <w:sz w:val="24"/>
          <w:szCs w:val="24"/>
        </w:rPr>
        <w:lastRenderedPageBreak/>
        <w:t>Sociale participatie</w:t>
      </w:r>
    </w:p>
    <w:p w14:paraId="3CDA0036" w14:textId="77777777" w:rsidR="005E2E33" w:rsidRDefault="005E2E33" w:rsidP="0041036C">
      <w:pPr>
        <w:autoSpaceDE w:val="0"/>
        <w:autoSpaceDN w:val="0"/>
        <w:adjustRightInd w:val="0"/>
        <w:rPr>
          <w:b/>
          <w:bCs/>
          <w:sz w:val="24"/>
          <w:szCs w:val="24"/>
        </w:rPr>
      </w:pPr>
    </w:p>
    <w:p w14:paraId="0998A9FA" w14:textId="4CAA505E" w:rsidR="0041036C" w:rsidRPr="005E2E33" w:rsidRDefault="0041036C" w:rsidP="005E2E33">
      <w:pPr>
        <w:rPr>
          <w:b/>
        </w:rPr>
      </w:pPr>
      <w:r w:rsidRPr="005E2E33">
        <w:rPr>
          <w:b/>
        </w:rPr>
        <w:t>a) Doelstellingen</w:t>
      </w:r>
    </w:p>
    <w:p w14:paraId="40BD9238" w14:textId="023EFB75" w:rsidR="0041036C" w:rsidRPr="005E2E33" w:rsidRDefault="0041036C" w:rsidP="00951293">
      <w:pPr>
        <w:pStyle w:val="Lijstalinea"/>
        <w:numPr>
          <w:ilvl w:val="0"/>
          <w:numId w:val="28"/>
        </w:numPr>
        <w:autoSpaceDE w:val="0"/>
        <w:autoSpaceDN w:val="0"/>
        <w:adjustRightInd w:val="0"/>
      </w:pPr>
      <w:r w:rsidRPr="005E2E33">
        <w:t>Verbinden van mensen en het versterken van de sociale cohesie;</w:t>
      </w:r>
    </w:p>
    <w:p w14:paraId="439F433D" w14:textId="0BB66B8F" w:rsidR="0041036C" w:rsidRPr="005E2E33" w:rsidRDefault="0041036C" w:rsidP="00951293">
      <w:pPr>
        <w:pStyle w:val="Lijstalinea"/>
        <w:numPr>
          <w:ilvl w:val="0"/>
          <w:numId w:val="28"/>
        </w:numPr>
        <w:autoSpaceDE w:val="0"/>
        <w:autoSpaceDN w:val="0"/>
        <w:adjustRightInd w:val="0"/>
      </w:pPr>
      <w:r w:rsidRPr="005E2E33">
        <w:t>Vergroten van de sociale participatie van burgers;</w:t>
      </w:r>
    </w:p>
    <w:p w14:paraId="71BEAF22" w14:textId="54D38D6E" w:rsidR="0041036C" w:rsidRPr="005E2E33" w:rsidRDefault="0041036C" w:rsidP="00951293">
      <w:pPr>
        <w:pStyle w:val="Lijstalinea"/>
        <w:numPr>
          <w:ilvl w:val="0"/>
          <w:numId w:val="27"/>
        </w:numPr>
        <w:autoSpaceDE w:val="0"/>
        <w:autoSpaceDN w:val="0"/>
        <w:adjustRightInd w:val="0"/>
      </w:pPr>
      <w:r w:rsidRPr="005E2E33">
        <w:t>Het bevorderen van deelname aan het maatschappelijk verkeer, en van het zelfstandig functioneren van mensen met een beperking, een chronisch psychisch en/of een psychosociaal probleem;</w:t>
      </w:r>
    </w:p>
    <w:p w14:paraId="60C445DD" w14:textId="4330F307" w:rsidR="0041036C" w:rsidRPr="005E2E33" w:rsidRDefault="0041036C" w:rsidP="00951293">
      <w:pPr>
        <w:pStyle w:val="Lijstalinea"/>
        <w:numPr>
          <w:ilvl w:val="0"/>
          <w:numId w:val="27"/>
        </w:numPr>
        <w:autoSpaceDE w:val="0"/>
        <w:autoSpaceDN w:val="0"/>
        <w:adjustRightInd w:val="0"/>
      </w:pPr>
      <w:r w:rsidRPr="005E2E33">
        <w:t>Activiteiten die bijdragen aan gemeentelijke doelstellingen zoals geformuleerd in de visie op het sociaal domein (vergroten van zelfredzaamheid, inzetten op meedoen en versterken van de sociale basis).</w:t>
      </w:r>
    </w:p>
    <w:p w14:paraId="47E82C1C" w14:textId="55E85430" w:rsidR="0041036C" w:rsidRPr="005E2E33" w:rsidRDefault="0041036C" w:rsidP="0041036C">
      <w:pPr>
        <w:autoSpaceDE w:val="0"/>
        <w:autoSpaceDN w:val="0"/>
        <w:adjustRightInd w:val="0"/>
      </w:pPr>
    </w:p>
    <w:p w14:paraId="1440BC7F" w14:textId="77777777" w:rsidR="0041036C" w:rsidRPr="005E2E33" w:rsidRDefault="0041036C" w:rsidP="0041036C">
      <w:pPr>
        <w:rPr>
          <w:b/>
        </w:rPr>
      </w:pPr>
      <w:r w:rsidRPr="005E2E33">
        <w:rPr>
          <w:b/>
        </w:rPr>
        <w:t>b) Subsidieplafond</w:t>
      </w:r>
    </w:p>
    <w:p w14:paraId="128C1973" w14:textId="0455C448" w:rsidR="0041036C" w:rsidRPr="00BE14C2" w:rsidRDefault="0041036C" w:rsidP="0041036C">
      <w:pPr>
        <w:rPr>
          <w:rFonts w:asciiTheme="minorHAnsi" w:hAnsiTheme="minorHAnsi" w:cs="Arial"/>
        </w:rPr>
      </w:pPr>
      <w:r w:rsidRPr="00BE14C2">
        <w:rPr>
          <w:rFonts w:asciiTheme="minorHAnsi" w:hAnsiTheme="minorHAnsi" w:cs="Arial"/>
        </w:rPr>
        <w:t xml:space="preserve">Het subsidieplafond voor </w:t>
      </w:r>
      <w:r>
        <w:rPr>
          <w:rFonts w:asciiTheme="minorHAnsi" w:hAnsiTheme="minorHAnsi" w:cs="Arial"/>
        </w:rPr>
        <w:t>2022</w:t>
      </w:r>
      <w:r w:rsidRPr="00BE14C2">
        <w:rPr>
          <w:rFonts w:asciiTheme="minorHAnsi" w:hAnsiTheme="minorHAnsi" w:cs="Arial"/>
        </w:rPr>
        <w:t xml:space="preserve"> bedraagt € </w:t>
      </w:r>
      <w:r>
        <w:rPr>
          <w:rFonts w:asciiTheme="minorHAnsi" w:hAnsiTheme="minorHAnsi" w:cs="Arial"/>
        </w:rPr>
        <w:t>5.000,-</w:t>
      </w:r>
    </w:p>
    <w:p w14:paraId="23B904EE" w14:textId="77777777" w:rsidR="0041036C" w:rsidRDefault="0041036C" w:rsidP="0041036C">
      <w:pPr>
        <w:rPr>
          <w:sz w:val="20"/>
          <w:szCs w:val="20"/>
        </w:rPr>
      </w:pPr>
    </w:p>
    <w:p w14:paraId="0BFEE220" w14:textId="77777777" w:rsidR="0041036C" w:rsidRPr="005E2E33" w:rsidRDefault="0041036C" w:rsidP="0041036C">
      <w:pPr>
        <w:rPr>
          <w:b/>
        </w:rPr>
      </w:pPr>
      <w:r w:rsidRPr="005E2E33">
        <w:rPr>
          <w:b/>
        </w:rPr>
        <w:t>c) Overzicht Subsidieaanvragen/Subsidieverstrekkingen</w:t>
      </w:r>
    </w:p>
    <w:p w14:paraId="4C3599ED" w14:textId="77777777" w:rsidR="0041036C" w:rsidRPr="00EC64BE" w:rsidRDefault="0041036C" w:rsidP="0041036C"/>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589"/>
        <w:gridCol w:w="1438"/>
      </w:tblGrid>
      <w:tr w:rsidR="0041036C" w:rsidRPr="00FD38EA" w14:paraId="0D7AAA0D" w14:textId="77777777" w:rsidTr="002302E2">
        <w:trPr>
          <w:trHeight w:val="270"/>
        </w:trPr>
        <w:tc>
          <w:tcPr>
            <w:tcW w:w="368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F5EEAB2" w14:textId="77777777" w:rsidR="0041036C" w:rsidRPr="00EF05D8" w:rsidRDefault="0041036C" w:rsidP="002302E2">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75E8116" w14:textId="77777777" w:rsidR="0041036C" w:rsidRPr="00EF05D8" w:rsidRDefault="0041036C" w:rsidP="002302E2">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8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F8AFB57" w14:textId="77777777" w:rsidR="0041036C" w:rsidRPr="00EF05D8" w:rsidRDefault="0041036C" w:rsidP="002302E2">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1D903FC" w14:textId="77777777" w:rsidR="0041036C" w:rsidRPr="00EF05D8" w:rsidRDefault="0041036C" w:rsidP="002302E2">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41036C" w:rsidRPr="00FD38EA" w14:paraId="2B979792" w14:textId="77777777" w:rsidTr="002302E2">
        <w:trPr>
          <w:trHeight w:val="270"/>
        </w:trPr>
        <w:tc>
          <w:tcPr>
            <w:tcW w:w="3686"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5DA5D7C" w14:textId="4F606487" w:rsidR="0041036C" w:rsidRPr="00EF05D8" w:rsidRDefault="001F2EB3" w:rsidP="002302E2">
            <w:pPr>
              <w:rPr>
                <w:rFonts w:asciiTheme="minorHAnsi" w:hAnsiTheme="minorHAnsi" w:cs="Tahoma"/>
                <w:color w:val="000000"/>
                <w:sz w:val="20"/>
                <w:szCs w:val="20"/>
              </w:rPr>
            </w:pPr>
            <w:r>
              <w:rPr>
                <w:rFonts w:asciiTheme="minorHAnsi" w:hAnsiTheme="minorHAnsi" w:cs="Tahoma"/>
                <w:color w:val="000000"/>
                <w:sz w:val="20"/>
                <w:szCs w:val="20"/>
              </w:rPr>
              <w:t>Stichting Fietsmaatjes</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54130B2" w14:textId="06226346" w:rsidR="0041036C" w:rsidRPr="00EF05D8" w:rsidRDefault="001F2EB3" w:rsidP="002302E2">
            <w:pPr>
              <w:jc w:val="right"/>
              <w:rPr>
                <w:rFonts w:asciiTheme="minorHAnsi" w:hAnsiTheme="minorHAnsi" w:cs="Tahoma"/>
                <w:color w:val="000000"/>
                <w:sz w:val="20"/>
                <w:szCs w:val="20"/>
              </w:rPr>
            </w:pPr>
            <w:r>
              <w:rPr>
                <w:rFonts w:asciiTheme="minorHAnsi" w:hAnsiTheme="minorHAnsi" w:cs="Tahoma"/>
                <w:color w:val="000000"/>
                <w:sz w:val="20"/>
                <w:szCs w:val="20"/>
              </w:rPr>
              <w:t>€ 5.000,00</w:t>
            </w:r>
          </w:p>
        </w:tc>
        <w:tc>
          <w:tcPr>
            <w:tcW w:w="1589" w:type="dxa"/>
            <w:tcBorders>
              <w:top w:val="single" w:sz="4" w:space="0" w:color="333399"/>
              <w:left w:val="single" w:sz="4" w:space="0" w:color="333399"/>
              <w:bottom w:val="single" w:sz="4" w:space="0" w:color="333399"/>
              <w:right w:val="single" w:sz="4" w:space="0" w:color="333399"/>
            </w:tcBorders>
            <w:shd w:val="clear" w:color="auto" w:fill="auto"/>
          </w:tcPr>
          <w:p w14:paraId="00F5DD8E" w14:textId="49EB074B" w:rsidR="0041036C" w:rsidRDefault="00BC1531" w:rsidP="002302E2">
            <w:pPr>
              <w:jc w:val="right"/>
            </w:pPr>
            <w:r>
              <w:rPr>
                <w:rFonts w:cs="Calibri"/>
                <w:color w:val="000000"/>
                <w:sz w:val="20"/>
                <w:szCs w:val="20"/>
              </w:rPr>
              <w:t>Verleend</w:t>
            </w:r>
          </w:p>
        </w:tc>
        <w:tc>
          <w:tcPr>
            <w:tcW w:w="143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3414F99" w14:textId="4341B058" w:rsidR="0041036C" w:rsidRPr="00EF05D8" w:rsidRDefault="001F2EB3" w:rsidP="002302E2">
            <w:pPr>
              <w:jc w:val="right"/>
              <w:rPr>
                <w:rFonts w:asciiTheme="minorHAnsi" w:hAnsiTheme="minorHAnsi" w:cs="Tahoma"/>
                <w:color w:val="000000"/>
                <w:sz w:val="20"/>
                <w:szCs w:val="20"/>
              </w:rPr>
            </w:pPr>
            <w:r>
              <w:rPr>
                <w:rFonts w:asciiTheme="minorHAnsi" w:hAnsiTheme="minorHAnsi" w:cs="Tahoma"/>
                <w:color w:val="000000"/>
                <w:sz w:val="20"/>
                <w:szCs w:val="20"/>
              </w:rPr>
              <w:t>€ 5.000,00</w:t>
            </w:r>
          </w:p>
        </w:tc>
      </w:tr>
    </w:tbl>
    <w:p w14:paraId="4CF2A8C0" w14:textId="77777777" w:rsidR="0041036C" w:rsidRPr="0041036C" w:rsidRDefault="0041036C" w:rsidP="0041036C">
      <w:pPr>
        <w:autoSpaceDE w:val="0"/>
        <w:autoSpaceDN w:val="0"/>
        <w:adjustRightInd w:val="0"/>
        <w:rPr>
          <w:sz w:val="24"/>
          <w:szCs w:val="24"/>
        </w:rPr>
      </w:pPr>
    </w:p>
    <w:p w14:paraId="133E36E3" w14:textId="02E7AF99" w:rsidR="00A77CDB" w:rsidRDefault="00A77CDB" w:rsidP="005E2E33">
      <w:pPr>
        <w:pStyle w:val="Kop3"/>
        <w:numPr>
          <w:ilvl w:val="2"/>
          <w:numId w:val="20"/>
        </w:numPr>
        <w:rPr>
          <w:rFonts w:ascii="Calibri" w:hAnsi="Calibri"/>
          <w:sz w:val="24"/>
          <w:szCs w:val="24"/>
        </w:rPr>
      </w:pPr>
      <w:bookmarkStart w:id="112" w:name="_Toc126322201"/>
      <w:r>
        <w:rPr>
          <w:rFonts w:ascii="Calibri" w:hAnsi="Calibri"/>
          <w:sz w:val="24"/>
          <w:szCs w:val="24"/>
        </w:rPr>
        <w:t>Doelsubsidie</w:t>
      </w:r>
      <w:bookmarkEnd w:id="112"/>
      <w:r w:rsidR="009B48CF" w:rsidRPr="009B48CF">
        <w:rPr>
          <w:rFonts w:ascii="Calibri" w:hAnsi="Calibri"/>
          <w:sz w:val="24"/>
          <w:szCs w:val="24"/>
        </w:rPr>
        <w:t xml:space="preserve"> </w:t>
      </w:r>
    </w:p>
    <w:p w14:paraId="70CECC1E" w14:textId="751191A3" w:rsidR="005E2E33" w:rsidRPr="005E2E33" w:rsidRDefault="005E2E33" w:rsidP="005E2E33">
      <w:pPr>
        <w:pStyle w:val="Kop4"/>
        <w:numPr>
          <w:ilvl w:val="3"/>
          <w:numId w:val="20"/>
        </w:numPr>
        <w:ind w:left="900" w:hanging="900"/>
        <w:rPr>
          <w:i/>
          <w:sz w:val="24"/>
          <w:szCs w:val="24"/>
        </w:rPr>
      </w:pPr>
      <w:r w:rsidRPr="005E2E33">
        <w:rPr>
          <w:i/>
          <w:sz w:val="24"/>
          <w:szCs w:val="24"/>
        </w:rPr>
        <w:t>Maatschappelijke ondersteuning</w:t>
      </w:r>
    </w:p>
    <w:p w14:paraId="69118507" w14:textId="77777777" w:rsidR="005E2E33" w:rsidRDefault="005E2E33" w:rsidP="00951293"/>
    <w:p w14:paraId="1D679B61" w14:textId="5D0A23F0" w:rsidR="00951293" w:rsidRPr="005E2E33" w:rsidRDefault="00951293" w:rsidP="00951293">
      <w:pPr>
        <w:rPr>
          <w:b/>
        </w:rPr>
      </w:pPr>
      <w:r w:rsidRPr="005E2E33">
        <w:rPr>
          <w:b/>
        </w:rPr>
        <w:t>a) Doelstellingen</w:t>
      </w:r>
    </w:p>
    <w:p w14:paraId="2AC09AB4" w14:textId="77777777" w:rsidR="00951293" w:rsidRDefault="00951293" w:rsidP="00951293">
      <w:r>
        <w:t>Het welzijnswerk heeft als doel bij te dragen aan de kwaliteit van leven van individuen en</w:t>
      </w:r>
    </w:p>
    <w:p w14:paraId="39FBA34A" w14:textId="77777777" w:rsidR="00951293" w:rsidRDefault="00951293" w:rsidP="00951293">
      <w:r>
        <w:t>groepen en draagt daarmee bij aan het behalen van de resultaten vanuit de gemeentelijke</w:t>
      </w:r>
    </w:p>
    <w:p w14:paraId="05B414B2" w14:textId="77777777" w:rsidR="00951293" w:rsidRDefault="00951293" w:rsidP="00951293">
      <w:r>
        <w:t>verantwoordelijkheid in het kader van Jeugdwet, Wet maatschappelijke ondersteuning en</w:t>
      </w:r>
    </w:p>
    <w:p w14:paraId="688A96BA" w14:textId="77777777" w:rsidR="00951293" w:rsidRDefault="00951293" w:rsidP="00951293">
      <w:r>
        <w:t>Participatiewet (inclusief schuldhulpverlening en minima). We willen de volgende resultaten:</w:t>
      </w:r>
    </w:p>
    <w:p w14:paraId="1598350B" w14:textId="580E626F" w:rsidR="00951293" w:rsidRDefault="00951293" w:rsidP="00951293">
      <w:pPr>
        <w:pStyle w:val="Lijstalinea"/>
        <w:numPr>
          <w:ilvl w:val="0"/>
          <w:numId w:val="29"/>
        </w:numPr>
      </w:pPr>
      <w:r>
        <w:t>‘Meer voor elkaar’, ofwel een sterke sociale basis is een gedeelde verantwoordelijkheid: meer vrijwillige inzet, meer bewonersinitiatief, toename van sociale cohesie, en het creëren van een kansrijke, veilige buurt en opvoedomgeving voor kinderen en jongeren;</w:t>
      </w:r>
    </w:p>
    <w:p w14:paraId="0B379215" w14:textId="56BC4DF9" w:rsidR="00951293" w:rsidRDefault="00951293" w:rsidP="00951293">
      <w:pPr>
        <w:pStyle w:val="Lijstalinea"/>
        <w:numPr>
          <w:ilvl w:val="0"/>
          <w:numId w:val="29"/>
        </w:numPr>
      </w:pPr>
      <w:r>
        <w:t>Vergroten van zelfredzaamheid: ontlasten van mantelzorgers, minder beroep op</w:t>
      </w:r>
    </w:p>
    <w:p w14:paraId="6DEBF41C" w14:textId="77777777" w:rsidR="00951293" w:rsidRDefault="00951293" w:rsidP="00951293">
      <w:pPr>
        <w:pStyle w:val="Lijstalinea"/>
        <w:ind w:left="720"/>
      </w:pPr>
      <w:r>
        <w:t>formele zorg, meer gebruik van collectieve wijkdiensten, tegengaan van ongelijkheid</w:t>
      </w:r>
    </w:p>
    <w:p w14:paraId="1000D720" w14:textId="77777777" w:rsidR="00951293" w:rsidRDefault="00951293" w:rsidP="00951293">
      <w:pPr>
        <w:pStyle w:val="Lijstalinea"/>
        <w:ind w:left="720"/>
      </w:pPr>
      <w:r>
        <w:t>en laaggeletterdheid, langer thuis blijven wonen, grotere inzet, scholing en training</w:t>
      </w:r>
    </w:p>
    <w:p w14:paraId="0B49B155" w14:textId="77777777" w:rsidR="00951293" w:rsidRDefault="00951293" w:rsidP="00951293">
      <w:pPr>
        <w:pStyle w:val="Lijstalinea"/>
        <w:ind w:left="720"/>
      </w:pPr>
      <w:r>
        <w:t xml:space="preserve">van </w:t>
      </w:r>
      <w:proofErr w:type="spellStart"/>
      <w:r>
        <w:t>Oosterhouters</w:t>
      </w:r>
      <w:proofErr w:type="spellEnd"/>
      <w:r>
        <w:t xml:space="preserve"> met financiële problemen;</w:t>
      </w:r>
    </w:p>
    <w:p w14:paraId="2ACC4AB3" w14:textId="3798402D" w:rsidR="00951293" w:rsidRDefault="00951293" w:rsidP="00951293">
      <w:pPr>
        <w:pStyle w:val="Lijstalinea"/>
        <w:numPr>
          <w:ilvl w:val="0"/>
          <w:numId w:val="29"/>
        </w:numPr>
      </w:pPr>
      <w:r>
        <w:t xml:space="preserve">Steunen en stutten daar waar zelf- en </w:t>
      </w:r>
      <w:proofErr w:type="spellStart"/>
      <w:r>
        <w:t>samenredzaam</w:t>
      </w:r>
      <w:proofErr w:type="spellEnd"/>
      <w:r>
        <w:t xml:space="preserve"> onvoldoende passend is.</w:t>
      </w:r>
    </w:p>
    <w:p w14:paraId="45291832" w14:textId="77777777" w:rsidR="006721C2" w:rsidRDefault="006721C2" w:rsidP="006721C2"/>
    <w:p w14:paraId="5492086F" w14:textId="77777777" w:rsidR="00A71AFB" w:rsidRDefault="00A20A06" w:rsidP="006721C2">
      <w:pPr>
        <w:rPr>
          <w:b/>
        </w:rPr>
      </w:pPr>
      <w:r>
        <w:rPr>
          <w:b/>
        </w:rPr>
        <w:t>b</w:t>
      </w:r>
      <w:r w:rsidR="006721C2" w:rsidRPr="008C4C2F">
        <w:rPr>
          <w:b/>
        </w:rPr>
        <w:t xml:space="preserve">) </w:t>
      </w:r>
      <w:r w:rsidR="00A71AFB">
        <w:rPr>
          <w:b/>
        </w:rPr>
        <w:t>Subsidieplafond</w:t>
      </w:r>
    </w:p>
    <w:p w14:paraId="015A751A" w14:textId="6716EF3C" w:rsidR="00A71AFB" w:rsidRDefault="00951293" w:rsidP="006721C2">
      <w:r>
        <w:rPr>
          <w:rFonts w:cs="Calibri"/>
        </w:rPr>
        <w:t>Het subsidieplafond voor 2022 bedraagt € 2.480.578</w:t>
      </w:r>
    </w:p>
    <w:p w14:paraId="064B13B5" w14:textId="77777777" w:rsidR="00323E74" w:rsidRDefault="00323E74" w:rsidP="006721C2"/>
    <w:p w14:paraId="093FAF25" w14:textId="77777777" w:rsidR="006721C2" w:rsidRDefault="00A71AFB" w:rsidP="006721C2">
      <w:pPr>
        <w:rPr>
          <w:b/>
        </w:rPr>
      </w:pPr>
      <w:r>
        <w:rPr>
          <w:b/>
        </w:rPr>
        <w:t xml:space="preserve">c) </w:t>
      </w:r>
      <w:r w:rsidR="006721C2">
        <w:rPr>
          <w:b/>
        </w:rPr>
        <w:t>Overzicht Subsidieaanvragen/Subsidieverstrekkingen</w:t>
      </w:r>
    </w:p>
    <w:p w14:paraId="6B2ED9BD" w14:textId="77777777" w:rsidR="00EC64BE" w:rsidRDefault="00EC64BE" w:rsidP="006721C2">
      <w:pPr>
        <w:rPr>
          <w:b/>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830"/>
        <w:gridCol w:w="1435"/>
        <w:gridCol w:w="1439"/>
      </w:tblGrid>
      <w:tr w:rsidR="00A2486E" w:rsidRPr="00FD38EA" w14:paraId="4B525682" w14:textId="77777777" w:rsidTr="00EF05D8">
        <w:trPr>
          <w:trHeight w:val="270"/>
        </w:trPr>
        <w:tc>
          <w:tcPr>
            <w:tcW w:w="3684" w:type="dxa"/>
            <w:tcBorders>
              <w:top w:val="single" w:sz="12" w:space="0" w:color="333399"/>
              <w:left w:val="single" w:sz="12" w:space="0" w:color="333399"/>
              <w:bottom w:val="single" w:sz="4" w:space="0" w:color="auto"/>
              <w:right w:val="single" w:sz="12" w:space="0" w:color="333399"/>
            </w:tcBorders>
            <w:shd w:val="clear" w:color="auto" w:fill="FF6600"/>
            <w:vAlign w:val="center"/>
          </w:tcPr>
          <w:p w14:paraId="7F642A8A" w14:textId="77777777" w:rsidR="00A2486E" w:rsidRPr="00EF05D8" w:rsidRDefault="00A2486E" w:rsidP="00EF05D8">
            <w:pPr>
              <w:rPr>
                <w:rFonts w:asciiTheme="minorHAnsi" w:hAnsiTheme="minorHAnsi" w:cs="Tahoma"/>
                <w:b/>
                <w:color w:val="000000"/>
                <w:sz w:val="20"/>
                <w:szCs w:val="20"/>
              </w:rPr>
            </w:pPr>
            <w:bookmarkStart w:id="113" w:name="_Toc318100328"/>
            <w:bookmarkStart w:id="114" w:name="_Toc318100491"/>
            <w:r w:rsidRPr="00EF05D8">
              <w:rPr>
                <w:rFonts w:asciiTheme="minorHAnsi" w:hAnsiTheme="minorHAnsi" w:cs="Tahoma"/>
                <w:b/>
                <w:color w:val="000000"/>
                <w:sz w:val="20"/>
                <w:szCs w:val="20"/>
              </w:rPr>
              <w:t>Organisatie</w:t>
            </w:r>
          </w:p>
        </w:tc>
        <w:tc>
          <w:tcPr>
            <w:tcW w:w="183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0C0DE5A"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43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21F0407"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AEA5882" w14:textId="77777777" w:rsidR="00A2486E" w:rsidRPr="00EF05D8" w:rsidRDefault="00A2486E"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DB5A09" w:rsidRPr="00FD38EA" w14:paraId="5E08B7F4" w14:textId="77777777" w:rsidTr="00EF05D8">
        <w:trPr>
          <w:trHeight w:val="270"/>
        </w:trPr>
        <w:tc>
          <w:tcPr>
            <w:tcW w:w="3684" w:type="dxa"/>
            <w:tcBorders>
              <w:top w:val="single" w:sz="4" w:space="0" w:color="auto"/>
              <w:left w:val="single" w:sz="4" w:space="0" w:color="333399"/>
              <w:bottom w:val="single" w:sz="8" w:space="0" w:color="333399"/>
              <w:right w:val="single" w:sz="4" w:space="0" w:color="333399"/>
            </w:tcBorders>
            <w:shd w:val="clear" w:color="auto" w:fill="auto"/>
            <w:vAlign w:val="center"/>
          </w:tcPr>
          <w:p w14:paraId="30CD868E" w14:textId="67CD2983" w:rsidR="00DB5A09" w:rsidRPr="00EF05D8" w:rsidRDefault="001F2EB3" w:rsidP="00D0550A">
            <w:pPr>
              <w:rPr>
                <w:rFonts w:asciiTheme="minorHAnsi" w:hAnsiTheme="minorHAnsi" w:cs="Tahoma"/>
                <w:color w:val="000000"/>
                <w:sz w:val="20"/>
                <w:szCs w:val="20"/>
              </w:rPr>
            </w:pPr>
            <w:r>
              <w:rPr>
                <w:rFonts w:asciiTheme="minorHAnsi" w:hAnsiTheme="minorHAnsi" w:cs="Tahoma"/>
                <w:color w:val="000000"/>
                <w:sz w:val="20"/>
                <w:szCs w:val="20"/>
              </w:rPr>
              <w:t>Maatschappelijke Ondersteuning Surplus</w:t>
            </w:r>
          </w:p>
        </w:tc>
        <w:tc>
          <w:tcPr>
            <w:tcW w:w="1830" w:type="dxa"/>
            <w:tcBorders>
              <w:top w:val="single" w:sz="12" w:space="0" w:color="333399"/>
              <w:left w:val="single" w:sz="4" w:space="0" w:color="333399"/>
              <w:bottom w:val="single" w:sz="8" w:space="0" w:color="333399"/>
              <w:right w:val="single" w:sz="4" w:space="0" w:color="333399"/>
            </w:tcBorders>
            <w:shd w:val="clear" w:color="auto" w:fill="auto"/>
            <w:vAlign w:val="center"/>
          </w:tcPr>
          <w:p w14:paraId="57AFBA72" w14:textId="3257304E" w:rsidR="00DB5A09" w:rsidRPr="00EF05D8" w:rsidRDefault="001F2EB3" w:rsidP="00220CB2">
            <w:pPr>
              <w:jc w:val="right"/>
              <w:rPr>
                <w:rFonts w:asciiTheme="minorHAnsi" w:hAnsiTheme="minorHAnsi" w:cs="Tahoma"/>
                <w:color w:val="000000"/>
                <w:sz w:val="20"/>
                <w:szCs w:val="20"/>
              </w:rPr>
            </w:pPr>
            <w:r>
              <w:rPr>
                <w:rFonts w:asciiTheme="minorHAnsi" w:hAnsiTheme="minorHAnsi" w:cs="Tahoma"/>
                <w:color w:val="000000"/>
                <w:sz w:val="20"/>
                <w:szCs w:val="20"/>
              </w:rPr>
              <w:t>€ 2.522.696,00</w:t>
            </w:r>
          </w:p>
        </w:tc>
        <w:tc>
          <w:tcPr>
            <w:tcW w:w="1435" w:type="dxa"/>
            <w:tcBorders>
              <w:top w:val="single" w:sz="12" w:space="0" w:color="333399"/>
              <w:left w:val="single" w:sz="4" w:space="0" w:color="333399"/>
              <w:bottom w:val="single" w:sz="8" w:space="0" w:color="333399"/>
              <w:right w:val="single" w:sz="4" w:space="0" w:color="333399"/>
            </w:tcBorders>
            <w:shd w:val="clear" w:color="auto" w:fill="auto"/>
            <w:vAlign w:val="center"/>
          </w:tcPr>
          <w:p w14:paraId="0B907E7C" w14:textId="4FCAF6AF" w:rsidR="00DB5A09" w:rsidRPr="00EF05D8" w:rsidRDefault="00BC1531" w:rsidP="00FD38EA">
            <w:pPr>
              <w:jc w:val="right"/>
              <w:rPr>
                <w:rFonts w:asciiTheme="minorHAnsi" w:hAnsiTheme="minorHAnsi" w:cs="Tahoma"/>
                <w:color w:val="000000"/>
                <w:sz w:val="20"/>
                <w:szCs w:val="20"/>
              </w:rPr>
            </w:pPr>
            <w:r>
              <w:rPr>
                <w:rFonts w:cs="Calibri"/>
                <w:color w:val="000000"/>
                <w:sz w:val="20"/>
                <w:szCs w:val="20"/>
              </w:rPr>
              <w:t>Verleend</w:t>
            </w:r>
          </w:p>
        </w:tc>
        <w:tc>
          <w:tcPr>
            <w:tcW w:w="1439" w:type="dxa"/>
            <w:tcBorders>
              <w:top w:val="single" w:sz="12" w:space="0" w:color="333399"/>
              <w:left w:val="single" w:sz="4" w:space="0" w:color="333399"/>
              <w:bottom w:val="single" w:sz="8" w:space="0" w:color="333399"/>
              <w:right w:val="single" w:sz="4" w:space="0" w:color="333399"/>
            </w:tcBorders>
            <w:shd w:val="clear" w:color="auto" w:fill="auto"/>
            <w:vAlign w:val="center"/>
          </w:tcPr>
          <w:p w14:paraId="41511112" w14:textId="4F2A6D47" w:rsidR="00DB5A09" w:rsidRPr="00EF05D8" w:rsidRDefault="001F2EB3" w:rsidP="00220CB2">
            <w:pPr>
              <w:jc w:val="right"/>
              <w:rPr>
                <w:rFonts w:asciiTheme="minorHAnsi" w:hAnsiTheme="minorHAnsi" w:cs="Tahoma"/>
                <w:color w:val="000000"/>
                <w:sz w:val="20"/>
                <w:szCs w:val="20"/>
              </w:rPr>
            </w:pPr>
            <w:r>
              <w:rPr>
                <w:rFonts w:asciiTheme="minorHAnsi" w:hAnsiTheme="minorHAnsi" w:cs="Tahoma"/>
                <w:color w:val="000000"/>
                <w:sz w:val="20"/>
                <w:szCs w:val="20"/>
              </w:rPr>
              <w:t>€ 2.522.696,00</w:t>
            </w:r>
          </w:p>
        </w:tc>
      </w:tr>
    </w:tbl>
    <w:p w14:paraId="0F85F25F" w14:textId="77777777" w:rsidR="0038258A" w:rsidRDefault="0038258A" w:rsidP="00A2486E">
      <w:pPr>
        <w:rPr>
          <w:b/>
        </w:rPr>
      </w:pPr>
    </w:p>
    <w:p w14:paraId="20AFDB1D" w14:textId="77777777" w:rsidR="0038258A" w:rsidRDefault="0038258A" w:rsidP="00A2486E">
      <w:pPr>
        <w:rPr>
          <w:b/>
        </w:rPr>
      </w:pPr>
    </w:p>
    <w:p w14:paraId="5EB9B1E0" w14:textId="20085D18" w:rsidR="00A2486E" w:rsidRPr="00634A8E" w:rsidRDefault="0038258A" w:rsidP="00634A8E">
      <w:pPr>
        <w:pStyle w:val="Kop2"/>
        <w:numPr>
          <w:ilvl w:val="1"/>
          <w:numId w:val="19"/>
        </w:numPr>
        <w:rPr>
          <w:rFonts w:ascii="Calibri" w:hAnsi="Calibri"/>
        </w:rPr>
      </w:pPr>
      <w:bookmarkStart w:id="115" w:name="_Toc1651516"/>
      <w:bookmarkStart w:id="116" w:name="_Toc126322202"/>
      <w:r w:rsidRPr="00634A8E">
        <w:rPr>
          <w:rFonts w:ascii="Calibri" w:hAnsi="Calibri"/>
        </w:rPr>
        <w:lastRenderedPageBreak/>
        <w:t>Sociaal Beleid</w:t>
      </w:r>
      <w:bookmarkEnd w:id="115"/>
      <w:bookmarkEnd w:id="116"/>
    </w:p>
    <w:p w14:paraId="14E9D896" w14:textId="77777777" w:rsidR="00EC64BE" w:rsidRDefault="00EC64BE" w:rsidP="00EC64BE">
      <w:pPr>
        <w:rPr>
          <w:b/>
        </w:rPr>
      </w:pPr>
    </w:p>
    <w:p w14:paraId="6A26AFC8" w14:textId="77777777" w:rsidR="00EC64BE" w:rsidRPr="00C40C78" w:rsidRDefault="00EC64BE" w:rsidP="00EC64BE">
      <w:pPr>
        <w:rPr>
          <w:b/>
        </w:rPr>
      </w:pPr>
      <w:r w:rsidRPr="00C40C78">
        <w:rPr>
          <w:b/>
        </w:rPr>
        <w:t>Doelstelling</w:t>
      </w:r>
    </w:p>
    <w:p w14:paraId="69327BD2" w14:textId="77777777" w:rsidR="00EC64BE" w:rsidRPr="005576FE" w:rsidRDefault="00EC64BE" w:rsidP="005576FE">
      <w:pPr>
        <w:rPr>
          <w:i/>
        </w:rPr>
      </w:pPr>
      <w:r w:rsidRPr="00C40C78">
        <w:rPr>
          <w:i/>
        </w:rPr>
        <w:t>Bevorderen dat inwoners van Oosterhout in hun eigen levensonderhoud kunnen voorzien. Het financieel en materieel ondersteunen van burgers die niet volledig in hun levensonderhoud kunnen voorzien of niet voldoende maatschappelijk kunnen participeren.</w:t>
      </w:r>
    </w:p>
    <w:p w14:paraId="50C52445" w14:textId="77777777" w:rsidR="00670B6D" w:rsidRPr="00EC64BE" w:rsidRDefault="00670B6D" w:rsidP="00951293">
      <w:pPr>
        <w:pStyle w:val="Kop3"/>
        <w:numPr>
          <w:ilvl w:val="2"/>
          <w:numId w:val="21"/>
        </w:numPr>
        <w:rPr>
          <w:rFonts w:ascii="Calibri" w:hAnsi="Calibri"/>
          <w:sz w:val="24"/>
          <w:szCs w:val="24"/>
        </w:rPr>
      </w:pPr>
      <w:bookmarkStart w:id="117" w:name="_Toc1651517"/>
      <w:bookmarkStart w:id="118" w:name="_Toc126322203"/>
      <w:r w:rsidRPr="00EC64BE">
        <w:rPr>
          <w:rFonts w:ascii="Calibri" w:hAnsi="Calibri"/>
          <w:sz w:val="24"/>
          <w:szCs w:val="24"/>
        </w:rPr>
        <w:t>Exploitatiesubsidie</w:t>
      </w:r>
      <w:bookmarkEnd w:id="117"/>
      <w:bookmarkEnd w:id="118"/>
    </w:p>
    <w:p w14:paraId="360D4402" w14:textId="77777777" w:rsidR="0038258A" w:rsidRDefault="0038258A" w:rsidP="00951293">
      <w:pPr>
        <w:pStyle w:val="Kop4"/>
        <w:numPr>
          <w:ilvl w:val="3"/>
          <w:numId w:val="21"/>
        </w:numPr>
        <w:rPr>
          <w:i/>
          <w:sz w:val="24"/>
          <w:szCs w:val="24"/>
        </w:rPr>
      </w:pPr>
      <w:bookmarkStart w:id="119" w:name="_Toc1651518"/>
      <w:r w:rsidRPr="005576FE">
        <w:rPr>
          <w:i/>
          <w:sz w:val="24"/>
          <w:szCs w:val="24"/>
        </w:rPr>
        <w:t>Goederenbank</w:t>
      </w:r>
      <w:bookmarkEnd w:id="119"/>
    </w:p>
    <w:p w14:paraId="35F6CB82" w14:textId="77777777" w:rsidR="009529A3" w:rsidRPr="009529A3" w:rsidRDefault="009529A3" w:rsidP="009529A3"/>
    <w:p w14:paraId="57E9F857" w14:textId="77777777" w:rsidR="0038258A" w:rsidRPr="0038258A" w:rsidRDefault="0038258A" w:rsidP="0038258A">
      <w:pPr>
        <w:rPr>
          <w:b/>
        </w:rPr>
      </w:pPr>
      <w:r w:rsidRPr="0038258A">
        <w:rPr>
          <w:b/>
        </w:rPr>
        <w:t xml:space="preserve">a) Doelstellingen </w:t>
      </w:r>
    </w:p>
    <w:p w14:paraId="45E911B3" w14:textId="77777777" w:rsidR="0038258A" w:rsidRPr="00670B6D" w:rsidRDefault="0038258A" w:rsidP="004D7892">
      <w:pPr>
        <w:numPr>
          <w:ilvl w:val="0"/>
          <w:numId w:val="4"/>
        </w:numPr>
      </w:pPr>
      <w:r w:rsidRPr="00670B6D">
        <w:t>Het bestrijden van armoede;</w:t>
      </w:r>
    </w:p>
    <w:p w14:paraId="1958CFAE" w14:textId="77777777" w:rsidR="0038258A" w:rsidRPr="00670B6D" w:rsidRDefault="0038258A" w:rsidP="004D7892">
      <w:pPr>
        <w:numPr>
          <w:ilvl w:val="0"/>
          <w:numId w:val="4"/>
        </w:numPr>
      </w:pPr>
      <w:r w:rsidRPr="00670B6D">
        <w:t>Het tegengaan van verspilling van voedsel, kleding en huishoudelijke goederen;</w:t>
      </w:r>
    </w:p>
    <w:p w14:paraId="7F23FCE8" w14:textId="77777777" w:rsidR="0038258A" w:rsidRPr="00670B6D" w:rsidRDefault="0038258A" w:rsidP="004D7892">
      <w:pPr>
        <w:numPr>
          <w:ilvl w:val="0"/>
          <w:numId w:val="4"/>
        </w:numPr>
      </w:pPr>
      <w:r w:rsidRPr="00670B6D">
        <w:t>Verbinden van mensen en het versterken van de sociale cohesie in Oosterhout.</w:t>
      </w:r>
    </w:p>
    <w:p w14:paraId="22AA410D" w14:textId="77777777" w:rsidR="0038258A" w:rsidRPr="0038258A" w:rsidRDefault="0038258A" w:rsidP="0038258A">
      <w:pPr>
        <w:rPr>
          <w:b/>
        </w:rPr>
      </w:pPr>
    </w:p>
    <w:p w14:paraId="788E516F" w14:textId="77777777" w:rsidR="0038258A" w:rsidRDefault="0038258A" w:rsidP="0038258A">
      <w:pPr>
        <w:rPr>
          <w:b/>
        </w:rPr>
      </w:pPr>
      <w:r w:rsidRPr="0038258A">
        <w:rPr>
          <w:b/>
        </w:rPr>
        <w:t>b) Subsidieplafond</w:t>
      </w:r>
    </w:p>
    <w:p w14:paraId="06D6F4A2" w14:textId="5369DEFC" w:rsidR="0038258A" w:rsidRPr="00670B6D" w:rsidRDefault="009529A3" w:rsidP="0038258A">
      <w:r>
        <w:t xml:space="preserve">Het subsidieplafond voor </w:t>
      </w:r>
      <w:r w:rsidR="00803799">
        <w:t>2022</w:t>
      </w:r>
      <w:r w:rsidR="0038258A" w:rsidRPr="00670B6D">
        <w:t xml:space="preserve"> bedraagt € </w:t>
      </w:r>
      <w:r w:rsidR="00AD2B97">
        <w:t>38.000</w:t>
      </w:r>
      <w:r w:rsidR="00ED00F7">
        <w:t>,-</w:t>
      </w:r>
      <w:r w:rsidR="0038258A" w:rsidRPr="00670B6D">
        <w:t xml:space="preserve"> </w:t>
      </w:r>
    </w:p>
    <w:p w14:paraId="7F738E24" w14:textId="77777777" w:rsidR="00670B6D" w:rsidRPr="00670B6D" w:rsidRDefault="00670B6D" w:rsidP="0038258A"/>
    <w:p w14:paraId="0F20EA20" w14:textId="77777777" w:rsidR="0038258A" w:rsidRDefault="0038258A" w:rsidP="0038258A">
      <w:pPr>
        <w:rPr>
          <w:b/>
        </w:rPr>
      </w:pPr>
      <w:r w:rsidRPr="0038258A">
        <w:rPr>
          <w:b/>
        </w:rPr>
        <w:t>c) Overzicht Subsidieaanvragen/Subsidieverstrekkingen</w:t>
      </w:r>
    </w:p>
    <w:p w14:paraId="7CC28897" w14:textId="77777777" w:rsidR="00EC64BE" w:rsidRDefault="00EC64BE" w:rsidP="0038258A">
      <w:pPr>
        <w:rPr>
          <w:b/>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675"/>
        <w:gridCol w:w="1590"/>
        <w:gridCol w:w="1438"/>
      </w:tblGrid>
      <w:tr w:rsidR="00EC64BE" w:rsidRPr="00FD38EA" w14:paraId="5C735520" w14:textId="77777777" w:rsidTr="00D35661">
        <w:trPr>
          <w:trHeight w:val="270"/>
        </w:trPr>
        <w:tc>
          <w:tcPr>
            <w:tcW w:w="3708" w:type="dxa"/>
            <w:tcBorders>
              <w:top w:val="single" w:sz="12" w:space="0" w:color="333399"/>
              <w:left w:val="single" w:sz="12" w:space="0" w:color="333399"/>
              <w:bottom w:val="single" w:sz="4" w:space="0" w:color="auto"/>
              <w:right w:val="single" w:sz="12" w:space="0" w:color="333399"/>
            </w:tcBorders>
            <w:shd w:val="clear" w:color="auto" w:fill="FF6600"/>
            <w:vAlign w:val="center"/>
          </w:tcPr>
          <w:p w14:paraId="4DFF072F" w14:textId="77777777" w:rsidR="00EC64BE" w:rsidRPr="00EF05D8" w:rsidRDefault="00EC64BE" w:rsidP="00EF05D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BC37981" w14:textId="77777777" w:rsidR="00EC64BE" w:rsidRPr="00EF05D8" w:rsidRDefault="00EC64BE" w:rsidP="00D35661">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5192521" w14:textId="77777777" w:rsidR="00EC64BE" w:rsidRPr="00EF05D8" w:rsidRDefault="00EC64BE" w:rsidP="00D35661">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0B21F9B" w14:textId="77777777" w:rsidR="00EC64BE" w:rsidRPr="00EF05D8" w:rsidRDefault="00EC64BE" w:rsidP="00D35661">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EC64BE" w:rsidRPr="00FD38EA" w14:paraId="672E7CB5" w14:textId="77777777" w:rsidTr="00D35661">
        <w:trPr>
          <w:trHeight w:val="270"/>
        </w:trPr>
        <w:tc>
          <w:tcPr>
            <w:tcW w:w="3708" w:type="dxa"/>
            <w:tcBorders>
              <w:top w:val="single" w:sz="4" w:space="0" w:color="auto"/>
              <w:left w:val="single" w:sz="4" w:space="0" w:color="333399"/>
              <w:bottom w:val="single" w:sz="8" w:space="0" w:color="333399"/>
              <w:right w:val="single" w:sz="4" w:space="0" w:color="333399"/>
            </w:tcBorders>
            <w:shd w:val="clear" w:color="auto" w:fill="auto"/>
          </w:tcPr>
          <w:p w14:paraId="4F9581F8" w14:textId="77777777" w:rsidR="00EC64BE" w:rsidRPr="00EF05D8" w:rsidRDefault="00874943" w:rsidP="00D35661">
            <w:pPr>
              <w:rPr>
                <w:rFonts w:asciiTheme="minorHAnsi" w:hAnsiTheme="minorHAnsi" w:cs="Tahoma"/>
                <w:color w:val="000000"/>
                <w:sz w:val="20"/>
                <w:szCs w:val="20"/>
              </w:rPr>
            </w:pPr>
            <w:r>
              <w:rPr>
                <w:rFonts w:asciiTheme="minorHAnsi" w:hAnsiTheme="minorHAnsi" w:cs="Tahoma"/>
                <w:color w:val="000000"/>
                <w:sz w:val="20"/>
                <w:szCs w:val="20"/>
              </w:rPr>
              <w:t>Goederenbank</w:t>
            </w:r>
          </w:p>
        </w:tc>
        <w:tc>
          <w:tcPr>
            <w:tcW w:w="1644" w:type="dxa"/>
            <w:tcBorders>
              <w:top w:val="single" w:sz="12" w:space="0" w:color="333399"/>
              <w:left w:val="single" w:sz="4" w:space="0" w:color="333399"/>
              <w:bottom w:val="single" w:sz="8" w:space="0" w:color="333399"/>
              <w:right w:val="single" w:sz="4" w:space="0" w:color="333399"/>
            </w:tcBorders>
            <w:shd w:val="clear" w:color="auto" w:fill="auto"/>
          </w:tcPr>
          <w:p w14:paraId="35A7DCAA" w14:textId="337769C7" w:rsidR="00EC64BE" w:rsidRPr="00EF05D8" w:rsidRDefault="00A97C4F" w:rsidP="00ED00F7">
            <w:pPr>
              <w:jc w:val="right"/>
              <w:rPr>
                <w:rFonts w:asciiTheme="minorHAnsi" w:hAnsiTheme="minorHAnsi" w:cs="Tahoma"/>
                <w:color w:val="000000"/>
                <w:sz w:val="20"/>
                <w:szCs w:val="20"/>
              </w:rPr>
            </w:pPr>
            <w:r>
              <w:rPr>
                <w:rFonts w:asciiTheme="minorHAnsi" w:hAnsiTheme="minorHAnsi" w:cs="Tahoma"/>
                <w:color w:val="000000"/>
                <w:sz w:val="20"/>
                <w:szCs w:val="20"/>
              </w:rPr>
              <w:t>€ 38.000,00</w:t>
            </w:r>
          </w:p>
        </w:tc>
        <w:tc>
          <w:tcPr>
            <w:tcW w:w="1596" w:type="dxa"/>
            <w:tcBorders>
              <w:top w:val="single" w:sz="12" w:space="0" w:color="333399"/>
              <w:left w:val="single" w:sz="4" w:space="0" w:color="333399"/>
              <w:bottom w:val="single" w:sz="8" w:space="0" w:color="333399"/>
              <w:right w:val="single" w:sz="4" w:space="0" w:color="333399"/>
            </w:tcBorders>
            <w:shd w:val="clear" w:color="auto" w:fill="auto"/>
          </w:tcPr>
          <w:p w14:paraId="03C929DF" w14:textId="340436A6" w:rsidR="00EC64BE" w:rsidRPr="00EF05D8" w:rsidRDefault="0078115E" w:rsidP="00070AF8">
            <w:pPr>
              <w:jc w:val="right"/>
              <w:rPr>
                <w:rFonts w:asciiTheme="minorHAnsi" w:hAnsiTheme="minorHAnsi" w:cs="Tahoma"/>
                <w:color w:val="000000"/>
                <w:sz w:val="20"/>
                <w:szCs w:val="20"/>
              </w:rPr>
            </w:pPr>
            <w:r>
              <w:rPr>
                <w:rFonts w:cs="Calibri"/>
                <w:color w:val="000000"/>
                <w:sz w:val="20"/>
                <w:szCs w:val="20"/>
              </w:rPr>
              <w:t>Verleend</w:t>
            </w:r>
          </w:p>
        </w:tc>
        <w:tc>
          <w:tcPr>
            <w:tcW w:w="1440" w:type="dxa"/>
            <w:tcBorders>
              <w:top w:val="single" w:sz="12" w:space="0" w:color="333399"/>
              <w:left w:val="single" w:sz="4" w:space="0" w:color="333399"/>
              <w:bottom w:val="single" w:sz="8" w:space="0" w:color="333399"/>
              <w:right w:val="single" w:sz="4" w:space="0" w:color="333399"/>
            </w:tcBorders>
            <w:shd w:val="clear" w:color="auto" w:fill="auto"/>
          </w:tcPr>
          <w:p w14:paraId="575807C2" w14:textId="4BE9804B" w:rsidR="00EC64BE" w:rsidRPr="00EF05D8" w:rsidRDefault="00A97C4F" w:rsidP="00ED00F7">
            <w:pPr>
              <w:jc w:val="right"/>
              <w:rPr>
                <w:rFonts w:asciiTheme="minorHAnsi" w:hAnsiTheme="minorHAnsi" w:cs="Tahoma"/>
                <w:color w:val="000000"/>
                <w:sz w:val="20"/>
                <w:szCs w:val="20"/>
              </w:rPr>
            </w:pPr>
            <w:r>
              <w:rPr>
                <w:rFonts w:asciiTheme="minorHAnsi" w:hAnsiTheme="minorHAnsi" w:cs="Tahoma"/>
                <w:color w:val="000000"/>
                <w:sz w:val="20"/>
                <w:szCs w:val="20"/>
              </w:rPr>
              <w:t>€ 38.000,00</w:t>
            </w:r>
          </w:p>
        </w:tc>
      </w:tr>
    </w:tbl>
    <w:p w14:paraId="45A3D099" w14:textId="77777777" w:rsidR="00670B6D" w:rsidRPr="00EC64BE" w:rsidRDefault="00492D0C" w:rsidP="00951293">
      <w:pPr>
        <w:pStyle w:val="Kop3"/>
        <w:numPr>
          <w:ilvl w:val="2"/>
          <w:numId w:val="21"/>
        </w:numPr>
        <w:rPr>
          <w:rFonts w:ascii="Calibri" w:hAnsi="Calibri"/>
          <w:sz w:val="24"/>
          <w:szCs w:val="24"/>
        </w:rPr>
      </w:pPr>
      <w:bookmarkStart w:id="120" w:name="_Toc126322204"/>
      <w:r>
        <w:rPr>
          <w:rFonts w:ascii="Calibri" w:hAnsi="Calibri"/>
          <w:sz w:val="24"/>
          <w:szCs w:val="24"/>
        </w:rPr>
        <w:t>Doelsubsidie</w:t>
      </w:r>
      <w:bookmarkEnd w:id="120"/>
    </w:p>
    <w:p w14:paraId="388666DB" w14:textId="77777777" w:rsidR="00DE7DA1" w:rsidRPr="005576FE" w:rsidRDefault="00DE7DA1" w:rsidP="00951293">
      <w:pPr>
        <w:pStyle w:val="Kop4"/>
        <w:numPr>
          <w:ilvl w:val="3"/>
          <w:numId w:val="21"/>
        </w:numPr>
        <w:ind w:left="900" w:hanging="900"/>
        <w:rPr>
          <w:i/>
          <w:sz w:val="24"/>
          <w:szCs w:val="24"/>
        </w:rPr>
      </w:pPr>
      <w:bookmarkStart w:id="121" w:name="_Toc1651520"/>
      <w:r w:rsidRPr="005576FE">
        <w:rPr>
          <w:i/>
          <w:sz w:val="24"/>
          <w:szCs w:val="24"/>
        </w:rPr>
        <w:t>Leergeld</w:t>
      </w:r>
      <w:bookmarkEnd w:id="121"/>
    </w:p>
    <w:p w14:paraId="1724C145" w14:textId="77777777" w:rsidR="00DE7DA1" w:rsidRPr="00EC64BE" w:rsidRDefault="00DE7DA1" w:rsidP="00EC64BE">
      <w:pPr>
        <w:rPr>
          <w:b/>
        </w:rPr>
      </w:pPr>
      <w:r w:rsidRPr="00EC64BE">
        <w:rPr>
          <w:b/>
        </w:rPr>
        <w:t xml:space="preserve">a) Doelstellingen </w:t>
      </w:r>
    </w:p>
    <w:p w14:paraId="78172225" w14:textId="77777777" w:rsidR="00DE7DA1" w:rsidRPr="007F3D70" w:rsidRDefault="00DE7DA1" w:rsidP="004D7892">
      <w:pPr>
        <w:numPr>
          <w:ilvl w:val="0"/>
          <w:numId w:val="4"/>
        </w:numPr>
      </w:pPr>
      <w:bookmarkStart w:id="122" w:name="_Toc433704704"/>
      <w:r w:rsidRPr="007F3D70">
        <w:t>Het mogelijk maken van sportbeoefening of deelname aan culturele activiteiten door kinderen van minder draagkrachtige ouders in het belang van een evenwichtige groei naar volwassenheid en om een gezonde fysieke en mentale ontwikkeling te bevorderen.</w:t>
      </w:r>
      <w:bookmarkEnd w:id="122"/>
      <w:r w:rsidRPr="007F3D70">
        <w:t xml:space="preserve"> </w:t>
      </w:r>
    </w:p>
    <w:p w14:paraId="2A85DA7B" w14:textId="77777777" w:rsidR="00DE7DA1" w:rsidRPr="007F3D70" w:rsidRDefault="00DE7DA1" w:rsidP="004D7892">
      <w:pPr>
        <w:numPr>
          <w:ilvl w:val="0"/>
          <w:numId w:val="4"/>
        </w:numPr>
      </w:pPr>
      <w:bookmarkStart w:id="123" w:name="_Toc433704705"/>
      <w:r w:rsidRPr="007F3D70">
        <w:t>Het leveren van voorzieningen zoals een fiets en een pc, zodat kinderen van minder draagkrachtige ouders ook mee kunnen doen op school.</w:t>
      </w:r>
      <w:bookmarkEnd w:id="123"/>
    </w:p>
    <w:p w14:paraId="6C1B7008" w14:textId="77777777" w:rsidR="00DE7DA1" w:rsidRDefault="00DE7DA1" w:rsidP="00DE7DA1"/>
    <w:p w14:paraId="73A5CA74" w14:textId="77777777" w:rsidR="00DE7DA1" w:rsidRPr="00EC64BE" w:rsidRDefault="00DE7DA1" w:rsidP="00DE7DA1">
      <w:pPr>
        <w:rPr>
          <w:rFonts w:asciiTheme="minorHAnsi" w:hAnsiTheme="minorHAnsi"/>
          <w:b/>
        </w:rPr>
      </w:pPr>
      <w:r w:rsidRPr="00EC64BE">
        <w:rPr>
          <w:rFonts w:asciiTheme="minorHAnsi" w:hAnsiTheme="minorHAnsi"/>
          <w:b/>
        </w:rPr>
        <w:t>b) Subsidieplafond</w:t>
      </w:r>
    </w:p>
    <w:p w14:paraId="3A54C58B" w14:textId="3D2B8C6C" w:rsidR="009A1956" w:rsidRPr="007F3D70" w:rsidRDefault="00DE7DA1" w:rsidP="007F3D70">
      <w:bookmarkStart w:id="124" w:name="_Toc433704706"/>
      <w:r w:rsidRPr="007F3D70">
        <w:t>Het subsidiepl</w:t>
      </w:r>
      <w:r w:rsidR="006E5E86" w:rsidRPr="007F3D70">
        <w:t xml:space="preserve">afond voor </w:t>
      </w:r>
      <w:bookmarkEnd w:id="124"/>
      <w:r w:rsidR="00803799">
        <w:t>2022</w:t>
      </w:r>
      <w:r w:rsidR="001F7137">
        <w:t xml:space="preserve"> bedraagt </w:t>
      </w:r>
      <w:r w:rsidR="00492D0C">
        <w:t>€2</w:t>
      </w:r>
      <w:r w:rsidR="00AD2B97">
        <w:t>34</w:t>
      </w:r>
      <w:r w:rsidR="00492D0C">
        <w:t>.</w:t>
      </w:r>
      <w:r w:rsidR="00AD2B97">
        <w:t>312</w:t>
      </w:r>
      <w:r w:rsidR="008D54C3">
        <w:t>,-</w:t>
      </w:r>
    </w:p>
    <w:p w14:paraId="612B33A5" w14:textId="77777777" w:rsidR="005A1989" w:rsidRPr="00EC64BE" w:rsidRDefault="005A1989" w:rsidP="005A1989">
      <w:pPr>
        <w:rPr>
          <w:rFonts w:asciiTheme="minorHAnsi" w:hAnsiTheme="minorHAnsi"/>
        </w:rPr>
      </w:pPr>
    </w:p>
    <w:p w14:paraId="51692C17" w14:textId="77777777" w:rsidR="009A1956" w:rsidRPr="007F3D70" w:rsidRDefault="005A1989" w:rsidP="007F3D70">
      <w:pPr>
        <w:rPr>
          <w:rFonts w:asciiTheme="minorHAnsi" w:hAnsiTheme="minorHAnsi"/>
          <w:b/>
        </w:rPr>
      </w:pPr>
      <w:bookmarkStart w:id="125" w:name="_Toc433704707"/>
      <w:r w:rsidRPr="007F3D70">
        <w:rPr>
          <w:rFonts w:asciiTheme="minorHAnsi" w:hAnsiTheme="minorHAnsi"/>
          <w:b/>
        </w:rPr>
        <w:t>c) Overzicht Subsidieaanvragen/Subsidieverstrekkingen</w:t>
      </w:r>
      <w:bookmarkEnd w:id="125"/>
    </w:p>
    <w:p w14:paraId="4ACD3E74" w14:textId="77777777" w:rsidR="005A1989" w:rsidRDefault="005A1989" w:rsidP="005A1989"/>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675"/>
        <w:gridCol w:w="1590"/>
        <w:gridCol w:w="1438"/>
      </w:tblGrid>
      <w:tr w:rsidR="00EC64BE" w:rsidRPr="00FD38EA" w14:paraId="5E804932" w14:textId="77777777" w:rsidTr="00D35661">
        <w:trPr>
          <w:trHeight w:val="270"/>
        </w:trPr>
        <w:tc>
          <w:tcPr>
            <w:tcW w:w="3708" w:type="dxa"/>
            <w:tcBorders>
              <w:top w:val="single" w:sz="12" w:space="0" w:color="333399"/>
              <w:left w:val="single" w:sz="12" w:space="0" w:color="333399"/>
              <w:bottom w:val="single" w:sz="4" w:space="0" w:color="auto"/>
              <w:right w:val="single" w:sz="12" w:space="0" w:color="333399"/>
            </w:tcBorders>
            <w:shd w:val="clear" w:color="auto" w:fill="FF6600"/>
            <w:vAlign w:val="center"/>
          </w:tcPr>
          <w:p w14:paraId="3EE1C8A6" w14:textId="77777777" w:rsidR="00EC64BE" w:rsidRPr="00EF05D8" w:rsidRDefault="00EC64BE" w:rsidP="00EF05D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6DB6058" w14:textId="77777777" w:rsidR="00EC64BE" w:rsidRPr="00EF05D8" w:rsidRDefault="00EC64BE" w:rsidP="00D35661">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90BFA37" w14:textId="77777777" w:rsidR="00EC64BE" w:rsidRPr="00EF05D8" w:rsidRDefault="00EC64BE" w:rsidP="00D35661">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B8AFFB3" w14:textId="77777777" w:rsidR="00EC64BE" w:rsidRPr="00EF05D8" w:rsidRDefault="00EC64BE" w:rsidP="00D35661">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EC64BE" w:rsidRPr="007F3D70" w14:paraId="1023AADC" w14:textId="77777777" w:rsidTr="00D35661">
        <w:trPr>
          <w:trHeight w:val="270"/>
        </w:trPr>
        <w:tc>
          <w:tcPr>
            <w:tcW w:w="3708" w:type="dxa"/>
            <w:tcBorders>
              <w:top w:val="single" w:sz="4" w:space="0" w:color="auto"/>
              <w:left w:val="single" w:sz="4" w:space="0" w:color="333399"/>
              <w:bottom w:val="single" w:sz="8" w:space="0" w:color="333399"/>
              <w:right w:val="single" w:sz="4" w:space="0" w:color="333399"/>
            </w:tcBorders>
            <w:shd w:val="clear" w:color="auto" w:fill="auto"/>
          </w:tcPr>
          <w:p w14:paraId="7A84F4D4" w14:textId="77777777" w:rsidR="00EC64BE" w:rsidRPr="00EF05D8" w:rsidRDefault="00EC64BE" w:rsidP="007F3D70">
            <w:pPr>
              <w:rPr>
                <w:rFonts w:asciiTheme="minorHAnsi" w:hAnsiTheme="minorHAnsi" w:cs="Tahoma"/>
                <w:color w:val="000000"/>
                <w:sz w:val="20"/>
                <w:szCs w:val="20"/>
              </w:rPr>
            </w:pPr>
            <w:r w:rsidRPr="00EF05D8">
              <w:rPr>
                <w:rFonts w:asciiTheme="minorHAnsi" w:hAnsiTheme="minorHAnsi" w:cs="Tahoma"/>
                <w:color w:val="000000"/>
                <w:sz w:val="20"/>
                <w:szCs w:val="20"/>
              </w:rPr>
              <w:t>Stichting Leergeld Oosterhout</w:t>
            </w:r>
          </w:p>
        </w:tc>
        <w:tc>
          <w:tcPr>
            <w:tcW w:w="1644" w:type="dxa"/>
            <w:tcBorders>
              <w:top w:val="single" w:sz="12" w:space="0" w:color="333399"/>
              <w:left w:val="single" w:sz="4" w:space="0" w:color="333399"/>
              <w:bottom w:val="single" w:sz="8" w:space="0" w:color="333399"/>
              <w:right w:val="single" w:sz="4" w:space="0" w:color="333399"/>
            </w:tcBorders>
            <w:shd w:val="clear" w:color="auto" w:fill="auto"/>
          </w:tcPr>
          <w:p w14:paraId="59B157E9" w14:textId="52DA31F6" w:rsidR="00EC64BE" w:rsidRPr="00EF05D8" w:rsidRDefault="001F2EB3" w:rsidP="00D138B2">
            <w:pPr>
              <w:jc w:val="right"/>
              <w:rPr>
                <w:rFonts w:asciiTheme="minorHAnsi" w:hAnsiTheme="minorHAnsi" w:cs="Tahoma"/>
                <w:color w:val="000000"/>
                <w:sz w:val="20"/>
                <w:szCs w:val="20"/>
              </w:rPr>
            </w:pPr>
            <w:r>
              <w:rPr>
                <w:rFonts w:asciiTheme="minorHAnsi" w:hAnsiTheme="minorHAnsi" w:cs="Tahoma"/>
                <w:color w:val="000000"/>
                <w:sz w:val="20"/>
                <w:szCs w:val="20"/>
              </w:rPr>
              <w:t>€ 234.312,00</w:t>
            </w:r>
          </w:p>
        </w:tc>
        <w:tc>
          <w:tcPr>
            <w:tcW w:w="1596" w:type="dxa"/>
            <w:tcBorders>
              <w:top w:val="single" w:sz="12" w:space="0" w:color="333399"/>
              <w:left w:val="single" w:sz="4" w:space="0" w:color="333399"/>
              <w:bottom w:val="single" w:sz="8" w:space="0" w:color="333399"/>
              <w:right w:val="single" w:sz="4" w:space="0" w:color="333399"/>
            </w:tcBorders>
            <w:shd w:val="clear" w:color="auto" w:fill="auto"/>
          </w:tcPr>
          <w:p w14:paraId="038658E5" w14:textId="4D6A224E" w:rsidR="00EC64BE" w:rsidRPr="00EF05D8" w:rsidRDefault="0078115E" w:rsidP="00ED00F7">
            <w:pPr>
              <w:jc w:val="right"/>
              <w:rPr>
                <w:rFonts w:asciiTheme="minorHAnsi" w:hAnsiTheme="minorHAnsi" w:cs="Tahoma"/>
                <w:color w:val="000000"/>
                <w:sz w:val="20"/>
                <w:szCs w:val="20"/>
              </w:rPr>
            </w:pPr>
            <w:r>
              <w:rPr>
                <w:rFonts w:cs="Calibri"/>
                <w:color w:val="000000"/>
                <w:sz w:val="20"/>
                <w:szCs w:val="20"/>
              </w:rPr>
              <w:t>Verleend</w:t>
            </w:r>
          </w:p>
        </w:tc>
        <w:tc>
          <w:tcPr>
            <w:tcW w:w="1440" w:type="dxa"/>
            <w:tcBorders>
              <w:top w:val="single" w:sz="12" w:space="0" w:color="333399"/>
              <w:left w:val="single" w:sz="4" w:space="0" w:color="333399"/>
              <w:bottom w:val="single" w:sz="8" w:space="0" w:color="333399"/>
              <w:right w:val="single" w:sz="4" w:space="0" w:color="333399"/>
            </w:tcBorders>
            <w:shd w:val="clear" w:color="auto" w:fill="auto"/>
          </w:tcPr>
          <w:p w14:paraId="540CF519" w14:textId="74C778B1" w:rsidR="00EC64BE" w:rsidRPr="00EF05D8" w:rsidRDefault="001F2EB3" w:rsidP="00D138B2">
            <w:pPr>
              <w:jc w:val="right"/>
              <w:rPr>
                <w:rFonts w:asciiTheme="minorHAnsi" w:hAnsiTheme="minorHAnsi" w:cs="Tahoma"/>
                <w:color w:val="000000"/>
                <w:sz w:val="20"/>
                <w:szCs w:val="20"/>
              </w:rPr>
            </w:pPr>
            <w:r>
              <w:rPr>
                <w:rFonts w:asciiTheme="minorHAnsi" w:hAnsiTheme="minorHAnsi" w:cs="Tahoma"/>
                <w:color w:val="000000"/>
                <w:sz w:val="20"/>
                <w:szCs w:val="20"/>
              </w:rPr>
              <w:t>€ 234.312,00</w:t>
            </w:r>
          </w:p>
        </w:tc>
      </w:tr>
    </w:tbl>
    <w:p w14:paraId="435E672E" w14:textId="77777777" w:rsidR="00EC64BE" w:rsidRDefault="00EC64BE" w:rsidP="005A1989"/>
    <w:p w14:paraId="17A91E77" w14:textId="77777777" w:rsidR="00EC64BE" w:rsidRPr="005A1989" w:rsidRDefault="00EC64BE" w:rsidP="005A1989"/>
    <w:p w14:paraId="4E026B09" w14:textId="5427B63B" w:rsidR="009B48CF" w:rsidRPr="00555760" w:rsidRDefault="006721C2" w:rsidP="00555760">
      <w:pPr>
        <w:pStyle w:val="Kop2"/>
        <w:numPr>
          <w:ilvl w:val="1"/>
          <w:numId w:val="19"/>
        </w:numPr>
        <w:rPr>
          <w:rFonts w:ascii="Calibri" w:hAnsi="Calibri"/>
        </w:rPr>
      </w:pPr>
      <w:r w:rsidRPr="00DE7DA1">
        <w:br w:type="page"/>
      </w:r>
      <w:bookmarkStart w:id="126" w:name="_Toc1651521"/>
      <w:bookmarkEnd w:id="113"/>
      <w:bookmarkEnd w:id="114"/>
      <w:r w:rsidR="00323E74" w:rsidRPr="00555760">
        <w:rPr>
          <w:rFonts w:ascii="Calibri" w:hAnsi="Calibri"/>
        </w:rPr>
        <w:lastRenderedPageBreak/>
        <w:t xml:space="preserve"> </w:t>
      </w:r>
      <w:bookmarkStart w:id="127" w:name="_Toc126322205"/>
      <w:r w:rsidR="000B4387" w:rsidRPr="00555760">
        <w:rPr>
          <w:rFonts w:ascii="Calibri" w:hAnsi="Calibri"/>
        </w:rPr>
        <w:t>Natuur, Milieu &amp; Afval</w:t>
      </w:r>
      <w:bookmarkEnd w:id="126"/>
      <w:bookmarkEnd w:id="127"/>
    </w:p>
    <w:p w14:paraId="4DD10DC3" w14:textId="77777777" w:rsidR="001759D3" w:rsidRDefault="001759D3" w:rsidP="003A6655"/>
    <w:p w14:paraId="6809D558" w14:textId="77777777" w:rsidR="001759D3" w:rsidRPr="001759D3" w:rsidRDefault="001759D3" w:rsidP="003A6655">
      <w:pPr>
        <w:rPr>
          <w:b/>
        </w:rPr>
      </w:pPr>
      <w:r w:rsidRPr="001759D3">
        <w:rPr>
          <w:b/>
        </w:rPr>
        <w:t>Doelstelling</w:t>
      </w:r>
    </w:p>
    <w:p w14:paraId="5C4A7333" w14:textId="77777777" w:rsidR="001759D3" w:rsidRPr="001759D3" w:rsidRDefault="001759D3" w:rsidP="001759D3">
      <w:pPr>
        <w:rPr>
          <w:i/>
        </w:rPr>
      </w:pPr>
      <w:r w:rsidRPr="001759D3">
        <w:rPr>
          <w:i/>
        </w:rPr>
        <w:t>Het beschermen en waar mogelijk verbeteren van de kwaliteit van het milieu en het langs deze weg leveren van een bijdrage aan een veilige en mensvriendelijke leefomgeving.</w:t>
      </w:r>
    </w:p>
    <w:p w14:paraId="2F324A63" w14:textId="77777777" w:rsidR="00D5046D" w:rsidRPr="00D138B2" w:rsidRDefault="00492D0C" w:rsidP="00951293">
      <w:pPr>
        <w:pStyle w:val="Kop3"/>
        <w:numPr>
          <w:ilvl w:val="2"/>
          <w:numId w:val="22"/>
        </w:numPr>
        <w:rPr>
          <w:rFonts w:asciiTheme="minorHAnsi" w:hAnsiTheme="minorHAnsi"/>
          <w:sz w:val="24"/>
          <w:szCs w:val="24"/>
        </w:rPr>
      </w:pPr>
      <w:bookmarkStart w:id="128" w:name="_Toc126322206"/>
      <w:bookmarkStart w:id="129" w:name="_Toc317865080"/>
      <w:bookmarkStart w:id="130" w:name="_Toc318100502"/>
      <w:bookmarkStart w:id="131" w:name="_Toc1651523"/>
      <w:r w:rsidRPr="00D138B2">
        <w:rPr>
          <w:rFonts w:asciiTheme="minorHAnsi" w:hAnsiTheme="minorHAnsi"/>
          <w:sz w:val="24"/>
          <w:szCs w:val="24"/>
        </w:rPr>
        <w:t>Exploitatiesubsidie</w:t>
      </w:r>
      <w:bookmarkEnd w:id="128"/>
      <w:r w:rsidR="00D5046D" w:rsidRPr="00D138B2">
        <w:rPr>
          <w:rFonts w:asciiTheme="minorHAnsi" w:hAnsiTheme="minorHAnsi"/>
          <w:sz w:val="24"/>
          <w:szCs w:val="24"/>
        </w:rPr>
        <w:t xml:space="preserve"> </w:t>
      </w:r>
    </w:p>
    <w:p w14:paraId="375C9028" w14:textId="77777777" w:rsidR="001209A8" w:rsidRDefault="001209A8" w:rsidP="00951293">
      <w:pPr>
        <w:pStyle w:val="Kop4"/>
        <w:numPr>
          <w:ilvl w:val="3"/>
          <w:numId w:val="12"/>
        </w:numPr>
        <w:ind w:left="900" w:hanging="900"/>
        <w:rPr>
          <w:i/>
          <w:sz w:val="24"/>
          <w:szCs w:val="24"/>
        </w:rPr>
      </w:pPr>
      <w:r>
        <w:rPr>
          <w:i/>
          <w:sz w:val="24"/>
          <w:szCs w:val="24"/>
        </w:rPr>
        <w:t>Stimulering duurzame energie</w:t>
      </w:r>
    </w:p>
    <w:p w14:paraId="7513205A" w14:textId="77777777" w:rsidR="001209A8" w:rsidRDefault="001209A8" w:rsidP="001209A8"/>
    <w:p w14:paraId="79CD0405" w14:textId="77777777" w:rsidR="001209A8" w:rsidRPr="001209A8" w:rsidRDefault="001209A8" w:rsidP="001209A8">
      <w:pPr>
        <w:autoSpaceDE w:val="0"/>
        <w:autoSpaceDN w:val="0"/>
        <w:adjustRightInd w:val="0"/>
        <w:rPr>
          <w:rFonts w:asciiTheme="minorHAnsi" w:hAnsiTheme="minorHAnsi" w:cs="Calibri,Bold"/>
          <w:b/>
          <w:bCs/>
        </w:rPr>
      </w:pPr>
      <w:r w:rsidRPr="001209A8">
        <w:rPr>
          <w:rFonts w:asciiTheme="minorHAnsi" w:hAnsiTheme="minorHAnsi" w:cs="Calibri,Bold"/>
          <w:b/>
          <w:bCs/>
        </w:rPr>
        <w:t>a) Doelstellingen</w:t>
      </w:r>
    </w:p>
    <w:p w14:paraId="4920203D" w14:textId="77777777" w:rsidR="001209A8" w:rsidRPr="00FC79F5" w:rsidRDefault="001209A8" w:rsidP="001209A8">
      <w:pPr>
        <w:autoSpaceDE w:val="0"/>
        <w:autoSpaceDN w:val="0"/>
        <w:adjustRightInd w:val="0"/>
        <w:rPr>
          <w:rFonts w:cs="Calibri"/>
        </w:rPr>
      </w:pPr>
      <w:r w:rsidRPr="00FC79F5">
        <w:rPr>
          <w:rFonts w:cs="Calibri"/>
        </w:rPr>
        <w:t>Het stimuleren, begeleiden en informeren van bewoners van Oosterhout op het gebied van</w:t>
      </w:r>
    </w:p>
    <w:p w14:paraId="708197B4" w14:textId="309B32F4" w:rsidR="001209A8" w:rsidRPr="00FC79F5" w:rsidRDefault="00582DE1" w:rsidP="001209A8">
      <w:pPr>
        <w:autoSpaceDE w:val="0"/>
        <w:autoSpaceDN w:val="0"/>
        <w:adjustRightInd w:val="0"/>
        <w:rPr>
          <w:rFonts w:cs="Calibri"/>
        </w:rPr>
      </w:pPr>
      <w:r>
        <w:rPr>
          <w:rFonts w:cs="Calibri"/>
        </w:rPr>
        <w:t>d</w:t>
      </w:r>
      <w:r w:rsidRPr="00FC79F5">
        <w:rPr>
          <w:rFonts w:cs="Calibri"/>
        </w:rPr>
        <w:t>uurzaamheid</w:t>
      </w:r>
      <w:r w:rsidR="001209A8" w:rsidRPr="00FC79F5">
        <w:rPr>
          <w:rFonts w:cs="Calibri"/>
        </w:rPr>
        <w:t xml:space="preserve"> en specifiek ten aanzien van energietransitie en duurzame aanpak bestaande</w:t>
      </w:r>
    </w:p>
    <w:p w14:paraId="36A5C289" w14:textId="2875E68F" w:rsidR="001209A8" w:rsidRPr="00FC79F5" w:rsidRDefault="00582DE1" w:rsidP="001209A8">
      <w:pPr>
        <w:rPr>
          <w:rFonts w:cs="Calibri"/>
        </w:rPr>
      </w:pPr>
      <w:r>
        <w:rPr>
          <w:rFonts w:cs="Calibri"/>
        </w:rPr>
        <w:t>w</w:t>
      </w:r>
      <w:r w:rsidRPr="00FC79F5">
        <w:rPr>
          <w:rFonts w:cs="Calibri"/>
        </w:rPr>
        <w:t>oningen</w:t>
      </w:r>
      <w:r w:rsidR="001209A8" w:rsidRPr="00FC79F5">
        <w:rPr>
          <w:rFonts w:cs="Calibri"/>
        </w:rPr>
        <w:t>.</w:t>
      </w:r>
    </w:p>
    <w:p w14:paraId="1024DC36" w14:textId="7F6CDC5C" w:rsidR="001209A8" w:rsidRDefault="001209A8" w:rsidP="001209A8">
      <w:pPr>
        <w:spacing w:before="240"/>
        <w:rPr>
          <w:rFonts w:cs="Calibri"/>
        </w:rPr>
      </w:pPr>
      <w:r>
        <w:rPr>
          <w:rFonts w:asciiTheme="minorHAnsi" w:hAnsiTheme="minorHAnsi" w:cs="Calibri"/>
          <w:b/>
        </w:rPr>
        <w:t>b) Subsidieplafond</w:t>
      </w:r>
      <w:r>
        <w:rPr>
          <w:rFonts w:asciiTheme="minorHAnsi" w:hAnsiTheme="minorHAnsi" w:cs="Calibri"/>
          <w:b/>
        </w:rPr>
        <w:br/>
      </w:r>
      <w:r w:rsidR="00492D0C">
        <w:rPr>
          <w:rFonts w:cs="Calibri"/>
        </w:rPr>
        <w:t xml:space="preserve">Het subsidieplafond voor </w:t>
      </w:r>
      <w:r w:rsidR="00803799">
        <w:rPr>
          <w:rFonts w:cs="Calibri"/>
        </w:rPr>
        <w:t>2022</w:t>
      </w:r>
      <w:r>
        <w:rPr>
          <w:rFonts w:cs="Calibri"/>
        </w:rPr>
        <w:t xml:space="preserve"> bedraagt € </w:t>
      </w:r>
      <w:r w:rsidR="00492D0C">
        <w:rPr>
          <w:rFonts w:cs="Calibri"/>
        </w:rPr>
        <w:t>15.</w:t>
      </w:r>
      <w:r w:rsidR="008D54C3">
        <w:rPr>
          <w:rFonts w:cs="Calibri"/>
        </w:rPr>
        <w:t>390</w:t>
      </w:r>
      <w:r w:rsidR="00ED00F7">
        <w:rPr>
          <w:rFonts w:cs="Calibri"/>
        </w:rPr>
        <w:t>,-</w:t>
      </w:r>
      <w:r>
        <w:rPr>
          <w:rFonts w:cs="Calibri"/>
        </w:rPr>
        <w:br/>
      </w:r>
    </w:p>
    <w:p w14:paraId="7120C04E" w14:textId="77777777" w:rsidR="001209A8" w:rsidRDefault="001209A8" w:rsidP="001209A8">
      <w:pPr>
        <w:rPr>
          <w:b/>
        </w:rPr>
      </w:pPr>
      <w:r>
        <w:rPr>
          <w:b/>
        </w:rPr>
        <w:t>c</w:t>
      </w:r>
      <w:r w:rsidRPr="008C4C2F">
        <w:rPr>
          <w:b/>
        </w:rPr>
        <w:t xml:space="preserve">) </w:t>
      </w:r>
      <w:r>
        <w:rPr>
          <w:b/>
        </w:rPr>
        <w:t>Overzicht Subsidieaanvragen/Subsidieverstrekkingen</w:t>
      </w:r>
    </w:p>
    <w:tbl>
      <w:tblPr>
        <w:tblpPr w:leftFromText="141" w:rightFromText="141" w:vertAnchor="text" w:horzAnchor="margin" w:tblpY="121"/>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589"/>
        <w:gridCol w:w="1438"/>
      </w:tblGrid>
      <w:tr w:rsidR="001209A8" w:rsidRPr="00FD38EA" w14:paraId="75D98BEA" w14:textId="77777777" w:rsidTr="001209A8">
        <w:trPr>
          <w:trHeight w:val="270"/>
        </w:trPr>
        <w:tc>
          <w:tcPr>
            <w:tcW w:w="368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07E757D" w14:textId="77777777" w:rsidR="001209A8" w:rsidRPr="00EF05D8" w:rsidRDefault="001209A8" w:rsidP="001209A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E6DE758" w14:textId="77777777" w:rsidR="001209A8" w:rsidRPr="00EF05D8" w:rsidRDefault="001209A8" w:rsidP="001209A8">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8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950F7E1" w14:textId="77777777" w:rsidR="001209A8" w:rsidRPr="00EF05D8" w:rsidRDefault="001209A8" w:rsidP="001209A8">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2425591" w14:textId="77777777" w:rsidR="001209A8" w:rsidRPr="00EF05D8" w:rsidRDefault="001209A8" w:rsidP="001209A8">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1209A8" w:rsidRPr="00FD38EA" w14:paraId="2DB693EB" w14:textId="77777777" w:rsidTr="001209A8">
        <w:trPr>
          <w:trHeight w:val="270"/>
        </w:trPr>
        <w:tc>
          <w:tcPr>
            <w:tcW w:w="3686"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35D9941B" w14:textId="77777777" w:rsidR="001209A8" w:rsidRPr="00EF05D8" w:rsidRDefault="001737D0" w:rsidP="001209A8">
            <w:pPr>
              <w:rPr>
                <w:rFonts w:asciiTheme="minorHAnsi" w:hAnsiTheme="minorHAnsi" w:cs="Tahoma"/>
                <w:color w:val="000000"/>
                <w:sz w:val="20"/>
                <w:szCs w:val="20"/>
              </w:rPr>
            </w:pPr>
            <w:r>
              <w:rPr>
                <w:rFonts w:asciiTheme="minorHAnsi" w:hAnsiTheme="minorHAnsi" w:cs="Tahoma"/>
                <w:color w:val="000000"/>
                <w:sz w:val="20"/>
                <w:szCs w:val="20"/>
              </w:rPr>
              <w:t>Oosterhout Nieuwe Energie</w:t>
            </w:r>
          </w:p>
        </w:tc>
        <w:tc>
          <w:tcPr>
            <w:tcW w:w="1675"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7713B2A3" w14:textId="1023FE39" w:rsidR="001209A8" w:rsidRPr="00EF05D8" w:rsidRDefault="001F2EB3" w:rsidP="001209A8">
            <w:pPr>
              <w:jc w:val="right"/>
              <w:rPr>
                <w:rFonts w:asciiTheme="minorHAnsi" w:hAnsiTheme="minorHAnsi" w:cs="Tahoma"/>
                <w:color w:val="000000"/>
                <w:sz w:val="20"/>
                <w:szCs w:val="20"/>
              </w:rPr>
            </w:pPr>
            <w:r>
              <w:rPr>
                <w:rFonts w:asciiTheme="minorHAnsi" w:hAnsiTheme="minorHAnsi" w:cs="Tahoma"/>
                <w:color w:val="000000"/>
                <w:sz w:val="20"/>
                <w:szCs w:val="20"/>
              </w:rPr>
              <w:t>€ 15.390,00</w:t>
            </w:r>
          </w:p>
        </w:tc>
        <w:tc>
          <w:tcPr>
            <w:tcW w:w="1589"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49B90775" w14:textId="1897E7A5" w:rsidR="001209A8" w:rsidRPr="00EF05D8" w:rsidRDefault="0078115E" w:rsidP="001209A8">
            <w:pPr>
              <w:jc w:val="right"/>
              <w:rPr>
                <w:rFonts w:asciiTheme="minorHAnsi" w:hAnsiTheme="minorHAnsi" w:cs="Tahoma"/>
                <w:color w:val="000000"/>
                <w:sz w:val="20"/>
                <w:szCs w:val="20"/>
              </w:rPr>
            </w:pPr>
            <w:r>
              <w:rPr>
                <w:rFonts w:cs="Calibri"/>
                <w:color w:val="000000"/>
                <w:sz w:val="20"/>
                <w:szCs w:val="20"/>
              </w:rPr>
              <w:t>Verleend</w:t>
            </w:r>
          </w:p>
        </w:tc>
        <w:tc>
          <w:tcPr>
            <w:tcW w:w="1438" w:type="dxa"/>
            <w:tcBorders>
              <w:top w:val="single" w:sz="12" w:space="0" w:color="333399"/>
              <w:left w:val="single" w:sz="4" w:space="0" w:color="333399"/>
              <w:bottom w:val="single" w:sz="12" w:space="0" w:color="333399"/>
              <w:right w:val="single" w:sz="4" w:space="0" w:color="333399"/>
            </w:tcBorders>
            <w:shd w:val="clear" w:color="auto" w:fill="auto"/>
            <w:vAlign w:val="center"/>
          </w:tcPr>
          <w:p w14:paraId="5A5FF13D" w14:textId="53F248C8" w:rsidR="001209A8" w:rsidRPr="00EF05D8" w:rsidRDefault="001F2EB3" w:rsidP="00ED00F7">
            <w:pPr>
              <w:jc w:val="right"/>
              <w:rPr>
                <w:rFonts w:asciiTheme="minorHAnsi" w:hAnsiTheme="minorHAnsi" w:cs="Tahoma"/>
                <w:color w:val="000000"/>
                <w:sz w:val="20"/>
                <w:szCs w:val="20"/>
              </w:rPr>
            </w:pPr>
            <w:r>
              <w:rPr>
                <w:rFonts w:asciiTheme="minorHAnsi" w:hAnsiTheme="minorHAnsi" w:cs="Tahoma"/>
                <w:color w:val="000000"/>
                <w:sz w:val="20"/>
                <w:szCs w:val="20"/>
              </w:rPr>
              <w:t>€ 15.390,00</w:t>
            </w:r>
          </w:p>
        </w:tc>
      </w:tr>
    </w:tbl>
    <w:p w14:paraId="50556148" w14:textId="77777777" w:rsidR="001209A8" w:rsidRPr="00D138B2" w:rsidRDefault="00492D0C" w:rsidP="00951293">
      <w:pPr>
        <w:pStyle w:val="Kop3"/>
        <w:numPr>
          <w:ilvl w:val="2"/>
          <w:numId w:val="22"/>
        </w:numPr>
        <w:rPr>
          <w:rFonts w:asciiTheme="minorHAnsi" w:hAnsiTheme="minorHAnsi"/>
          <w:sz w:val="24"/>
          <w:szCs w:val="24"/>
        </w:rPr>
      </w:pPr>
      <w:bookmarkStart w:id="132" w:name="_Toc126322207"/>
      <w:r w:rsidRPr="00D138B2">
        <w:rPr>
          <w:rFonts w:asciiTheme="minorHAnsi" w:hAnsiTheme="minorHAnsi"/>
          <w:sz w:val="24"/>
          <w:szCs w:val="24"/>
        </w:rPr>
        <w:t>Doelsubsidie</w:t>
      </w:r>
      <w:bookmarkEnd w:id="132"/>
    </w:p>
    <w:p w14:paraId="7681E8DC" w14:textId="6DF96871" w:rsidR="003A6655" w:rsidRPr="00555760" w:rsidRDefault="00555760" w:rsidP="00555760">
      <w:pPr>
        <w:pStyle w:val="Kop3"/>
        <w:numPr>
          <w:ilvl w:val="3"/>
          <w:numId w:val="22"/>
        </w:numPr>
        <w:rPr>
          <w:rFonts w:asciiTheme="minorHAnsi" w:hAnsiTheme="minorHAnsi"/>
          <w:sz w:val="24"/>
          <w:szCs w:val="24"/>
        </w:rPr>
      </w:pPr>
      <w:r>
        <w:rPr>
          <w:rFonts w:asciiTheme="minorHAnsi" w:hAnsiTheme="minorHAnsi"/>
          <w:sz w:val="24"/>
          <w:szCs w:val="24"/>
        </w:rPr>
        <w:t xml:space="preserve"> </w:t>
      </w:r>
      <w:bookmarkStart w:id="133" w:name="_Toc126322208"/>
      <w:r w:rsidR="003A6655" w:rsidRPr="00555760">
        <w:rPr>
          <w:rFonts w:asciiTheme="minorHAnsi" w:hAnsiTheme="minorHAnsi"/>
          <w:sz w:val="24"/>
          <w:szCs w:val="24"/>
        </w:rPr>
        <w:t>Milieueducatie en Kinderboerderij</w:t>
      </w:r>
      <w:bookmarkEnd w:id="129"/>
      <w:bookmarkEnd w:id="130"/>
      <w:bookmarkEnd w:id="131"/>
      <w:bookmarkEnd w:id="133"/>
    </w:p>
    <w:p w14:paraId="75FA4DBD" w14:textId="77777777" w:rsidR="00555760" w:rsidRDefault="00555760" w:rsidP="003A6655">
      <w:pPr>
        <w:rPr>
          <w:b/>
        </w:rPr>
      </w:pPr>
    </w:p>
    <w:p w14:paraId="70CF3ABA" w14:textId="1428A2CD" w:rsidR="003A6655" w:rsidRPr="003A6655" w:rsidRDefault="003A6655" w:rsidP="003A6655">
      <w:pPr>
        <w:rPr>
          <w:b/>
        </w:rPr>
      </w:pPr>
      <w:r w:rsidRPr="003A6655">
        <w:rPr>
          <w:b/>
        </w:rPr>
        <w:t xml:space="preserve">a) Doelstellingen </w:t>
      </w:r>
    </w:p>
    <w:p w14:paraId="590CE6AF" w14:textId="77777777" w:rsidR="003A6655" w:rsidRPr="003A6655" w:rsidRDefault="003A6655" w:rsidP="004D7892">
      <w:pPr>
        <w:numPr>
          <w:ilvl w:val="0"/>
          <w:numId w:val="4"/>
        </w:numPr>
      </w:pPr>
      <w:r w:rsidRPr="003A6655">
        <w:t>Stimuleren van (educatieve) activiteiten op het gebied van duurzame ontwikkeling;</w:t>
      </w:r>
    </w:p>
    <w:p w14:paraId="5EFA9DD1" w14:textId="77777777" w:rsidR="003A6655" w:rsidRPr="003A6655" w:rsidRDefault="003A6655" w:rsidP="004D7892">
      <w:pPr>
        <w:numPr>
          <w:ilvl w:val="0"/>
          <w:numId w:val="4"/>
        </w:numPr>
      </w:pPr>
      <w:r w:rsidRPr="003A6655">
        <w:t>Het bevorderen van samenwerking en verbindingen tussen milieu, onderwijs, welzijn en bedrijfsleven;</w:t>
      </w:r>
    </w:p>
    <w:p w14:paraId="4F853763" w14:textId="07CA5C58" w:rsidR="003A6655" w:rsidRDefault="003A6655" w:rsidP="004D7892">
      <w:pPr>
        <w:numPr>
          <w:ilvl w:val="0"/>
          <w:numId w:val="4"/>
        </w:numPr>
      </w:pPr>
      <w:r w:rsidRPr="003A6655">
        <w:t>In stand houden van een breed voorzieningenniveau om de aanwas van bezoekers te garanderen</w:t>
      </w:r>
      <w:r w:rsidR="008D54C3">
        <w:t>;</w:t>
      </w:r>
    </w:p>
    <w:p w14:paraId="79454A1F" w14:textId="36DAAF79" w:rsidR="008D54C3" w:rsidRPr="003A6655" w:rsidRDefault="008D54C3" w:rsidP="004D7892">
      <w:pPr>
        <w:numPr>
          <w:ilvl w:val="0"/>
          <w:numId w:val="4"/>
        </w:numPr>
      </w:pPr>
      <w:r>
        <w:t>Het faciliteren van zorgaanbieders voor algemene dagbestedingen.</w:t>
      </w:r>
    </w:p>
    <w:p w14:paraId="44AAB059" w14:textId="77777777" w:rsidR="003A6655" w:rsidRPr="003A6655" w:rsidRDefault="003A6655" w:rsidP="003A6655"/>
    <w:p w14:paraId="633C28F0" w14:textId="77777777" w:rsidR="003A6655" w:rsidRPr="003A6655" w:rsidRDefault="003A6655" w:rsidP="003A6655">
      <w:pPr>
        <w:rPr>
          <w:b/>
        </w:rPr>
      </w:pPr>
      <w:r w:rsidRPr="003A6655">
        <w:rPr>
          <w:b/>
        </w:rPr>
        <w:t>b) Subsidieplafond</w:t>
      </w:r>
    </w:p>
    <w:p w14:paraId="15FB5A87" w14:textId="3808F220" w:rsidR="006721C2" w:rsidRDefault="00D5046D" w:rsidP="006721C2">
      <w:pPr>
        <w:rPr>
          <w:rFonts w:cs="Calibri"/>
        </w:rPr>
      </w:pPr>
      <w:r>
        <w:rPr>
          <w:rFonts w:cs="Calibri"/>
        </w:rPr>
        <w:t xml:space="preserve">Het subsidieplafond voor </w:t>
      </w:r>
      <w:r w:rsidR="00803799">
        <w:rPr>
          <w:rFonts w:cs="Calibri"/>
        </w:rPr>
        <w:t>2022</w:t>
      </w:r>
      <w:r>
        <w:rPr>
          <w:rFonts w:cs="Calibri"/>
        </w:rPr>
        <w:t xml:space="preserve"> bedraagt € </w:t>
      </w:r>
      <w:r w:rsidR="008D54C3">
        <w:rPr>
          <w:rFonts w:cs="Calibri"/>
        </w:rPr>
        <w:t>7</w:t>
      </w:r>
      <w:r w:rsidR="00646040">
        <w:rPr>
          <w:rFonts w:cs="Calibri"/>
        </w:rPr>
        <w:t>7</w:t>
      </w:r>
      <w:r w:rsidR="008D54C3">
        <w:rPr>
          <w:rFonts w:cs="Calibri"/>
        </w:rPr>
        <w:t>.</w:t>
      </w:r>
      <w:r w:rsidR="00646040">
        <w:rPr>
          <w:rFonts w:cs="Calibri"/>
        </w:rPr>
        <w:t>164</w:t>
      </w:r>
      <w:r>
        <w:rPr>
          <w:rFonts w:cs="Calibri"/>
        </w:rPr>
        <w:t>,-</w:t>
      </w:r>
    </w:p>
    <w:p w14:paraId="66CCB0A0" w14:textId="77777777" w:rsidR="00D5046D" w:rsidRDefault="00D5046D" w:rsidP="006721C2"/>
    <w:p w14:paraId="55A0E42F" w14:textId="77777777" w:rsidR="006721C2" w:rsidRDefault="006721C2" w:rsidP="006721C2">
      <w:pPr>
        <w:rPr>
          <w:b/>
        </w:rPr>
      </w:pPr>
      <w:r>
        <w:rPr>
          <w:b/>
        </w:rPr>
        <w:t>c</w:t>
      </w:r>
      <w:r w:rsidRPr="008C4C2F">
        <w:rPr>
          <w:b/>
        </w:rPr>
        <w:t xml:space="preserve">) </w:t>
      </w:r>
      <w:r>
        <w:rPr>
          <w:b/>
        </w:rPr>
        <w:t>Overzicht Subsidieaanvragen/Subsidieverstrekkingen</w:t>
      </w:r>
    </w:p>
    <w:p w14:paraId="185EB4CC" w14:textId="77777777" w:rsidR="00A06DC1" w:rsidRDefault="00A06DC1" w:rsidP="00A06DC1">
      <w:pPr>
        <w:rPr>
          <w:b/>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590"/>
        <w:gridCol w:w="1437"/>
      </w:tblGrid>
      <w:tr w:rsidR="00A06DC1" w:rsidRPr="00FD38EA" w14:paraId="07EC9DC9" w14:textId="77777777" w:rsidTr="00FD38EA">
        <w:trPr>
          <w:trHeight w:val="270"/>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44AA1CC" w14:textId="77777777" w:rsidR="00A06DC1" w:rsidRPr="00EF05D8" w:rsidRDefault="00A06DC1" w:rsidP="00EF05D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E2DBE9D" w14:textId="77777777" w:rsidR="00A06DC1" w:rsidRPr="00EF05D8" w:rsidRDefault="00A06DC1"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BF66D04" w14:textId="77777777" w:rsidR="00A06DC1" w:rsidRPr="00EF05D8" w:rsidRDefault="00A06DC1"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7C12671" w14:textId="77777777" w:rsidR="00A06DC1" w:rsidRPr="00EF05D8" w:rsidRDefault="00A06DC1"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A06DC1" w:rsidRPr="00FD38EA" w14:paraId="69EB2179" w14:textId="77777777" w:rsidTr="00FD38EA">
        <w:trPr>
          <w:trHeight w:val="270"/>
        </w:trPr>
        <w:tc>
          <w:tcPr>
            <w:tcW w:w="370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B6DEE9B" w14:textId="77777777" w:rsidR="00A06DC1" w:rsidRPr="00EF05D8" w:rsidRDefault="00756F54" w:rsidP="00D0550A">
            <w:pPr>
              <w:rPr>
                <w:rFonts w:asciiTheme="minorHAnsi" w:hAnsiTheme="minorHAnsi" w:cs="Tahoma"/>
                <w:color w:val="000000"/>
                <w:sz w:val="20"/>
                <w:szCs w:val="20"/>
              </w:rPr>
            </w:pPr>
            <w:r w:rsidRPr="00EF05D8">
              <w:rPr>
                <w:rFonts w:asciiTheme="minorHAnsi" w:hAnsiTheme="minorHAnsi" w:cs="Tahoma"/>
                <w:color w:val="000000"/>
                <w:sz w:val="20"/>
                <w:szCs w:val="20"/>
              </w:rPr>
              <w:t xml:space="preserve">Stichting </w:t>
            </w:r>
            <w:r w:rsidR="006F2261" w:rsidRPr="00EF05D8">
              <w:rPr>
                <w:rFonts w:asciiTheme="minorHAnsi" w:hAnsiTheme="minorHAnsi" w:cs="Tahoma"/>
                <w:color w:val="000000"/>
                <w:sz w:val="20"/>
                <w:szCs w:val="20"/>
              </w:rPr>
              <w:t>Milieueducatie – en Kinderboerderij</w:t>
            </w:r>
          </w:p>
        </w:tc>
        <w:tc>
          <w:tcPr>
            <w:tcW w:w="164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36767D4" w14:textId="5203ADB1" w:rsidR="00A06DC1" w:rsidRPr="00EF05D8" w:rsidRDefault="00E227D1" w:rsidP="00FD38EA">
            <w:pPr>
              <w:jc w:val="right"/>
              <w:rPr>
                <w:rFonts w:asciiTheme="minorHAnsi" w:hAnsiTheme="minorHAnsi" w:cs="Tahoma"/>
                <w:color w:val="000000"/>
                <w:sz w:val="20"/>
                <w:szCs w:val="20"/>
              </w:rPr>
            </w:pPr>
            <w:r>
              <w:rPr>
                <w:rFonts w:asciiTheme="minorHAnsi" w:hAnsiTheme="minorHAnsi" w:cs="Tahoma"/>
                <w:color w:val="000000"/>
                <w:sz w:val="20"/>
                <w:szCs w:val="20"/>
              </w:rPr>
              <w:t xml:space="preserve">€ </w:t>
            </w:r>
            <w:r w:rsidR="001E7B4E">
              <w:rPr>
                <w:rFonts w:asciiTheme="minorHAnsi" w:hAnsiTheme="minorHAnsi" w:cs="Tahoma"/>
                <w:color w:val="000000"/>
                <w:sz w:val="20"/>
                <w:szCs w:val="20"/>
              </w:rPr>
              <w:t>112.164</w:t>
            </w:r>
            <w:r>
              <w:rPr>
                <w:rFonts w:asciiTheme="minorHAnsi" w:hAnsiTheme="minorHAnsi" w:cs="Tahoma"/>
                <w:color w:val="000000"/>
                <w:sz w:val="20"/>
                <w:szCs w:val="20"/>
              </w:rPr>
              <w:t>,00</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10720B6" w14:textId="53B2D28B" w:rsidR="00A06DC1" w:rsidRPr="00EF05D8" w:rsidRDefault="0078115E" w:rsidP="00FD38EA">
            <w:pPr>
              <w:jc w:val="right"/>
              <w:rPr>
                <w:rFonts w:asciiTheme="minorHAnsi" w:hAnsiTheme="minorHAnsi" w:cs="Tahoma"/>
                <w:color w:val="000000"/>
                <w:sz w:val="20"/>
                <w:szCs w:val="20"/>
              </w:rPr>
            </w:pPr>
            <w:r>
              <w:rPr>
                <w:rFonts w:cs="Calibri"/>
                <w:color w:val="000000"/>
                <w:sz w:val="20"/>
                <w:szCs w:val="20"/>
              </w:rPr>
              <w:t>Verleend</w:t>
            </w: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97EA0C9" w14:textId="2F4701A8" w:rsidR="00A06DC1" w:rsidRPr="00EF05D8" w:rsidRDefault="00E227D1" w:rsidP="00D138B2">
            <w:pPr>
              <w:jc w:val="right"/>
              <w:rPr>
                <w:rFonts w:asciiTheme="minorHAnsi" w:hAnsiTheme="minorHAnsi" w:cs="Tahoma"/>
                <w:color w:val="000000"/>
                <w:sz w:val="20"/>
                <w:szCs w:val="20"/>
              </w:rPr>
            </w:pPr>
            <w:r>
              <w:rPr>
                <w:rFonts w:asciiTheme="minorHAnsi" w:hAnsiTheme="minorHAnsi" w:cs="Tahoma"/>
                <w:color w:val="000000"/>
                <w:sz w:val="20"/>
                <w:szCs w:val="20"/>
              </w:rPr>
              <w:t xml:space="preserve">€ </w:t>
            </w:r>
            <w:r w:rsidR="001E7B4E">
              <w:rPr>
                <w:rFonts w:asciiTheme="minorHAnsi" w:hAnsiTheme="minorHAnsi" w:cs="Tahoma"/>
                <w:color w:val="000000"/>
                <w:sz w:val="20"/>
                <w:szCs w:val="20"/>
              </w:rPr>
              <w:t>112.164</w:t>
            </w:r>
            <w:r>
              <w:rPr>
                <w:rFonts w:asciiTheme="minorHAnsi" w:hAnsiTheme="minorHAnsi" w:cs="Tahoma"/>
                <w:color w:val="000000"/>
                <w:sz w:val="20"/>
                <w:szCs w:val="20"/>
              </w:rPr>
              <w:t>,00</w:t>
            </w:r>
          </w:p>
        </w:tc>
      </w:tr>
    </w:tbl>
    <w:p w14:paraId="7C7012B8" w14:textId="77777777" w:rsidR="00A06DC1" w:rsidRDefault="00A06DC1" w:rsidP="00A06DC1">
      <w:pPr>
        <w:rPr>
          <w:b/>
        </w:rPr>
      </w:pPr>
    </w:p>
    <w:p w14:paraId="728B0F08" w14:textId="77777777" w:rsidR="009B48CF" w:rsidRDefault="009B48CF" w:rsidP="00555760">
      <w:pPr>
        <w:pStyle w:val="Kop2"/>
        <w:numPr>
          <w:ilvl w:val="1"/>
          <w:numId w:val="19"/>
        </w:numPr>
        <w:rPr>
          <w:rFonts w:ascii="Calibri" w:hAnsi="Calibri"/>
        </w:rPr>
      </w:pPr>
      <w:r>
        <w:rPr>
          <w:rFonts w:ascii="Calibri" w:hAnsi="Calibri"/>
        </w:rPr>
        <w:br w:type="page"/>
      </w:r>
      <w:bookmarkStart w:id="134" w:name="_Toc318100335"/>
      <w:bookmarkStart w:id="135" w:name="_Toc318100503"/>
      <w:bookmarkStart w:id="136" w:name="_Toc1651524"/>
      <w:bookmarkStart w:id="137" w:name="_Toc126322209"/>
      <w:r w:rsidRPr="009B48CF">
        <w:rPr>
          <w:rFonts w:ascii="Calibri" w:hAnsi="Calibri"/>
        </w:rPr>
        <w:lastRenderedPageBreak/>
        <w:t>Verkeer</w:t>
      </w:r>
      <w:bookmarkEnd w:id="134"/>
      <w:bookmarkEnd w:id="135"/>
      <w:r w:rsidR="005576FE">
        <w:rPr>
          <w:rFonts w:ascii="Calibri" w:hAnsi="Calibri"/>
        </w:rPr>
        <w:t xml:space="preserve"> &amp; Mobiliteit</w:t>
      </w:r>
      <w:bookmarkEnd w:id="136"/>
      <w:bookmarkEnd w:id="137"/>
    </w:p>
    <w:p w14:paraId="5BCC9F37" w14:textId="77777777" w:rsidR="001759D3" w:rsidRDefault="001759D3" w:rsidP="00E45040"/>
    <w:p w14:paraId="5404DDD1" w14:textId="77777777" w:rsidR="001759D3" w:rsidRPr="001759D3" w:rsidRDefault="001759D3" w:rsidP="00E45040">
      <w:pPr>
        <w:rPr>
          <w:b/>
        </w:rPr>
      </w:pPr>
      <w:r w:rsidRPr="001759D3">
        <w:rPr>
          <w:b/>
        </w:rPr>
        <w:t>Doelstelling</w:t>
      </w:r>
    </w:p>
    <w:p w14:paraId="59BE76C9" w14:textId="77777777" w:rsidR="001759D3" w:rsidRPr="001759D3" w:rsidRDefault="001759D3" w:rsidP="001759D3">
      <w:pPr>
        <w:rPr>
          <w:i/>
        </w:rPr>
      </w:pPr>
      <w:r w:rsidRPr="001759D3">
        <w:rPr>
          <w:i/>
        </w:rPr>
        <w:t>Het bereikbaar maken en houden van woningen, winkels en bedrijven (voor alle doelgroepen) op een zo efficiënt en veilig mogelijke wijze. Op deze manier de kwaliteiten van “Oosterhout Familiestad” als woon- en werkstad minimaal waarborgen en waar mogelijk verbeteren.</w:t>
      </w:r>
    </w:p>
    <w:p w14:paraId="7ADFF161" w14:textId="77777777" w:rsidR="00AC1C34" w:rsidRPr="00E45040" w:rsidRDefault="00AC1C34" w:rsidP="00951293">
      <w:pPr>
        <w:pStyle w:val="Kop3"/>
        <w:numPr>
          <w:ilvl w:val="2"/>
          <w:numId w:val="12"/>
        </w:numPr>
        <w:ind w:left="851" w:hanging="851"/>
        <w:rPr>
          <w:rFonts w:ascii="Calibri" w:hAnsi="Calibri"/>
          <w:sz w:val="24"/>
          <w:szCs w:val="24"/>
        </w:rPr>
      </w:pPr>
      <w:bookmarkStart w:id="138" w:name="_Toc317865082"/>
      <w:bookmarkStart w:id="139" w:name="_Toc318100336"/>
      <w:bookmarkStart w:id="140" w:name="_Toc318100504"/>
      <w:bookmarkStart w:id="141" w:name="_Toc319932210"/>
      <w:bookmarkStart w:id="142" w:name="_Toc1651525"/>
      <w:bookmarkStart w:id="143" w:name="_Toc126322210"/>
      <w:r w:rsidRPr="00E45040">
        <w:rPr>
          <w:rFonts w:ascii="Calibri" w:hAnsi="Calibri"/>
          <w:sz w:val="24"/>
          <w:szCs w:val="24"/>
        </w:rPr>
        <w:t>Waarderingssubsidie</w:t>
      </w:r>
      <w:bookmarkEnd w:id="138"/>
      <w:bookmarkEnd w:id="139"/>
      <w:bookmarkEnd w:id="140"/>
      <w:bookmarkEnd w:id="141"/>
      <w:bookmarkEnd w:id="142"/>
      <w:bookmarkEnd w:id="143"/>
    </w:p>
    <w:p w14:paraId="7C3C19CF" w14:textId="3F16FE23" w:rsidR="00AC1C34" w:rsidRDefault="00AC1C34" w:rsidP="00951293">
      <w:pPr>
        <w:pStyle w:val="Kop4"/>
        <w:numPr>
          <w:ilvl w:val="3"/>
          <w:numId w:val="12"/>
        </w:numPr>
        <w:ind w:left="900" w:hanging="900"/>
        <w:rPr>
          <w:i/>
          <w:sz w:val="24"/>
          <w:szCs w:val="24"/>
        </w:rPr>
      </w:pPr>
      <w:bookmarkStart w:id="144" w:name="_Toc317865083"/>
      <w:bookmarkStart w:id="145" w:name="_Toc318100505"/>
      <w:bookmarkStart w:id="146" w:name="_Toc319932211"/>
      <w:bookmarkStart w:id="147" w:name="_Toc1651526"/>
      <w:r w:rsidRPr="00E45040">
        <w:rPr>
          <w:i/>
          <w:sz w:val="24"/>
          <w:szCs w:val="24"/>
        </w:rPr>
        <w:t>Verkeersregelaars</w:t>
      </w:r>
      <w:bookmarkEnd w:id="144"/>
      <w:bookmarkEnd w:id="145"/>
      <w:bookmarkEnd w:id="146"/>
      <w:bookmarkEnd w:id="147"/>
    </w:p>
    <w:p w14:paraId="28B718E8" w14:textId="77777777" w:rsidR="00D5046D" w:rsidRPr="00D5046D" w:rsidRDefault="00D5046D" w:rsidP="00D5046D"/>
    <w:p w14:paraId="134335C1" w14:textId="77777777" w:rsidR="00AC1C34" w:rsidRPr="001B58B5" w:rsidRDefault="00AC1C34" w:rsidP="00AC1C34">
      <w:pPr>
        <w:rPr>
          <w:b/>
        </w:rPr>
      </w:pPr>
      <w:r w:rsidRPr="001B58B5">
        <w:rPr>
          <w:b/>
        </w:rPr>
        <w:t xml:space="preserve">a) Doelstellingen </w:t>
      </w:r>
    </w:p>
    <w:p w14:paraId="1471ECCE" w14:textId="2D1A97D9" w:rsidR="00AC1C34" w:rsidRDefault="00AC1C34" w:rsidP="004D7892">
      <w:pPr>
        <w:numPr>
          <w:ilvl w:val="0"/>
          <w:numId w:val="4"/>
        </w:numPr>
      </w:pPr>
      <w:r>
        <w:t xml:space="preserve">Het borgen van de verkeersveiligheid tijdens diverse evenementen door het inzetten van opgeleide verkeersregelaars om het verkeer te sturen; </w:t>
      </w:r>
    </w:p>
    <w:p w14:paraId="71965D72" w14:textId="77777777" w:rsidR="00AC1C34" w:rsidRDefault="00AC1C34" w:rsidP="004D7892">
      <w:pPr>
        <w:numPr>
          <w:ilvl w:val="0"/>
          <w:numId w:val="4"/>
        </w:numPr>
      </w:pPr>
      <w:r>
        <w:t>Het in stand houden van een (gemeentelijke) pool “verkeersregelaars”.</w:t>
      </w:r>
    </w:p>
    <w:p w14:paraId="308BCA9D" w14:textId="77777777" w:rsidR="00AC1C34" w:rsidRDefault="00AC1C34" w:rsidP="00AC1C34"/>
    <w:p w14:paraId="7DE8A799" w14:textId="77777777" w:rsidR="00AC1C34" w:rsidRDefault="00AC1C34" w:rsidP="00AC1C34">
      <w:pPr>
        <w:rPr>
          <w:b/>
        </w:rPr>
      </w:pPr>
      <w:r>
        <w:rPr>
          <w:b/>
        </w:rPr>
        <w:t>b</w:t>
      </w:r>
      <w:r w:rsidRPr="001B58B5">
        <w:rPr>
          <w:b/>
        </w:rPr>
        <w:t xml:space="preserve">) </w:t>
      </w:r>
      <w:r>
        <w:rPr>
          <w:b/>
        </w:rPr>
        <w:t>Subsidieplafond</w:t>
      </w:r>
    </w:p>
    <w:p w14:paraId="61728C1F" w14:textId="7964AFF3" w:rsidR="00AC1C34" w:rsidRDefault="005A1989" w:rsidP="00AC1C34">
      <w:r>
        <w:t xml:space="preserve">Het subsidieplafond voor </w:t>
      </w:r>
      <w:r w:rsidR="00803799">
        <w:t>2022</w:t>
      </w:r>
      <w:r w:rsidR="00492D0C">
        <w:t xml:space="preserve"> </w:t>
      </w:r>
      <w:r w:rsidR="00AC1C34" w:rsidRPr="00BB5358">
        <w:t xml:space="preserve">bedraagt € </w:t>
      </w:r>
      <w:r>
        <w:t>1</w:t>
      </w:r>
      <w:r w:rsidR="00D5046D">
        <w:t>.</w:t>
      </w:r>
      <w:r>
        <w:t>750,-.</w:t>
      </w:r>
    </w:p>
    <w:p w14:paraId="02765EB4" w14:textId="77777777" w:rsidR="006721C2" w:rsidRDefault="006721C2" w:rsidP="006721C2"/>
    <w:p w14:paraId="121BBFEA" w14:textId="77777777" w:rsidR="006721C2" w:rsidRDefault="006721C2" w:rsidP="006721C2">
      <w:pPr>
        <w:rPr>
          <w:b/>
        </w:rPr>
      </w:pPr>
      <w:r>
        <w:rPr>
          <w:b/>
        </w:rPr>
        <w:t>c</w:t>
      </w:r>
      <w:r w:rsidRPr="008C4C2F">
        <w:rPr>
          <w:b/>
        </w:rPr>
        <w:t xml:space="preserve">) </w:t>
      </w:r>
      <w:r>
        <w:rPr>
          <w:b/>
        </w:rPr>
        <w:t>Overzicht Subsidieaanvragen/Subsidieverstrekkingen</w:t>
      </w:r>
    </w:p>
    <w:p w14:paraId="4D9E210B" w14:textId="77777777" w:rsidR="00A06DC1" w:rsidRDefault="00A06DC1" w:rsidP="00A06DC1">
      <w:pPr>
        <w:rPr>
          <w:b/>
        </w:rPr>
      </w:pPr>
      <w:bookmarkStart w:id="148" w:name="_Toc317865084"/>
      <w:bookmarkStart w:id="149" w:name="_Toc318100506"/>
      <w:bookmarkStart w:id="150" w:name="_Toc319932212"/>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675"/>
        <w:gridCol w:w="1591"/>
        <w:gridCol w:w="1437"/>
      </w:tblGrid>
      <w:tr w:rsidR="00A06DC1" w:rsidRPr="00FD38EA" w14:paraId="50955F21" w14:textId="77777777" w:rsidTr="00FD38EA">
        <w:trPr>
          <w:trHeight w:val="270"/>
        </w:trPr>
        <w:tc>
          <w:tcPr>
            <w:tcW w:w="370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66673D8" w14:textId="77777777" w:rsidR="00A06DC1" w:rsidRPr="00EF05D8" w:rsidRDefault="00A06DC1" w:rsidP="00EF05D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4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376FEEE" w14:textId="77777777" w:rsidR="00A06DC1" w:rsidRPr="00EF05D8" w:rsidRDefault="00A06DC1"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71EEC04" w14:textId="77777777" w:rsidR="00A06DC1" w:rsidRPr="00EF05D8" w:rsidRDefault="00A06DC1"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8514373" w14:textId="77777777" w:rsidR="00A06DC1" w:rsidRPr="00EF05D8" w:rsidRDefault="00A06DC1"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300FE9" w:rsidRPr="00FD38EA" w14:paraId="3CF2971F" w14:textId="77777777" w:rsidTr="00FD38EA">
        <w:trPr>
          <w:trHeight w:val="270"/>
        </w:trPr>
        <w:tc>
          <w:tcPr>
            <w:tcW w:w="370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0D6F525A" w14:textId="13099BDE" w:rsidR="00300FE9" w:rsidRPr="00EF05D8" w:rsidRDefault="00B25B33" w:rsidP="00300FE9">
            <w:pPr>
              <w:rPr>
                <w:rFonts w:asciiTheme="minorHAnsi" w:hAnsiTheme="minorHAnsi" w:cs="Tahoma"/>
                <w:color w:val="000000"/>
                <w:sz w:val="20"/>
                <w:szCs w:val="20"/>
              </w:rPr>
            </w:pPr>
            <w:r>
              <w:rPr>
                <w:rFonts w:asciiTheme="minorHAnsi" w:hAnsiTheme="minorHAnsi" w:cs="Tahoma"/>
                <w:color w:val="000000"/>
                <w:sz w:val="20"/>
                <w:szCs w:val="20"/>
              </w:rPr>
              <w:t>Verkeersregelaars</w:t>
            </w:r>
          </w:p>
        </w:tc>
        <w:tc>
          <w:tcPr>
            <w:tcW w:w="1644"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02B7069D" w14:textId="693180F9" w:rsidR="00300FE9" w:rsidRPr="00EF05D8" w:rsidRDefault="00B25B33" w:rsidP="00FD38EA">
            <w:pPr>
              <w:jc w:val="right"/>
              <w:rPr>
                <w:rFonts w:asciiTheme="minorHAnsi" w:hAnsiTheme="minorHAnsi" w:cs="Tahoma"/>
                <w:color w:val="000000"/>
                <w:sz w:val="20"/>
                <w:szCs w:val="20"/>
              </w:rPr>
            </w:pPr>
            <w:r>
              <w:rPr>
                <w:rFonts w:asciiTheme="minorHAnsi" w:hAnsiTheme="minorHAnsi" w:cs="Tahoma"/>
                <w:color w:val="000000"/>
                <w:sz w:val="20"/>
                <w:szCs w:val="20"/>
              </w:rPr>
              <w:t>€ 1.750,00</w:t>
            </w:r>
          </w:p>
        </w:tc>
        <w:tc>
          <w:tcPr>
            <w:tcW w:w="159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2856630" w14:textId="246FB207" w:rsidR="00300FE9" w:rsidRPr="00EF05D8" w:rsidRDefault="0078115E" w:rsidP="00FD38EA">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440"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2AE1F47" w14:textId="00A586D0" w:rsidR="00300FE9" w:rsidRPr="00EF05D8" w:rsidRDefault="00B25B33" w:rsidP="00FD38EA">
            <w:pPr>
              <w:jc w:val="right"/>
              <w:rPr>
                <w:rFonts w:asciiTheme="minorHAnsi" w:hAnsiTheme="minorHAnsi" w:cs="Tahoma"/>
                <w:color w:val="000000"/>
                <w:sz w:val="20"/>
                <w:szCs w:val="20"/>
              </w:rPr>
            </w:pPr>
            <w:r>
              <w:rPr>
                <w:rFonts w:asciiTheme="minorHAnsi" w:hAnsiTheme="minorHAnsi" w:cs="Tahoma"/>
                <w:color w:val="000000"/>
                <w:sz w:val="20"/>
                <w:szCs w:val="20"/>
              </w:rPr>
              <w:t>€ 1.750,00</w:t>
            </w:r>
          </w:p>
        </w:tc>
      </w:tr>
    </w:tbl>
    <w:p w14:paraId="419C602C" w14:textId="77777777" w:rsidR="00A06DC1" w:rsidRDefault="00A06DC1" w:rsidP="00A06DC1">
      <w:pPr>
        <w:rPr>
          <w:b/>
        </w:rPr>
      </w:pPr>
    </w:p>
    <w:p w14:paraId="27223EA5" w14:textId="77777777" w:rsidR="00AC1C34" w:rsidRDefault="00AC1C34" w:rsidP="00951293">
      <w:pPr>
        <w:pStyle w:val="Kop4"/>
        <w:numPr>
          <w:ilvl w:val="3"/>
          <w:numId w:val="12"/>
        </w:numPr>
        <w:ind w:left="900" w:hanging="900"/>
        <w:rPr>
          <w:i/>
          <w:sz w:val="24"/>
          <w:szCs w:val="24"/>
        </w:rPr>
      </w:pPr>
      <w:bookmarkStart w:id="151" w:name="_Toc1651527"/>
      <w:r w:rsidRPr="00E45040">
        <w:rPr>
          <w:i/>
          <w:sz w:val="24"/>
          <w:szCs w:val="24"/>
        </w:rPr>
        <w:t>Buurtbus</w:t>
      </w:r>
      <w:bookmarkEnd w:id="148"/>
      <w:bookmarkEnd w:id="149"/>
      <w:bookmarkEnd w:id="150"/>
      <w:r w:rsidR="008A2510">
        <w:rPr>
          <w:i/>
          <w:sz w:val="24"/>
          <w:szCs w:val="24"/>
        </w:rPr>
        <w:t>verenigingen</w:t>
      </w:r>
      <w:bookmarkEnd w:id="151"/>
    </w:p>
    <w:p w14:paraId="67C9FE6E" w14:textId="77777777" w:rsidR="00E60230" w:rsidRPr="00E60230" w:rsidRDefault="00E60230" w:rsidP="00E60230"/>
    <w:p w14:paraId="4B32AE88" w14:textId="77777777" w:rsidR="00AC1C34" w:rsidRPr="001B58B5" w:rsidRDefault="00AC1C34" w:rsidP="00AC1C34">
      <w:pPr>
        <w:rPr>
          <w:b/>
        </w:rPr>
      </w:pPr>
      <w:r w:rsidRPr="001B58B5">
        <w:rPr>
          <w:b/>
        </w:rPr>
        <w:t xml:space="preserve">a) Doelstellingen </w:t>
      </w:r>
    </w:p>
    <w:p w14:paraId="725E78CF" w14:textId="2B2DBF21" w:rsidR="00AC1C34" w:rsidRDefault="00AC1C34" w:rsidP="004D7892">
      <w:pPr>
        <w:numPr>
          <w:ilvl w:val="0"/>
          <w:numId w:val="4"/>
        </w:numPr>
      </w:pPr>
      <w:r>
        <w:t>Openbaar vervoer tussen de kerkdorpen en het centrum van Oosterhout in stand houden;</w:t>
      </w:r>
    </w:p>
    <w:p w14:paraId="2D4DA280" w14:textId="77777777" w:rsidR="00AC1C34" w:rsidRPr="00501351" w:rsidRDefault="00AC1C34" w:rsidP="004D7892">
      <w:pPr>
        <w:numPr>
          <w:ilvl w:val="0"/>
          <w:numId w:val="4"/>
        </w:numPr>
      </w:pPr>
      <w:r>
        <w:t>Fijnmazig openbaar vervoer in Oosterhout door inzet van buurtbus in stand houden.</w:t>
      </w:r>
    </w:p>
    <w:p w14:paraId="165FC160" w14:textId="77777777" w:rsidR="00AC1C34" w:rsidRDefault="00AC1C34" w:rsidP="00AC1C34"/>
    <w:p w14:paraId="728A2E2E" w14:textId="77777777" w:rsidR="00AC1C34" w:rsidRDefault="00AC1C34" w:rsidP="00AC1C34">
      <w:pPr>
        <w:rPr>
          <w:b/>
        </w:rPr>
      </w:pPr>
      <w:r>
        <w:rPr>
          <w:b/>
        </w:rPr>
        <w:t>b</w:t>
      </w:r>
      <w:r w:rsidRPr="001B58B5">
        <w:rPr>
          <w:b/>
        </w:rPr>
        <w:t xml:space="preserve">) </w:t>
      </w:r>
      <w:r>
        <w:rPr>
          <w:b/>
        </w:rPr>
        <w:t>Subsidieplafond</w:t>
      </w:r>
    </w:p>
    <w:p w14:paraId="3A1A7E4B" w14:textId="05ADC4DA" w:rsidR="00AC1C34" w:rsidRDefault="005A1989" w:rsidP="00AC1C34">
      <w:r>
        <w:t xml:space="preserve">Het subsidieplafond voor </w:t>
      </w:r>
      <w:r w:rsidR="00803799">
        <w:t>2022</w:t>
      </w:r>
      <w:r w:rsidR="00AC1C34" w:rsidRPr="00BB5358">
        <w:t xml:space="preserve"> bedraagt € </w:t>
      </w:r>
      <w:r w:rsidR="005C77E4">
        <w:t>8.534</w:t>
      </w:r>
      <w:r w:rsidR="00E60230">
        <w:t>,-</w:t>
      </w:r>
    </w:p>
    <w:p w14:paraId="256BC629" w14:textId="77777777" w:rsidR="006721C2" w:rsidRDefault="006721C2" w:rsidP="006721C2"/>
    <w:p w14:paraId="329DCE3D" w14:textId="77777777" w:rsidR="006721C2" w:rsidRDefault="006721C2" w:rsidP="006721C2">
      <w:pPr>
        <w:rPr>
          <w:b/>
        </w:rPr>
      </w:pPr>
      <w:r>
        <w:rPr>
          <w:b/>
        </w:rPr>
        <w:t>c</w:t>
      </w:r>
      <w:r w:rsidRPr="008C4C2F">
        <w:rPr>
          <w:b/>
        </w:rPr>
        <w:t xml:space="preserve">) </w:t>
      </w:r>
      <w:r>
        <w:rPr>
          <w:b/>
        </w:rPr>
        <w:t>Overzicht Subsidieaanvragen/Subsidieverstrekkingen</w:t>
      </w:r>
    </w:p>
    <w:p w14:paraId="6AFDCE9A" w14:textId="77777777" w:rsidR="00A06DC1" w:rsidRDefault="00A06DC1" w:rsidP="00A06DC1">
      <w:pPr>
        <w:rPr>
          <w:b/>
        </w:rPr>
      </w:pPr>
      <w:bookmarkStart w:id="152" w:name="_Toc317865085"/>
      <w:bookmarkStart w:id="153" w:name="_Toc318100337"/>
      <w:bookmarkStart w:id="154" w:name="_Toc318100507"/>
      <w:bookmarkStart w:id="155" w:name="_Toc319932213"/>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675"/>
        <w:gridCol w:w="1592"/>
        <w:gridCol w:w="1437"/>
      </w:tblGrid>
      <w:tr w:rsidR="00A06DC1" w:rsidRPr="00FD38EA" w14:paraId="13DF0826" w14:textId="77777777" w:rsidTr="00A20C24">
        <w:trPr>
          <w:trHeight w:val="270"/>
        </w:trPr>
        <w:tc>
          <w:tcPr>
            <w:tcW w:w="3684" w:type="dxa"/>
            <w:tcBorders>
              <w:top w:val="single" w:sz="12" w:space="0" w:color="333399"/>
              <w:left w:val="single" w:sz="12" w:space="0" w:color="333399"/>
              <w:bottom w:val="single" w:sz="4" w:space="0" w:color="333399"/>
              <w:right w:val="single" w:sz="12" w:space="0" w:color="333399"/>
            </w:tcBorders>
            <w:shd w:val="clear" w:color="auto" w:fill="FF6600"/>
            <w:vAlign w:val="center"/>
          </w:tcPr>
          <w:p w14:paraId="25EBDEFC" w14:textId="77777777" w:rsidR="00A06DC1" w:rsidRPr="00EF05D8" w:rsidRDefault="00A06DC1" w:rsidP="00EF05D8">
            <w:pPr>
              <w:rPr>
                <w:rFonts w:asciiTheme="minorHAnsi" w:hAnsiTheme="minorHAnsi" w:cs="Tahoma"/>
                <w:b/>
                <w:color w:val="000000"/>
                <w:sz w:val="20"/>
                <w:szCs w:val="20"/>
              </w:rPr>
            </w:pPr>
            <w:r w:rsidRPr="00EF05D8">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4" w:space="0" w:color="333399"/>
              <w:right w:val="single" w:sz="12" w:space="0" w:color="333399"/>
            </w:tcBorders>
            <w:shd w:val="clear" w:color="auto" w:fill="FF6600"/>
            <w:vAlign w:val="center"/>
          </w:tcPr>
          <w:p w14:paraId="64D638E5" w14:textId="77777777" w:rsidR="00A06DC1" w:rsidRPr="00EF05D8" w:rsidRDefault="00A06DC1"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Subsidieaanvraag</w:t>
            </w:r>
          </w:p>
        </w:tc>
        <w:tc>
          <w:tcPr>
            <w:tcW w:w="1592" w:type="dxa"/>
            <w:tcBorders>
              <w:top w:val="single" w:sz="12" w:space="0" w:color="333399"/>
              <w:left w:val="single" w:sz="12" w:space="0" w:color="333399"/>
              <w:bottom w:val="single" w:sz="4" w:space="0" w:color="333399"/>
              <w:right w:val="single" w:sz="12" w:space="0" w:color="333399"/>
            </w:tcBorders>
            <w:shd w:val="clear" w:color="auto" w:fill="FF6600"/>
            <w:vAlign w:val="center"/>
          </w:tcPr>
          <w:p w14:paraId="095190BF" w14:textId="77777777" w:rsidR="00A06DC1" w:rsidRPr="00EF05D8" w:rsidRDefault="00A06DC1"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Status</w:t>
            </w:r>
          </w:p>
        </w:tc>
        <w:tc>
          <w:tcPr>
            <w:tcW w:w="1437" w:type="dxa"/>
            <w:tcBorders>
              <w:top w:val="single" w:sz="12" w:space="0" w:color="333399"/>
              <w:left w:val="single" w:sz="12" w:space="0" w:color="333399"/>
              <w:bottom w:val="single" w:sz="4" w:space="0" w:color="333399"/>
              <w:right w:val="single" w:sz="12" w:space="0" w:color="333399"/>
            </w:tcBorders>
            <w:shd w:val="clear" w:color="auto" w:fill="FF6600"/>
            <w:vAlign w:val="center"/>
          </w:tcPr>
          <w:p w14:paraId="192AA3EA" w14:textId="77777777" w:rsidR="00A06DC1" w:rsidRPr="00EF05D8" w:rsidRDefault="00A06DC1" w:rsidP="00FD38EA">
            <w:pPr>
              <w:jc w:val="center"/>
              <w:rPr>
                <w:rFonts w:asciiTheme="minorHAnsi" w:hAnsiTheme="minorHAnsi" w:cs="Tahoma"/>
                <w:b/>
                <w:color w:val="000000"/>
                <w:sz w:val="20"/>
                <w:szCs w:val="20"/>
              </w:rPr>
            </w:pPr>
            <w:r w:rsidRPr="00EF05D8">
              <w:rPr>
                <w:rFonts w:asciiTheme="minorHAnsi" w:hAnsiTheme="minorHAnsi" w:cs="Tahoma"/>
                <w:b/>
                <w:color w:val="000000"/>
                <w:sz w:val="20"/>
                <w:szCs w:val="20"/>
              </w:rPr>
              <w:t>Toekenning</w:t>
            </w:r>
          </w:p>
        </w:tc>
      </w:tr>
      <w:tr w:rsidR="0078115E" w:rsidRPr="00FD38EA" w14:paraId="15D0D5C6" w14:textId="77777777" w:rsidTr="00381A92">
        <w:trPr>
          <w:trHeight w:val="270"/>
        </w:trPr>
        <w:tc>
          <w:tcPr>
            <w:tcW w:w="3684"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E485FDC" w14:textId="3F519A94" w:rsidR="0078115E" w:rsidRPr="00EF05D8" w:rsidRDefault="0078115E" w:rsidP="0078115E">
            <w:pPr>
              <w:rPr>
                <w:rFonts w:asciiTheme="minorHAnsi" w:hAnsiTheme="minorHAnsi" w:cs="Tahoma"/>
                <w:color w:val="000000"/>
                <w:sz w:val="20"/>
                <w:szCs w:val="20"/>
              </w:rPr>
            </w:pPr>
            <w:r>
              <w:rPr>
                <w:rFonts w:asciiTheme="minorHAnsi" w:hAnsiTheme="minorHAnsi" w:cs="Tahoma"/>
                <w:color w:val="000000"/>
                <w:sz w:val="20"/>
                <w:szCs w:val="20"/>
              </w:rPr>
              <w:t xml:space="preserve">Buurtbusvereniging </w:t>
            </w:r>
            <w:r w:rsidRPr="00B25B33">
              <w:rPr>
                <w:rFonts w:asciiTheme="minorHAnsi" w:hAnsiTheme="minorHAnsi" w:cs="Tahoma"/>
                <w:color w:val="000000"/>
                <w:sz w:val="20"/>
                <w:szCs w:val="20"/>
              </w:rPr>
              <w:t>Drimmelen - Oosterhout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99274C1" w14:textId="457D81E9" w:rsidR="0078115E" w:rsidRPr="00EF05D8"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€ 917,00</w:t>
            </w:r>
          </w:p>
        </w:tc>
        <w:tc>
          <w:tcPr>
            <w:tcW w:w="1592" w:type="dxa"/>
            <w:tcBorders>
              <w:top w:val="single" w:sz="4" w:space="0" w:color="333399"/>
              <w:left w:val="single" w:sz="4" w:space="0" w:color="333399"/>
              <w:bottom w:val="single" w:sz="4" w:space="0" w:color="333399"/>
              <w:right w:val="single" w:sz="4" w:space="0" w:color="333399"/>
            </w:tcBorders>
            <w:shd w:val="clear" w:color="auto" w:fill="auto"/>
          </w:tcPr>
          <w:p w14:paraId="3295F771" w14:textId="49B77533" w:rsidR="0078115E" w:rsidRPr="00EF05D8" w:rsidRDefault="0078115E" w:rsidP="0078115E">
            <w:pPr>
              <w:jc w:val="right"/>
              <w:rPr>
                <w:rFonts w:asciiTheme="minorHAnsi" w:hAnsiTheme="minorHAnsi" w:cs="Tahoma"/>
                <w:color w:val="000000"/>
                <w:sz w:val="20"/>
                <w:szCs w:val="20"/>
              </w:rPr>
            </w:pPr>
            <w:r w:rsidRPr="00656E70">
              <w:rPr>
                <w:rFonts w:asciiTheme="minorHAnsi" w:hAnsiTheme="minorHAnsi" w:cs="Tahoma"/>
                <w:color w:val="000000"/>
                <w:sz w:val="20"/>
                <w:szCs w:val="20"/>
              </w:rPr>
              <w:t>Vastgesteld</w:t>
            </w:r>
          </w:p>
        </w:tc>
        <w:tc>
          <w:tcPr>
            <w:tcW w:w="1437"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E427009" w14:textId="32B27A99" w:rsidR="0078115E" w:rsidRPr="00EF05D8"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€ 917,00</w:t>
            </w:r>
          </w:p>
        </w:tc>
      </w:tr>
      <w:tr w:rsidR="0078115E" w:rsidRPr="00FD38EA" w14:paraId="187A0053" w14:textId="77777777" w:rsidTr="00381A92">
        <w:trPr>
          <w:trHeight w:val="270"/>
        </w:trPr>
        <w:tc>
          <w:tcPr>
            <w:tcW w:w="3684"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7A5D1DE" w14:textId="0B53C080" w:rsidR="0078115E" w:rsidRPr="00EF05D8" w:rsidRDefault="0078115E" w:rsidP="0078115E">
            <w:pPr>
              <w:rPr>
                <w:rFonts w:asciiTheme="minorHAnsi" w:hAnsiTheme="minorHAnsi" w:cs="Tahoma"/>
                <w:color w:val="000000"/>
                <w:sz w:val="20"/>
                <w:szCs w:val="20"/>
              </w:rPr>
            </w:pPr>
            <w:r>
              <w:rPr>
                <w:rFonts w:asciiTheme="minorHAnsi" w:hAnsiTheme="minorHAnsi" w:cs="Tahoma"/>
                <w:color w:val="000000"/>
                <w:sz w:val="20"/>
                <w:szCs w:val="20"/>
              </w:rPr>
              <w:t xml:space="preserve">Buurtbusvereniging </w:t>
            </w:r>
            <w:proofErr w:type="spellStart"/>
            <w:r>
              <w:rPr>
                <w:rFonts w:asciiTheme="minorHAnsi" w:hAnsiTheme="minorHAnsi" w:cs="Tahoma"/>
                <w:color w:val="000000"/>
                <w:sz w:val="20"/>
                <w:szCs w:val="20"/>
              </w:rPr>
              <w:t>s’Gravenmoer</w:t>
            </w:r>
            <w:proofErr w:type="spellEnd"/>
            <w:r>
              <w:rPr>
                <w:rFonts w:asciiTheme="minorHAnsi" w:hAnsiTheme="minorHAnsi" w:cs="Tahoma"/>
                <w:color w:val="000000"/>
                <w:sz w:val="20"/>
                <w:szCs w:val="20"/>
              </w:rPr>
              <w:t>-en omgeving</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F70E951" w14:textId="22B46F2E" w:rsidR="0078115E" w:rsidRPr="00EF05D8"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€ 917,00</w:t>
            </w:r>
          </w:p>
        </w:tc>
        <w:tc>
          <w:tcPr>
            <w:tcW w:w="1592" w:type="dxa"/>
            <w:tcBorders>
              <w:top w:val="single" w:sz="4" w:space="0" w:color="333399"/>
              <w:left w:val="single" w:sz="4" w:space="0" w:color="333399"/>
              <w:bottom w:val="single" w:sz="4" w:space="0" w:color="333399"/>
              <w:right w:val="single" w:sz="4" w:space="0" w:color="333399"/>
            </w:tcBorders>
            <w:shd w:val="clear" w:color="auto" w:fill="auto"/>
          </w:tcPr>
          <w:p w14:paraId="29B3C70E" w14:textId="1BA67410" w:rsidR="0078115E" w:rsidRPr="00EF05D8" w:rsidRDefault="0078115E" w:rsidP="0078115E">
            <w:pPr>
              <w:jc w:val="right"/>
              <w:rPr>
                <w:rFonts w:asciiTheme="minorHAnsi" w:hAnsiTheme="minorHAnsi" w:cs="Tahoma"/>
                <w:color w:val="000000"/>
                <w:sz w:val="20"/>
                <w:szCs w:val="20"/>
              </w:rPr>
            </w:pPr>
            <w:r w:rsidRPr="00656E70">
              <w:rPr>
                <w:rFonts w:asciiTheme="minorHAnsi" w:hAnsiTheme="minorHAnsi" w:cs="Tahoma"/>
                <w:color w:val="000000"/>
                <w:sz w:val="20"/>
                <w:szCs w:val="20"/>
              </w:rPr>
              <w:t>Vastgesteld</w:t>
            </w:r>
          </w:p>
        </w:tc>
        <w:tc>
          <w:tcPr>
            <w:tcW w:w="1437"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0E83D06" w14:textId="0615807E" w:rsidR="0078115E" w:rsidRPr="00EF05D8"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€ 917,00</w:t>
            </w:r>
          </w:p>
        </w:tc>
      </w:tr>
      <w:tr w:rsidR="0078115E" w:rsidRPr="00FD38EA" w14:paraId="353E3125" w14:textId="77777777" w:rsidTr="00381A92">
        <w:trPr>
          <w:trHeight w:val="270"/>
        </w:trPr>
        <w:tc>
          <w:tcPr>
            <w:tcW w:w="3684" w:type="dxa"/>
            <w:tcBorders>
              <w:top w:val="single" w:sz="4" w:space="0" w:color="333399"/>
              <w:left w:val="single" w:sz="4" w:space="0" w:color="333399"/>
              <w:bottom w:val="single" w:sz="4" w:space="0" w:color="333399"/>
              <w:right w:val="single" w:sz="4" w:space="0" w:color="333399"/>
            </w:tcBorders>
            <w:shd w:val="clear" w:color="auto" w:fill="auto"/>
            <w:vAlign w:val="center"/>
          </w:tcPr>
          <w:p w14:paraId="1B6B2E6C" w14:textId="10715372" w:rsidR="0078115E" w:rsidRPr="00EF05D8" w:rsidRDefault="0078115E" w:rsidP="0078115E">
            <w:pPr>
              <w:rPr>
                <w:rFonts w:asciiTheme="minorHAnsi" w:hAnsiTheme="minorHAnsi" w:cs="Tahoma"/>
                <w:color w:val="000000"/>
                <w:sz w:val="20"/>
                <w:szCs w:val="20"/>
              </w:rPr>
            </w:pPr>
            <w:r>
              <w:rPr>
                <w:rFonts w:asciiTheme="minorHAnsi" w:hAnsiTheme="minorHAnsi" w:cs="Tahoma"/>
                <w:color w:val="000000"/>
                <w:sz w:val="20"/>
                <w:szCs w:val="20"/>
              </w:rPr>
              <w:t>Buurtbusvereniging Molenschot-Dorst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9E09689" w14:textId="5D94E71D" w:rsidR="0078115E" w:rsidRPr="00EF05D8"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€ 917,00</w:t>
            </w:r>
          </w:p>
        </w:tc>
        <w:tc>
          <w:tcPr>
            <w:tcW w:w="1592" w:type="dxa"/>
            <w:tcBorders>
              <w:top w:val="single" w:sz="4" w:space="0" w:color="333399"/>
              <w:left w:val="single" w:sz="4" w:space="0" w:color="333399"/>
              <w:bottom w:val="single" w:sz="4" w:space="0" w:color="333399"/>
              <w:right w:val="single" w:sz="4" w:space="0" w:color="333399"/>
            </w:tcBorders>
            <w:shd w:val="clear" w:color="auto" w:fill="auto"/>
          </w:tcPr>
          <w:p w14:paraId="37FBF38A" w14:textId="5317CC1F" w:rsidR="0078115E" w:rsidRPr="00EF05D8" w:rsidRDefault="0078115E" w:rsidP="0078115E">
            <w:pPr>
              <w:jc w:val="right"/>
              <w:rPr>
                <w:rFonts w:asciiTheme="minorHAnsi" w:hAnsiTheme="minorHAnsi" w:cs="Tahoma"/>
                <w:color w:val="000000"/>
                <w:sz w:val="20"/>
                <w:szCs w:val="20"/>
              </w:rPr>
            </w:pPr>
            <w:r w:rsidRPr="00656E70">
              <w:rPr>
                <w:rFonts w:asciiTheme="minorHAnsi" w:hAnsiTheme="minorHAnsi" w:cs="Tahoma"/>
                <w:color w:val="000000"/>
                <w:sz w:val="20"/>
                <w:szCs w:val="20"/>
              </w:rPr>
              <w:t>Vastgesteld</w:t>
            </w:r>
          </w:p>
        </w:tc>
        <w:tc>
          <w:tcPr>
            <w:tcW w:w="1437"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7BAD304" w14:textId="564FC9C1" w:rsidR="0078115E" w:rsidRPr="00EF05D8"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€ 917,00</w:t>
            </w:r>
          </w:p>
        </w:tc>
      </w:tr>
      <w:tr w:rsidR="0078115E" w:rsidRPr="00FD38EA" w14:paraId="6EFBF6C6" w14:textId="77777777" w:rsidTr="00381A92">
        <w:trPr>
          <w:trHeight w:val="270"/>
        </w:trPr>
        <w:tc>
          <w:tcPr>
            <w:tcW w:w="3684"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DF0397A" w14:textId="053AA643" w:rsidR="0078115E" w:rsidRPr="00EF05D8" w:rsidRDefault="0078115E" w:rsidP="0078115E">
            <w:pPr>
              <w:rPr>
                <w:rFonts w:asciiTheme="minorHAnsi" w:hAnsiTheme="minorHAnsi" w:cs="Tahoma"/>
                <w:color w:val="000000"/>
                <w:sz w:val="20"/>
                <w:szCs w:val="20"/>
              </w:rPr>
            </w:pPr>
            <w:r>
              <w:rPr>
                <w:rFonts w:asciiTheme="minorHAnsi" w:hAnsiTheme="minorHAnsi" w:cs="Tahoma"/>
                <w:color w:val="000000"/>
                <w:sz w:val="20"/>
                <w:szCs w:val="20"/>
              </w:rPr>
              <w:t>Buurtbusvereniging Oosterhout</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3D9B969" w14:textId="748D28C0" w:rsidR="0078115E" w:rsidRPr="00EF05D8"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€ 917,00</w:t>
            </w:r>
          </w:p>
        </w:tc>
        <w:tc>
          <w:tcPr>
            <w:tcW w:w="1592" w:type="dxa"/>
            <w:tcBorders>
              <w:top w:val="single" w:sz="4" w:space="0" w:color="333399"/>
              <w:left w:val="single" w:sz="4" w:space="0" w:color="333399"/>
              <w:bottom w:val="single" w:sz="4" w:space="0" w:color="333399"/>
              <w:right w:val="single" w:sz="4" w:space="0" w:color="333399"/>
            </w:tcBorders>
            <w:shd w:val="clear" w:color="auto" w:fill="auto"/>
          </w:tcPr>
          <w:p w14:paraId="02AAE4EA" w14:textId="0F4E6691" w:rsidR="0078115E" w:rsidRPr="00EF05D8" w:rsidRDefault="0078115E" w:rsidP="0078115E">
            <w:pPr>
              <w:jc w:val="right"/>
              <w:rPr>
                <w:rFonts w:asciiTheme="minorHAnsi" w:hAnsiTheme="minorHAnsi" w:cs="Tahoma"/>
                <w:color w:val="000000"/>
                <w:sz w:val="20"/>
                <w:szCs w:val="20"/>
              </w:rPr>
            </w:pPr>
            <w:r w:rsidRPr="00656E70">
              <w:rPr>
                <w:rFonts w:asciiTheme="minorHAnsi" w:hAnsiTheme="minorHAnsi" w:cs="Tahoma"/>
                <w:color w:val="000000"/>
                <w:sz w:val="20"/>
                <w:szCs w:val="20"/>
              </w:rPr>
              <w:t>Vastgesteld</w:t>
            </w:r>
          </w:p>
        </w:tc>
        <w:tc>
          <w:tcPr>
            <w:tcW w:w="1437"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11C8A8B" w14:textId="65B47664" w:rsidR="0078115E" w:rsidRPr="00EF05D8"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€ 917,00</w:t>
            </w:r>
          </w:p>
        </w:tc>
      </w:tr>
      <w:tr w:rsidR="002C025C" w:rsidRPr="00FD38EA" w14:paraId="0BB03D39" w14:textId="77777777" w:rsidTr="00A20C24">
        <w:trPr>
          <w:trHeight w:val="270"/>
        </w:trPr>
        <w:tc>
          <w:tcPr>
            <w:tcW w:w="3684"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5336F9A6" w14:textId="77777777" w:rsidR="002C025C" w:rsidRPr="00EF05D8" w:rsidRDefault="002C025C">
            <w:pPr>
              <w:rPr>
                <w:rFonts w:asciiTheme="minorHAnsi" w:hAnsiTheme="minorHAnsi" w:cs="Tahoma"/>
                <w:b/>
                <w:bCs/>
                <w:color w:val="000000"/>
                <w:sz w:val="20"/>
                <w:szCs w:val="20"/>
              </w:rPr>
            </w:pPr>
            <w:r w:rsidRPr="00EF05D8">
              <w:rPr>
                <w:rFonts w:asciiTheme="minorHAnsi" w:hAnsiTheme="minorHAnsi" w:cs="Tahoma"/>
                <w:b/>
                <w:bCs/>
                <w:color w:val="000000"/>
                <w:sz w:val="20"/>
                <w:szCs w:val="20"/>
              </w:rPr>
              <w:t>Totaal</w:t>
            </w:r>
          </w:p>
        </w:tc>
        <w:tc>
          <w:tcPr>
            <w:tcW w:w="1675"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7F14288C" w14:textId="0764C92A" w:rsidR="002C025C" w:rsidRPr="00EF05D8" w:rsidRDefault="00A54B25" w:rsidP="00FD38EA">
            <w:pPr>
              <w:jc w:val="right"/>
              <w:rPr>
                <w:rFonts w:asciiTheme="minorHAnsi" w:hAnsiTheme="minorHAnsi" w:cs="Tahoma"/>
                <w:b/>
                <w:bCs/>
                <w:color w:val="000000"/>
                <w:sz w:val="20"/>
                <w:szCs w:val="20"/>
              </w:rPr>
            </w:pPr>
            <w:r>
              <w:rPr>
                <w:rFonts w:asciiTheme="minorHAnsi" w:hAnsiTheme="minorHAnsi" w:cs="Tahoma"/>
                <w:b/>
                <w:bCs/>
                <w:color w:val="000000"/>
                <w:sz w:val="20"/>
                <w:szCs w:val="20"/>
              </w:rPr>
              <w:t>€</w:t>
            </w:r>
            <w:r w:rsidR="00B25B33">
              <w:rPr>
                <w:rFonts w:asciiTheme="minorHAnsi" w:hAnsiTheme="minorHAnsi" w:cs="Tahoma"/>
                <w:b/>
                <w:bCs/>
                <w:color w:val="000000"/>
                <w:sz w:val="20"/>
                <w:szCs w:val="20"/>
              </w:rPr>
              <w:t xml:space="preserve"> 3.668,00</w:t>
            </w:r>
          </w:p>
        </w:tc>
        <w:tc>
          <w:tcPr>
            <w:tcW w:w="1592"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43647B7E" w14:textId="77777777" w:rsidR="002C025C" w:rsidRPr="00EF05D8" w:rsidRDefault="002C025C" w:rsidP="00FD38EA">
            <w:pPr>
              <w:jc w:val="right"/>
              <w:rPr>
                <w:rFonts w:asciiTheme="minorHAnsi" w:hAnsiTheme="minorHAnsi" w:cs="Tahoma"/>
                <w:b/>
                <w:bCs/>
                <w:color w:val="000000"/>
                <w:sz w:val="20"/>
                <w:szCs w:val="20"/>
              </w:rPr>
            </w:pPr>
          </w:p>
        </w:tc>
        <w:tc>
          <w:tcPr>
            <w:tcW w:w="1437"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00E27BB3" w14:textId="2F92C6D9" w:rsidR="002C025C" w:rsidRPr="00EF05D8" w:rsidRDefault="00A54B25" w:rsidP="00FD38EA">
            <w:pPr>
              <w:jc w:val="right"/>
              <w:rPr>
                <w:rFonts w:asciiTheme="minorHAnsi" w:hAnsiTheme="minorHAnsi" w:cs="Tahoma"/>
                <w:b/>
                <w:bCs/>
                <w:color w:val="000000"/>
                <w:sz w:val="20"/>
                <w:szCs w:val="20"/>
              </w:rPr>
            </w:pPr>
            <w:r>
              <w:rPr>
                <w:rFonts w:asciiTheme="minorHAnsi" w:hAnsiTheme="minorHAnsi" w:cs="Tahoma"/>
                <w:b/>
                <w:bCs/>
                <w:color w:val="000000"/>
                <w:sz w:val="20"/>
                <w:szCs w:val="20"/>
              </w:rPr>
              <w:t>€</w:t>
            </w:r>
            <w:r w:rsidR="00B25B33">
              <w:rPr>
                <w:rFonts w:asciiTheme="minorHAnsi" w:hAnsiTheme="minorHAnsi" w:cs="Tahoma"/>
                <w:b/>
                <w:bCs/>
                <w:color w:val="000000"/>
                <w:sz w:val="20"/>
                <w:szCs w:val="20"/>
              </w:rPr>
              <w:t xml:space="preserve"> 3.668,00</w:t>
            </w:r>
            <w:r>
              <w:rPr>
                <w:rFonts w:asciiTheme="minorHAnsi" w:hAnsiTheme="minorHAnsi" w:cs="Tahoma"/>
                <w:b/>
                <w:bCs/>
                <w:color w:val="000000"/>
                <w:sz w:val="20"/>
                <w:szCs w:val="20"/>
              </w:rPr>
              <w:t xml:space="preserve"> </w:t>
            </w:r>
          </w:p>
        </w:tc>
      </w:tr>
    </w:tbl>
    <w:p w14:paraId="03297A38" w14:textId="77777777" w:rsidR="00A06DC1" w:rsidRDefault="00A06DC1" w:rsidP="00A06DC1">
      <w:pPr>
        <w:rPr>
          <w:b/>
        </w:rPr>
      </w:pPr>
    </w:p>
    <w:p w14:paraId="69427266" w14:textId="77777777" w:rsidR="00AC1C34" w:rsidRPr="00E45040" w:rsidRDefault="006721C2" w:rsidP="00951293">
      <w:pPr>
        <w:pStyle w:val="Kop3"/>
        <w:numPr>
          <w:ilvl w:val="2"/>
          <w:numId w:val="12"/>
        </w:numPr>
        <w:ind w:left="851" w:hanging="851"/>
        <w:rPr>
          <w:rFonts w:ascii="Calibri" w:hAnsi="Calibri"/>
          <w:sz w:val="24"/>
          <w:szCs w:val="24"/>
        </w:rPr>
      </w:pPr>
      <w:r>
        <w:rPr>
          <w:rFonts w:ascii="Calibri" w:hAnsi="Calibri"/>
          <w:sz w:val="24"/>
          <w:szCs w:val="24"/>
        </w:rPr>
        <w:br w:type="page"/>
      </w:r>
      <w:bookmarkStart w:id="156" w:name="_Toc1651528"/>
      <w:bookmarkStart w:id="157" w:name="_Toc126322211"/>
      <w:r w:rsidR="00AC1C34" w:rsidRPr="00E45040">
        <w:rPr>
          <w:rFonts w:ascii="Calibri" w:hAnsi="Calibri"/>
          <w:sz w:val="24"/>
          <w:szCs w:val="24"/>
        </w:rPr>
        <w:lastRenderedPageBreak/>
        <w:t>Exploitatiesubsidie</w:t>
      </w:r>
      <w:bookmarkEnd w:id="152"/>
      <w:bookmarkEnd w:id="153"/>
      <w:bookmarkEnd w:id="154"/>
      <w:bookmarkEnd w:id="155"/>
      <w:bookmarkEnd w:id="156"/>
      <w:bookmarkEnd w:id="157"/>
    </w:p>
    <w:p w14:paraId="352B9028" w14:textId="1F5A1852" w:rsidR="00AC1C34" w:rsidRDefault="004668D3" w:rsidP="00951293">
      <w:pPr>
        <w:pStyle w:val="Kop4"/>
        <w:numPr>
          <w:ilvl w:val="3"/>
          <w:numId w:val="12"/>
        </w:numPr>
        <w:ind w:left="900" w:hanging="900"/>
        <w:rPr>
          <w:i/>
          <w:sz w:val="24"/>
          <w:szCs w:val="24"/>
        </w:rPr>
      </w:pPr>
      <w:bookmarkStart w:id="158" w:name="_Toc1651529"/>
      <w:r>
        <w:rPr>
          <w:i/>
          <w:sz w:val="24"/>
          <w:szCs w:val="24"/>
        </w:rPr>
        <w:t>Verkeersveiligheid</w:t>
      </w:r>
      <w:r w:rsidR="00CC5BAB">
        <w:rPr>
          <w:i/>
          <w:sz w:val="24"/>
          <w:szCs w:val="24"/>
        </w:rPr>
        <w:t xml:space="preserve"> en -educatie</w:t>
      </w:r>
      <w:bookmarkEnd w:id="158"/>
    </w:p>
    <w:p w14:paraId="63462034" w14:textId="77777777" w:rsidR="005E2067" w:rsidRPr="005E2067" w:rsidRDefault="005E2067" w:rsidP="005E2067"/>
    <w:p w14:paraId="144E4448" w14:textId="77777777" w:rsidR="00AC1C34" w:rsidRPr="001B58B5" w:rsidRDefault="00AC1C34" w:rsidP="00AC1C34">
      <w:pPr>
        <w:rPr>
          <w:b/>
        </w:rPr>
      </w:pPr>
      <w:r w:rsidRPr="001B58B5">
        <w:rPr>
          <w:b/>
        </w:rPr>
        <w:t xml:space="preserve">a) Doelstellingen </w:t>
      </w:r>
    </w:p>
    <w:p w14:paraId="199E4C62" w14:textId="77777777" w:rsidR="00AC1C34" w:rsidRDefault="00AC1C34" w:rsidP="004D7892">
      <w:pPr>
        <w:numPr>
          <w:ilvl w:val="0"/>
          <w:numId w:val="5"/>
        </w:numPr>
      </w:pPr>
      <w:r>
        <w:t xml:space="preserve">Verbeteren van de verkeersveiligheid in de gemeente </w:t>
      </w:r>
      <w:r w:rsidR="004668D3">
        <w:t xml:space="preserve">Oosterhout </w:t>
      </w:r>
      <w:r>
        <w:t>door aandacht te best</w:t>
      </w:r>
      <w:r w:rsidR="00A67470">
        <w:t>eden aan gewenst verkeersgedrag;</w:t>
      </w:r>
    </w:p>
    <w:p w14:paraId="68E5175A" w14:textId="77777777" w:rsidR="00A67470" w:rsidRPr="00A67470" w:rsidRDefault="00A67470" w:rsidP="004D7892">
      <w:pPr>
        <w:numPr>
          <w:ilvl w:val="0"/>
          <w:numId w:val="5"/>
        </w:numPr>
        <w:rPr>
          <w:b/>
        </w:rPr>
      </w:pPr>
      <w:r>
        <w:t>Stimuleren van</w:t>
      </w:r>
      <w:r w:rsidRPr="00A8209E">
        <w:t xml:space="preserve"> scholen om structureel en meer op de praktijk gerichte verkeerseducatie aan </w:t>
      </w:r>
      <w:r w:rsidRPr="00E42A68">
        <w:t>te bieden.</w:t>
      </w:r>
    </w:p>
    <w:p w14:paraId="37BDCA09" w14:textId="77777777" w:rsidR="00AC1C34" w:rsidRDefault="00AC1C34" w:rsidP="00AC1C34"/>
    <w:p w14:paraId="06FC9C28" w14:textId="77777777" w:rsidR="00AC1C34" w:rsidRDefault="00AC1C34" w:rsidP="00AC1C34">
      <w:pPr>
        <w:rPr>
          <w:b/>
        </w:rPr>
      </w:pPr>
      <w:r>
        <w:rPr>
          <w:b/>
        </w:rPr>
        <w:t>b</w:t>
      </w:r>
      <w:r w:rsidRPr="001B58B5">
        <w:rPr>
          <w:b/>
        </w:rPr>
        <w:t>)</w:t>
      </w:r>
      <w:r w:rsidR="006721C2">
        <w:rPr>
          <w:b/>
        </w:rPr>
        <w:t xml:space="preserve"> </w:t>
      </w:r>
      <w:r>
        <w:rPr>
          <w:b/>
        </w:rPr>
        <w:t>Subsidieplafond</w:t>
      </w:r>
    </w:p>
    <w:p w14:paraId="23FF58B0" w14:textId="316545E8" w:rsidR="00AC1C34" w:rsidRDefault="00D04E89" w:rsidP="00AC1C34">
      <w:r>
        <w:t xml:space="preserve">Het subsidieplafond voor </w:t>
      </w:r>
      <w:r w:rsidR="00803799">
        <w:t>2022</w:t>
      </w:r>
      <w:r w:rsidR="00AC1C34" w:rsidRPr="00BB5358">
        <w:t xml:space="preserve"> </w:t>
      </w:r>
      <w:r w:rsidR="00AC1C34">
        <w:t xml:space="preserve">voor mensgerichte maatregelen </w:t>
      </w:r>
      <w:r w:rsidR="00AC1C34" w:rsidRPr="00BB5358">
        <w:t xml:space="preserve">bedraagt € </w:t>
      </w:r>
      <w:r w:rsidR="00AC1C34">
        <w:t>25.000</w:t>
      </w:r>
      <w:r w:rsidR="005E2067">
        <w:t>,-</w:t>
      </w:r>
      <w:r w:rsidR="00AC1C34">
        <w:t xml:space="preserve"> </w:t>
      </w:r>
    </w:p>
    <w:p w14:paraId="15FA2D95" w14:textId="77777777" w:rsidR="006721C2" w:rsidRDefault="006721C2" w:rsidP="006721C2"/>
    <w:p w14:paraId="39B37835" w14:textId="77777777" w:rsidR="006721C2" w:rsidRDefault="006721C2" w:rsidP="006721C2">
      <w:pPr>
        <w:rPr>
          <w:b/>
        </w:rPr>
      </w:pPr>
      <w:r>
        <w:rPr>
          <w:b/>
        </w:rPr>
        <w:t>c</w:t>
      </w:r>
      <w:r w:rsidRPr="008C4C2F">
        <w:rPr>
          <w:b/>
        </w:rPr>
        <w:t xml:space="preserve">) </w:t>
      </w:r>
      <w:r>
        <w:rPr>
          <w:b/>
        </w:rPr>
        <w:t>Overzicht Subsidieaanvragen/Subsidieverstrekkingen</w:t>
      </w:r>
    </w:p>
    <w:p w14:paraId="3517633E" w14:textId="77777777" w:rsidR="009E17C7" w:rsidRDefault="009E17C7" w:rsidP="009E17C7">
      <w:pPr>
        <w:rPr>
          <w:b/>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675"/>
        <w:gridCol w:w="1589"/>
        <w:gridCol w:w="1438"/>
      </w:tblGrid>
      <w:tr w:rsidR="009E17C7" w:rsidRPr="00FD38EA" w14:paraId="33E4D81D" w14:textId="77777777" w:rsidTr="00ED00F7">
        <w:trPr>
          <w:trHeight w:val="270"/>
        </w:trPr>
        <w:tc>
          <w:tcPr>
            <w:tcW w:w="368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D472121" w14:textId="77777777" w:rsidR="009E17C7" w:rsidRPr="005C5A25" w:rsidRDefault="009E17C7" w:rsidP="005C5A25">
            <w:pPr>
              <w:rPr>
                <w:rFonts w:asciiTheme="minorHAnsi" w:hAnsiTheme="minorHAnsi" w:cs="Tahoma"/>
                <w:b/>
                <w:color w:val="000000"/>
                <w:sz w:val="20"/>
                <w:szCs w:val="20"/>
              </w:rPr>
            </w:pPr>
            <w:r w:rsidRPr="005C5A25">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CCEE681" w14:textId="77777777" w:rsidR="009E17C7" w:rsidRPr="005C5A25" w:rsidRDefault="009E17C7" w:rsidP="00FD38EA">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Subsidieaanvraag</w:t>
            </w:r>
          </w:p>
        </w:tc>
        <w:tc>
          <w:tcPr>
            <w:tcW w:w="158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86D8B79" w14:textId="77777777" w:rsidR="009E17C7" w:rsidRPr="005C5A25" w:rsidRDefault="009E17C7" w:rsidP="00FD38EA">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D8C8C08" w14:textId="77777777" w:rsidR="009E17C7" w:rsidRPr="005C5A25" w:rsidRDefault="009E17C7" w:rsidP="00FD38EA">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Toekenning</w:t>
            </w:r>
          </w:p>
        </w:tc>
      </w:tr>
      <w:tr w:rsidR="00ED00F7" w:rsidRPr="00FD38EA" w14:paraId="599E167D" w14:textId="77777777" w:rsidTr="00ED00F7">
        <w:trPr>
          <w:trHeight w:val="270"/>
        </w:trPr>
        <w:tc>
          <w:tcPr>
            <w:tcW w:w="3686"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6D4395C4" w14:textId="4FE9CFEC" w:rsidR="00ED00F7" w:rsidRPr="005C5A25" w:rsidRDefault="00ED00F7" w:rsidP="00ED00F7">
            <w:pPr>
              <w:rPr>
                <w:rFonts w:asciiTheme="minorHAnsi" w:hAnsiTheme="minorHAnsi" w:cs="Tahoma"/>
                <w:color w:val="000000"/>
                <w:sz w:val="20"/>
                <w:szCs w:val="20"/>
              </w:rPr>
            </w:pPr>
          </w:p>
        </w:tc>
        <w:tc>
          <w:tcPr>
            <w:tcW w:w="167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4D57A1C" w14:textId="053F3294" w:rsidR="00ED00F7" w:rsidRPr="005C5A25" w:rsidRDefault="007F56D3" w:rsidP="00ED00F7">
            <w:pPr>
              <w:jc w:val="right"/>
              <w:rPr>
                <w:rFonts w:asciiTheme="minorHAnsi" w:hAnsiTheme="minorHAnsi" w:cs="Tahoma"/>
                <w:color w:val="000000"/>
                <w:sz w:val="20"/>
                <w:szCs w:val="20"/>
              </w:rPr>
            </w:pPr>
            <w:r>
              <w:rPr>
                <w:rFonts w:asciiTheme="minorHAnsi" w:hAnsiTheme="minorHAnsi" w:cs="Tahoma"/>
                <w:color w:val="000000"/>
                <w:sz w:val="20"/>
                <w:szCs w:val="20"/>
              </w:rPr>
              <w:t>-</w:t>
            </w:r>
          </w:p>
        </w:tc>
        <w:tc>
          <w:tcPr>
            <w:tcW w:w="1589"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1CBA7265" w14:textId="13043B82" w:rsidR="00ED00F7" w:rsidRPr="005C5A25" w:rsidRDefault="00ED00F7" w:rsidP="00ED00F7">
            <w:pPr>
              <w:jc w:val="right"/>
              <w:rPr>
                <w:rFonts w:asciiTheme="minorHAnsi" w:hAnsiTheme="minorHAnsi" w:cs="Tahoma"/>
                <w:color w:val="000000"/>
                <w:sz w:val="20"/>
                <w:szCs w:val="20"/>
              </w:rPr>
            </w:pPr>
          </w:p>
        </w:tc>
        <w:tc>
          <w:tcPr>
            <w:tcW w:w="1438"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37C34796" w14:textId="6484186D" w:rsidR="00ED00F7" w:rsidRPr="005C5A25" w:rsidRDefault="007F56D3" w:rsidP="00ED00F7">
            <w:pPr>
              <w:jc w:val="right"/>
              <w:rPr>
                <w:rFonts w:asciiTheme="minorHAnsi" w:hAnsiTheme="minorHAnsi" w:cs="Tahoma"/>
                <w:color w:val="000000"/>
                <w:sz w:val="20"/>
                <w:szCs w:val="20"/>
              </w:rPr>
            </w:pPr>
            <w:r>
              <w:rPr>
                <w:rFonts w:asciiTheme="minorHAnsi" w:hAnsiTheme="minorHAnsi" w:cs="Tahoma"/>
                <w:color w:val="000000"/>
                <w:sz w:val="20"/>
                <w:szCs w:val="20"/>
              </w:rPr>
              <w:t>-</w:t>
            </w:r>
          </w:p>
        </w:tc>
      </w:tr>
    </w:tbl>
    <w:p w14:paraId="20D1A0D0" w14:textId="77777777" w:rsidR="006721C2" w:rsidRPr="00BB5358" w:rsidRDefault="006721C2" w:rsidP="006721C2"/>
    <w:p w14:paraId="25131884" w14:textId="77777777" w:rsidR="00E45040" w:rsidRPr="00F42847" w:rsidRDefault="00E45040" w:rsidP="00951293">
      <w:pPr>
        <w:pStyle w:val="Kop1"/>
        <w:numPr>
          <w:ilvl w:val="0"/>
          <w:numId w:val="12"/>
        </w:numPr>
        <w:rPr>
          <w:rFonts w:asciiTheme="minorHAnsi" w:hAnsiTheme="minorHAnsi"/>
        </w:rPr>
      </w:pPr>
      <w:r>
        <w:br w:type="page"/>
      </w:r>
      <w:bookmarkStart w:id="159" w:name="_Toc317865087"/>
      <w:bookmarkStart w:id="160" w:name="_Toc318100338"/>
      <w:bookmarkStart w:id="161" w:name="_Toc318100509"/>
      <w:bookmarkStart w:id="162" w:name="_Toc1651530"/>
      <w:bookmarkStart w:id="163" w:name="_Toc126322212"/>
      <w:r w:rsidRPr="00F42847">
        <w:rPr>
          <w:rFonts w:asciiTheme="minorHAnsi" w:hAnsiTheme="minorHAnsi"/>
        </w:rPr>
        <w:lastRenderedPageBreak/>
        <w:t>Incidentele subsidies</w:t>
      </w:r>
      <w:bookmarkEnd w:id="159"/>
      <w:bookmarkEnd w:id="160"/>
      <w:bookmarkEnd w:id="161"/>
      <w:bookmarkEnd w:id="162"/>
      <w:bookmarkEnd w:id="163"/>
    </w:p>
    <w:p w14:paraId="68A04855" w14:textId="77777777" w:rsidR="00E45040" w:rsidRPr="00E45040" w:rsidRDefault="000B4387" w:rsidP="004D7892">
      <w:pPr>
        <w:pStyle w:val="Kop2"/>
        <w:numPr>
          <w:ilvl w:val="1"/>
          <w:numId w:val="8"/>
        </w:numPr>
        <w:rPr>
          <w:rFonts w:ascii="Calibri" w:hAnsi="Calibri"/>
        </w:rPr>
      </w:pPr>
      <w:bookmarkStart w:id="164" w:name="_Toc317865088"/>
      <w:bookmarkStart w:id="165" w:name="_Toc318100339"/>
      <w:bookmarkStart w:id="166" w:name="_Toc318100510"/>
      <w:r>
        <w:rPr>
          <w:rFonts w:ascii="Calibri" w:hAnsi="Calibri"/>
        </w:rPr>
        <w:tab/>
      </w:r>
      <w:bookmarkStart w:id="167" w:name="_Toc1651531"/>
      <w:bookmarkStart w:id="168" w:name="_Toc126322213"/>
      <w:r w:rsidR="00E45040" w:rsidRPr="00E45040">
        <w:rPr>
          <w:rFonts w:ascii="Calibri" w:hAnsi="Calibri"/>
        </w:rPr>
        <w:t>Activiteitensubsidie</w:t>
      </w:r>
      <w:bookmarkEnd w:id="164"/>
      <w:bookmarkEnd w:id="165"/>
      <w:bookmarkEnd w:id="166"/>
      <w:bookmarkEnd w:id="167"/>
      <w:r w:rsidR="006B1625">
        <w:rPr>
          <w:rFonts w:ascii="Calibri" w:hAnsi="Calibri"/>
        </w:rPr>
        <w:t>: Tendersysteem</w:t>
      </w:r>
      <w:bookmarkEnd w:id="168"/>
    </w:p>
    <w:p w14:paraId="6803D08C" w14:textId="2EAC137A" w:rsidR="001A7287" w:rsidRPr="00555760" w:rsidRDefault="001A7287" w:rsidP="00555760">
      <w:pPr>
        <w:pStyle w:val="Kop2"/>
        <w:numPr>
          <w:ilvl w:val="2"/>
          <w:numId w:val="8"/>
        </w:numPr>
        <w:rPr>
          <w:rFonts w:ascii="Calibri" w:hAnsi="Calibri"/>
          <w:sz w:val="24"/>
          <w:szCs w:val="24"/>
        </w:rPr>
      </w:pPr>
      <w:bookmarkStart w:id="169" w:name="_Toc1651532"/>
      <w:bookmarkStart w:id="170" w:name="_Toc126322214"/>
      <w:r w:rsidRPr="00555760">
        <w:rPr>
          <w:rFonts w:ascii="Calibri" w:hAnsi="Calibri"/>
          <w:sz w:val="24"/>
          <w:szCs w:val="24"/>
        </w:rPr>
        <w:t>Programmering van de stad</w:t>
      </w:r>
      <w:bookmarkEnd w:id="169"/>
      <w:bookmarkEnd w:id="170"/>
    </w:p>
    <w:p w14:paraId="75648BBC" w14:textId="77777777" w:rsidR="00370E67" w:rsidRDefault="00370E67" w:rsidP="00E45040"/>
    <w:p w14:paraId="2D519552" w14:textId="77777777" w:rsidR="00E45040" w:rsidRPr="001B58B5" w:rsidRDefault="00E45040" w:rsidP="00E45040">
      <w:pPr>
        <w:rPr>
          <w:b/>
        </w:rPr>
      </w:pPr>
      <w:r w:rsidRPr="001B58B5">
        <w:rPr>
          <w:b/>
        </w:rPr>
        <w:t xml:space="preserve">a) Doelstellingen </w:t>
      </w:r>
    </w:p>
    <w:p w14:paraId="2DDA4587" w14:textId="77777777" w:rsidR="00E45040" w:rsidRPr="00674FE9" w:rsidRDefault="00E45040" w:rsidP="004D7892">
      <w:pPr>
        <w:numPr>
          <w:ilvl w:val="0"/>
          <w:numId w:val="4"/>
        </w:numPr>
      </w:pPr>
      <w:r>
        <w:t>Realiseren van een</w:t>
      </w:r>
      <w:r w:rsidRPr="00674FE9">
        <w:t xml:space="preserve"> voor het </w:t>
      </w:r>
      <w:r>
        <w:t xml:space="preserve">publiek veelzijdig, divers en </w:t>
      </w:r>
      <w:r w:rsidRPr="00674FE9">
        <w:t>interessant aanbod van culturele</w:t>
      </w:r>
      <w:r>
        <w:t>, sportieve en maatschappelijke</w:t>
      </w:r>
      <w:r w:rsidRPr="00674FE9">
        <w:t xml:space="preserve"> programma’s, georganiseerd en geprogrammeerd door e</w:t>
      </w:r>
      <w:r>
        <w:t>en breed scala van instellingen;</w:t>
      </w:r>
    </w:p>
    <w:p w14:paraId="29AA249C" w14:textId="77777777" w:rsidR="00E45040" w:rsidRDefault="00E45040" w:rsidP="004D7892">
      <w:pPr>
        <w:numPr>
          <w:ilvl w:val="0"/>
          <w:numId w:val="4"/>
        </w:numPr>
      </w:pPr>
      <w:r>
        <w:t xml:space="preserve">Realiseren van een </w:t>
      </w:r>
      <w:r w:rsidRPr="00674FE9">
        <w:t xml:space="preserve">door </w:t>
      </w:r>
      <w:r>
        <w:t>h</w:t>
      </w:r>
      <w:r w:rsidRPr="00674FE9">
        <w:t>e</w:t>
      </w:r>
      <w:r>
        <w:t>t</w:t>
      </w:r>
      <w:r w:rsidRPr="00674FE9">
        <w:t xml:space="preserve"> jaar gespreid evenementen</w:t>
      </w:r>
      <w:r w:rsidR="00D40263">
        <w:t>- en activiteiten</w:t>
      </w:r>
      <w:r w:rsidRPr="00674FE9">
        <w:t xml:space="preserve">aanbod dat is vormgegeven door </w:t>
      </w:r>
      <w:proofErr w:type="spellStart"/>
      <w:r w:rsidRPr="00674FE9">
        <w:t>Oosterhoutse</w:t>
      </w:r>
      <w:proofErr w:type="spellEnd"/>
      <w:r w:rsidRPr="00674FE9">
        <w:t xml:space="preserve"> </w:t>
      </w:r>
      <w:r>
        <w:t>organisaties;</w:t>
      </w:r>
    </w:p>
    <w:p w14:paraId="7F4B42F8" w14:textId="77777777" w:rsidR="00E45040" w:rsidRDefault="00E45040" w:rsidP="004D7892">
      <w:pPr>
        <w:numPr>
          <w:ilvl w:val="0"/>
          <w:numId w:val="4"/>
        </w:numPr>
      </w:pPr>
      <w:r>
        <w:t>Vergroten van de leefbaarheid in de gemeente Oosterhout;</w:t>
      </w:r>
    </w:p>
    <w:p w14:paraId="05551D2F" w14:textId="77777777" w:rsidR="00E45040" w:rsidRDefault="00E45040" w:rsidP="004D7892">
      <w:pPr>
        <w:numPr>
          <w:ilvl w:val="0"/>
          <w:numId w:val="4"/>
        </w:numPr>
      </w:pPr>
      <w:r w:rsidRPr="00B84659">
        <w:t xml:space="preserve">Het bevorderen van </w:t>
      </w:r>
      <w:r>
        <w:t xml:space="preserve">actieve en passieve </w:t>
      </w:r>
      <w:r w:rsidR="00D40263">
        <w:t>(cultuur)</w:t>
      </w:r>
      <w:r>
        <w:t>participatie van inwoners van de gemeente Oosterhout;</w:t>
      </w:r>
    </w:p>
    <w:p w14:paraId="2D4D3592" w14:textId="77777777" w:rsidR="00E45040" w:rsidRDefault="00E45040" w:rsidP="004D7892">
      <w:pPr>
        <w:numPr>
          <w:ilvl w:val="0"/>
          <w:numId w:val="4"/>
        </w:numPr>
      </w:pPr>
      <w:r>
        <w:t>Stimuleren van sport- en cultuurbeoefening onder de inwoners van de gemeente Oosterhout;</w:t>
      </w:r>
    </w:p>
    <w:p w14:paraId="060CDCF0" w14:textId="77777777" w:rsidR="00E45040" w:rsidRDefault="00E45040" w:rsidP="004D7892">
      <w:pPr>
        <w:numPr>
          <w:ilvl w:val="0"/>
          <w:numId w:val="4"/>
        </w:numPr>
      </w:pPr>
      <w:r>
        <w:t>Vergroten van de sociale participatie van burgers en versterken van de betrokkenheid tussen burgers;</w:t>
      </w:r>
    </w:p>
    <w:p w14:paraId="36848DD3" w14:textId="77777777" w:rsidR="00E45040" w:rsidRDefault="00E45040" w:rsidP="004D7892">
      <w:pPr>
        <w:numPr>
          <w:ilvl w:val="0"/>
          <w:numId w:val="4"/>
        </w:numPr>
      </w:pPr>
      <w:r>
        <w:t>Stimuleren van vrijwilligersactiviteiten;</w:t>
      </w:r>
    </w:p>
    <w:p w14:paraId="164198B1" w14:textId="77777777" w:rsidR="00E45040" w:rsidRDefault="00E45040" w:rsidP="004D7892">
      <w:pPr>
        <w:numPr>
          <w:ilvl w:val="0"/>
          <w:numId w:val="4"/>
        </w:numPr>
      </w:pPr>
      <w:r>
        <w:t>V</w:t>
      </w:r>
      <w:r w:rsidRPr="00627AEA">
        <w:t xml:space="preserve">erbinden van mensen en </w:t>
      </w:r>
      <w:r>
        <w:t xml:space="preserve">het </w:t>
      </w:r>
      <w:r w:rsidRPr="00627AEA">
        <w:t>versterken van de sociale cohesie</w:t>
      </w:r>
      <w:r w:rsidR="00370E67">
        <w:t xml:space="preserve"> in Oosterhout.</w:t>
      </w:r>
    </w:p>
    <w:p w14:paraId="6D8B8B40" w14:textId="77777777" w:rsidR="00E45040" w:rsidRDefault="00E45040" w:rsidP="00E45040"/>
    <w:p w14:paraId="1D6A04FF" w14:textId="77777777" w:rsidR="00E45040" w:rsidRDefault="00E45040" w:rsidP="00E45040">
      <w:pPr>
        <w:rPr>
          <w:b/>
        </w:rPr>
      </w:pPr>
      <w:r>
        <w:rPr>
          <w:b/>
        </w:rPr>
        <w:t>b</w:t>
      </w:r>
      <w:r w:rsidRPr="001B58B5">
        <w:rPr>
          <w:b/>
        </w:rPr>
        <w:t xml:space="preserve">) </w:t>
      </w:r>
      <w:r>
        <w:rPr>
          <w:b/>
        </w:rPr>
        <w:t>Subsidieplafond</w:t>
      </w:r>
    </w:p>
    <w:p w14:paraId="074E7019" w14:textId="36A0D3F4" w:rsidR="00E45040" w:rsidRDefault="00D04E89" w:rsidP="00E45040">
      <w:r>
        <w:t xml:space="preserve">Het subsidieplafond voor </w:t>
      </w:r>
      <w:r w:rsidR="00803799">
        <w:t>2022</w:t>
      </w:r>
      <w:r w:rsidR="00C60141">
        <w:t xml:space="preserve"> bedraagt € </w:t>
      </w:r>
      <w:r w:rsidR="00DF517F">
        <w:t>72</w:t>
      </w:r>
      <w:r w:rsidR="006B1625">
        <w:t>.</w:t>
      </w:r>
      <w:r w:rsidR="00DF517F">
        <w:t>11</w:t>
      </w:r>
      <w:r w:rsidR="006B1625">
        <w:t>7</w:t>
      </w:r>
      <w:r w:rsidR="009E39D9">
        <w:t>,-</w:t>
      </w:r>
    </w:p>
    <w:p w14:paraId="672F312B" w14:textId="77777777" w:rsidR="002A0915" w:rsidRDefault="002A0915" w:rsidP="002A0915"/>
    <w:p w14:paraId="187E2068" w14:textId="77777777" w:rsidR="009E17C7" w:rsidRDefault="002A0915" w:rsidP="009E17C7">
      <w:pPr>
        <w:rPr>
          <w:b/>
        </w:rPr>
      </w:pPr>
      <w:r>
        <w:rPr>
          <w:b/>
        </w:rPr>
        <w:t>c</w:t>
      </w:r>
      <w:r w:rsidRPr="008C4C2F">
        <w:rPr>
          <w:b/>
        </w:rPr>
        <w:t xml:space="preserve">) </w:t>
      </w:r>
      <w:r>
        <w:rPr>
          <w:b/>
        </w:rPr>
        <w:t>Overzicht Subsidiea</w:t>
      </w:r>
      <w:r w:rsidR="006C1F49">
        <w:rPr>
          <w:b/>
        </w:rPr>
        <w:t>anvragen/Subsidieverstrekkingen</w:t>
      </w:r>
    </w:p>
    <w:p w14:paraId="39ADEAD5" w14:textId="77777777" w:rsidR="004049B2" w:rsidRDefault="004049B2" w:rsidP="009E17C7">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980"/>
        <w:gridCol w:w="1440"/>
      </w:tblGrid>
      <w:tr w:rsidR="009E17C7" w:rsidRPr="005C5A25" w14:paraId="37E8DC24" w14:textId="77777777" w:rsidTr="00DD70C7">
        <w:trPr>
          <w:trHeight w:val="284"/>
        </w:trPr>
        <w:tc>
          <w:tcPr>
            <w:tcW w:w="406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016B7EE" w14:textId="77777777" w:rsidR="009E17C7" w:rsidRPr="005C5A25" w:rsidRDefault="009E17C7" w:rsidP="005C5A25">
            <w:pPr>
              <w:rPr>
                <w:rFonts w:asciiTheme="minorHAnsi" w:hAnsiTheme="minorHAnsi" w:cs="Tahoma"/>
                <w:b/>
                <w:color w:val="000000"/>
                <w:sz w:val="20"/>
                <w:szCs w:val="20"/>
              </w:rPr>
            </w:pPr>
            <w:r w:rsidRPr="005C5A25">
              <w:rPr>
                <w:rFonts w:asciiTheme="minorHAnsi" w:hAnsiTheme="minorHAnsi" w:cs="Tahoma"/>
                <w:b/>
                <w:color w:val="000000"/>
                <w:sz w:val="20"/>
                <w:szCs w:val="20"/>
              </w:rPr>
              <w:t>Organisatie</w:t>
            </w:r>
          </w:p>
        </w:tc>
        <w:tc>
          <w:tcPr>
            <w:tcW w:w="180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29B1B65" w14:textId="77777777" w:rsidR="009E17C7" w:rsidRPr="005C5A25" w:rsidRDefault="009E17C7" w:rsidP="00FD38EA">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Subsidieaanvraag</w:t>
            </w:r>
          </w:p>
        </w:tc>
        <w:tc>
          <w:tcPr>
            <w:tcW w:w="198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376EE25" w14:textId="77777777" w:rsidR="009E17C7" w:rsidRPr="005C5A25" w:rsidRDefault="009E17C7" w:rsidP="00FD38EA">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49AF655" w14:textId="77777777" w:rsidR="009E17C7" w:rsidRPr="005C5A25" w:rsidRDefault="009E17C7" w:rsidP="00FD38EA">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Toekenning</w:t>
            </w:r>
          </w:p>
        </w:tc>
      </w:tr>
      <w:tr w:rsidR="0078115E" w:rsidRPr="005C5A25" w14:paraId="6C0E53ED"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B5232EE" w14:textId="2E9DD9EA" w:rsidR="0078115E" w:rsidRPr="004F6D87" w:rsidRDefault="0078115E" w:rsidP="0078115E">
            <w:pPr>
              <w:rPr>
                <w:rFonts w:ascii="Arial" w:hAnsi="Arial" w:cs="Arial"/>
                <w:color w:val="000000"/>
                <w:sz w:val="20"/>
                <w:szCs w:val="20"/>
              </w:rPr>
            </w:pPr>
            <w:r>
              <w:rPr>
                <w:rFonts w:ascii="Arial" w:hAnsi="Arial" w:cs="Arial"/>
                <w:color w:val="000000"/>
                <w:sz w:val="20"/>
                <w:szCs w:val="20"/>
              </w:rPr>
              <w:t>T. Gerrits</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1B78DD35" w14:textId="5FD0F0CB" w:rsidR="0078115E" w:rsidRPr="00A1131C" w:rsidRDefault="0078115E" w:rsidP="0078115E">
            <w:pPr>
              <w:jc w:val="right"/>
              <w:rPr>
                <w:sz w:val="20"/>
                <w:szCs w:val="20"/>
              </w:rPr>
            </w:pPr>
            <w:r>
              <w:rPr>
                <w:sz w:val="20"/>
                <w:szCs w:val="20"/>
              </w:rPr>
              <w:t>€ 2.300,00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06CB00C4" w14:textId="5B3F7357" w:rsidR="0078115E" w:rsidRPr="00A1131C" w:rsidRDefault="0078115E" w:rsidP="0078115E">
            <w:pPr>
              <w:jc w:val="right"/>
              <w:rPr>
                <w:sz w:val="20"/>
                <w:szCs w:val="20"/>
              </w:rPr>
            </w:pPr>
            <w:r w:rsidRPr="0025341C">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34E90FC2" w14:textId="696A710C" w:rsidR="0078115E" w:rsidRPr="00A1131C" w:rsidRDefault="0078115E" w:rsidP="0078115E">
            <w:pPr>
              <w:jc w:val="right"/>
              <w:rPr>
                <w:sz w:val="20"/>
                <w:szCs w:val="20"/>
              </w:rPr>
            </w:pPr>
            <w:r>
              <w:rPr>
                <w:sz w:val="20"/>
                <w:szCs w:val="20"/>
              </w:rPr>
              <w:t>€ 2.300,00</w:t>
            </w:r>
          </w:p>
        </w:tc>
      </w:tr>
      <w:tr w:rsidR="0078115E" w:rsidRPr="005C5A25" w14:paraId="46DF1683"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7CB68BC0" w14:textId="4EA527A2" w:rsidR="0078115E" w:rsidRPr="004F6D87" w:rsidRDefault="0078115E" w:rsidP="0078115E">
            <w:pPr>
              <w:rPr>
                <w:rFonts w:ascii="Arial" w:hAnsi="Arial" w:cs="Arial"/>
                <w:color w:val="000000"/>
                <w:sz w:val="20"/>
                <w:szCs w:val="20"/>
              </w:rPr>
            </w:pPr>
            <w:proofErr w:type="spellStart"/>
            <w:r>
              <w:rPr>
                <w:rFonts w:ascii="Arial" w:hAnsi="Arial" w:cs="Arial"/>
                <w:color w:val="000000"/>
                <w:sz w:val="20"/>
                <w:szCs w:val="20"/>
              </w:rPr>
              <w:t>Neerlandia</w:t>
            </w:r>
            <w:proofErr w:type="spellEnd"/>
            <w:r>
              <w:rPr>
                <w:rFonts w:ascii="Arial" w:hAnsi="Arial" w:cs="Arial"/>
                <w:color w:val="000000"/>
                <w:sz w:val="20"/>
                <w:szCs w:val="20"/>
              </w:rPr>
              <w:t xml:space="preserve"> '31</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021C513F" w14:textId="793EF163" w:rsidR="0078115E" w:rsidRPr="00CD6C74" w:rsidRDefault="0078115E" w:rsidP="0078115E">
            <w:pPr>
              <w:jc w:val="right"/>
              <w:rPr>
                <w:sz w:val="20"/>
                <w:szCs w:val="20"/>
              </w:rPr>
            </w:pPr>
            <w:r>
              <w:rPr>
                <w:sz w:val="20"/>
                <w:szCs w:val="20"/>
              </w:rPr>
              <w:t>€ 7.500,00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1365812E" w14:textId="16FADD04" w:rsidR="0078115E" w:rsidRPr="00A1131C" w:rsidRDefault="0078115E" w:rsidP="0078115E">
            <w:pPr>
              <w:jc w:val="right"/>
              <w:rPr>
                <w:sz w:val="20"/>
                <w:szCs w:val="20"/>
              </w:rPr>
            </w:pPr>
            <w:r w:rsidRPr="0025341C">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38198A65" w14:textId="5C5F254F" w:rsidR="0078115E" w:rsidRPr="00CD6C74" w:rsidRDefault="0078115E" w:rsidP="0078115E">
            <w:pPr>
              <w:jc w:val="right"/>
              <w:rPr>
                <w:sz w:val="20"/>
                <w:szCs w:val="20"/>
              </w:rPr>
            </w:pPr>
            <w:r>
              <w:rPr>
                <w:sz w:val="20"/>
                <w:szCs w:val="20"/>
              </w:rPr>
              <w:t>€ 7.500,00</w:t>
            </w:r>
          </w:p>
        </w:tc>
      </w:tr>
      <w:tr w:rsidR="0078115E" w:rsidRPr="005C5A25" w14:paraId="3695F5B4"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776F86EA" w14:textId="39E6B2C6" w:rsidR="0078115E" w:rsidRPr="00A1131C" w:rsidRDefault="0078115E" w:rsidP="0078115E">
            <w:pPr>
              <w:rPr>
                <w:sz w:val="20"/>
                <w:szCs w:val="20"/>
              </w:rPr>
            </w:pPr>
            <w:r>
              <w:rPr>
                <w:sz w:val="20"/>
                <w:szCs w:val="20"/>
              </w:rPr>
              <w:t>H19</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0C97AB5C" w14:textId="558EDA4B" w:rsidR="0078115E" w:rsidRPr="00A1131C" w:rsidRDefault="0078115E" w:rsidP="0078115E">
            <w:pPr>
              <w:jc w:val="right"/>
              <w:rPr>
                <w:sz w:val="20"/>
                <w:szCs w:val="20"/>
              </w:rPr>
            </w:pPr>
            <w:r>
              <w:rPr>
                <w:sz w:val="20"/>
                <w:szCs w:val="20"/>
              </w:rPr>
              <w:t>€ 7.033,00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31958EB6" w14:textId="0CBDEE01" w:rsidR="0078115E" w:rsidRPr="00A1131C" w:rsidRDefault="0078115E" w:rsidP="0078115E">
            <w:pPr>
              <w:jc w:val="right"/>
              <w:rPr>
                <w:sz w:val="20"/>
                <w:szCs w:val="20"/>
              </w:rPr>
            </w:pPr>
            <w:r w:rsidRPr="0025341C">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5190AEFD" w14:textId="13134BBF" w:rsidR="0078115E" w:rsidRPr="00A1131C" w:rsidRDefault="0078115E" w:rsidP="0078115E">
            <w:pPr>
              <w:jc w:val="right"/>
              <w:rPr>
                <w:sz w:val="20"/>
                <w:szCs w:val="20"/>
              </w:rPr>
            </w:pPr>
            <w:r>
              <w:rPr>
                <w:sz w:val="20"/>
                <w:szCs w:val="20"/>
              </w:rPr>
              <w:t>€ 7.033,00</w:t>
            </w:r>
          </w:p>
        </w:tc>
      </w:tr>
      <w:tr w:rsidR="00B500BD" w:rsidRPr="005C5A25" w14:paraId="448B0ECF"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31FFD368" w14:textId="310E336E" w:rsidR="00B500BD" w:rsidRPr="00A1131C" w:rsidRDefault="004F6D87" w:rsidP="00B500BD">
            <w:pPr>
              <w:rPr>
                <w:sz w:val="20"/>
                <w:szCs w:val="20"/>
              </w:rPr>
            </w:pPr>
            <w:r>
              <w:rPr>
                <w:sz w:val="20"/>
                <w:szCs w:val="20"/>
              </w:rPr>
              <w:t xml:space="preserve">Stichting </w:t>
            </w:r>
            <w:proofErr w:type="spellStart"/>
            <w:r>
              <w:rPr>
                <w:sz w:val="20"/>
                <w:szCs w:val="20"/>
              </w:rPr>
              <w:t>Paaspop</w:t>
            </w:r>
            <w:proofErr w:type="spellEnd"/>
            <w:r>
              <w:rPr>
                <w:sz w:val="20"/>
                <w:szCs w:val="20"/>
              </w:rPr>
              <w:t xml:space="preserve"> Den Hout</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3E5E0E87" w14:textId="10552EBC" w:rsidR="00B500BD" w:rsidRPr="00A1131C" w:rsidRDefault="004F6D87" w:rsidP="00B500BD">
            <w:pPr>
              <w:jc w:val="right"/>
              <w:rPr>
                <w:sz w:val="20"/>
                <w:szCs w:val="20"/>
              </w:rPr>
            </w:pPr>
            <w:r>
              <w:rPr>
                <w:sz w:val="20"/>
                <w:szCs w:val="20"/>
              </w:rPr>
              <w:t>€ 5.000,00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39603167" w14:textId="00C88CEA" w:rsidR="00B500BD" w:rsidRPr="00A1131C" w:rsidRDefault="0078115E" w:rsidP="00B500BD">
            <w:pPr>
              <w:jc w:val="right"/>
              <w:rPr>
                <w:sz w:val="20"/>
                <w:szCs w:val="20"/>
              </w:rPr>
            </w:pPr>
            <w:r>
              <w:rPr>
                <w:sz w:val="20"/>
                <w:szCs w:val="20"/>
              </w:rPr>
              <w:t>Verleend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3A540686" w14:textId="65AF1A3A" w:rsidR="00B500BD" w:rsidRPr="00A1131C" w:rsidRDefault="004F6D87" w:rsidP="004F6D87">
            <w:pPr>
              <w:jc w:val="right"/>
              <w:rPr>
                <w:sz w:val="20"/>
                <w:szCs w:val="20"/>
              </w:rPr>
            </w:pPr>
            <w:r>
              <w:rPr>
                <w:sz w:val="20"/>
                <w:szCs w:val="20"/>
              </w:rPr>
              <w:t>€ 5.000,00</w:t>
            </w:r>
          </w:p>
        </w:tc>
      </w:tr>
      <w:tr w:rsidR="00B500BD" w:rsidRPr="005C5A25" w14:paraId="61633441"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25C3E3A8" w14:textId="4A8F7283" w:rsidR="00B500BD" w:rsidRPr="00A1131C" w:rsidRDefault="004F6D87" w:rsidP="00B500BD">
            <w:pPr>
              <w:rPr>
                <w:sz w:val="20"/>
                <w:szCs w:val="20"/>
              </w:rPr>
            </w:pPr>
            <w:r>
              <w:rPr>
                <w:sz w:val="20"/>
                <w:szCs w:val="20"/>
              </w:rPr>
              <w:t>Groen is Doen</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6701704E" w14:textId="7AA1447F" w:rsidR="00B500BD" w:rsidRPr="00A1131C" w:rsidRDefault="004F6D87" w:rsidP="00B500BD">
            <w:pPr>
              <w:jc w:val="right"/>
              <w:rPr>
                <w:sz w:val="20"/>
                <w:szCs w:val="20"/>
              </w:rPr>
            </w:pPr>
            <w:r>
              <w:rPr>
                <w:sz w:val="20"/>
                <w:szCs w:val="20"/>
              </w:rPr>
              <w:t>€ 1.025,00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3D3E5D18" w14:textId="254DC0F9" w:rsidR="00B500BD" w:rsidRPr="00A1131C" w:rsidRDefault="0078115E" w:rsidP="00B500BD">
            <w:pPr>
              <w:jc w:val="right"/>
              <w:rPr>
                <w:sz w:val="20"/>
                <w:szCs w:val="20"/>
              </w:rPr>
            </w:pPr>
            <w:r>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1C8625C2" w14:textId="1DC8E53F" w:rsidR="00B500BD" w:rsidRPr="00A1131C" w:rsidRDefault="004F6D87" w:rsidP="004F6D87">
            <w:pPr>
              <w:jc w:val="right"/>
              <w:rPr>
                <w:sz w:val="20"/>
                <w:szCs w:val="20"/>
              </w:rPr>
            </w:pPr>
            <w:r>
              <w:rPr>
                <w:sz w:val="20"/>
                <w:szCs w:val="20"/>
              </w:rPr>
              <w:t>€ 978,75</w:t>
            </w:r>
          </w:p>
        </w:tc>
      </w:tr>
      <w:tr w:rsidR="00580A8A" w:rsidRPr="005C5A25" w14:paraId="53C9EAE7"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190D028D" w14:textId="24493D67" w:rsidR="00580A8A" w:rsidRPr="00A1131C" w:rsidRDefault="004F6D87" w:rsidP="00580A8A">
            <w:pPr>
              <w:rPr>
                <w:sz w:val="20"/>
                <w:szCs w:val="20"/>
              </w:rPr>
            </w:pPr>
            <w:r>
              <w:rPr>
                <w:sz w:val="20"/>
                <w:szCs w:val="20"/>
              </w:rPr>
              <w:t>Stichting Happy Life</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32799B7" w14:textId="25B947C3" w:rsidR="00580A8A" w:rsidRPr="00A1131C" w:rsidRDefault="004F6D87" w:rsidP="00580A8A">
            <w:pPr>
              <w:jc w:val="right"/>
              <w:rPr>
                <w:sz w:val="20"/>
                <w:szCs w:val="20"/>
              </w:rPr>
            </w:pPr>
            <w:r>
              <w:rPr>
                <w:sz w:val="20"/>
                <w:szCs w:val="20"/>
              </w:rPr>
              <w:t>€ 10.000,00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4140C7B0" w14:textId="0FFC2602" w:rsidR="00580A8A" w:rsidRPr="00A1131C" w:rsidRDefault="0078115E" w:rsidP="00580A8A">
            <w:pPr>
              <w:jc w:val="right"/>
              <w:rPr>
                <w:sz w:val="20"/>
                <w:szCs w:val="20"/>
              </w:rPr>
            </w:pPr>
            <w:r>
              <w:rPr>
                <w:sz w:val="20"/>
                <w:szCs w:val="20"/>
              </w:rPr>
              <w:t>Verleend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6D398C58" w14:textId="11EB71EC" w:rsidR="004F6D87" w:rsidRPr="00A1131C" w:rsidRDefault="004F6D87" w:rsidP="004F6D87">
            <w:pPr>
              <w:jc w:val="right"/>
              <w:rPr>
                <w:sz w:val="20"/>
                <w:szCs w:val="20"/>
              </w:rPr>
            </w:pPr>
            <w:r>
              <w:rPr>
                <w:sz w:val="20"/>
                <w:szCs w:val="20"/>
              </w:rPr>
              <w:t>€ 7.500,00</w:t>
            </w:r>
          </w:p>
        </w:tc>
      </w:tr>
      <w:tr w:rsidR="0078115E" w:rsidRPr="005C5A25" w14:paraId="37893685"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4457F28" w14:textId="607F4BB1" w:rsidR="0078115E" w:rsidRPr="00A1131C" w:rsidRDefault="0078115E" w:rsidP="0078115E">
            <w:pPr>
              <w:rPr>
                <w:sz w:val="20"/>
                <w:szCs w:val="20"/>
              </w:rPr>
            </w:pPr>
            <w:r>
              <w:rPr>
                <w:sz w:val="20"/>
                <w:szCs w:val="20"/>
              </w:rPr>
              <w:t>M.E.J. Bouwens</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92BCFD5" w14:textId="418D6B9B" w:rsidR="0078115E" w:rsidRPr="00A1131C" w:rsidRDefault="0078115E" w:rsidP="0078115E">
            <w:pPr>
              <w:jc w:val="right"/>
              <w:rPr>
                <w:sz w:val="20"/>
                <w:szCs w:val="20"/>
              </w:rPr>
            </w:pPr>
            <w:r>
              <w:rPr>
                <w:sz w:val="20"/>
                <w:szCs w:val="20"/>
              </w:rPr>
              <w:t>€ 1.250,00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20D12853" w14:textId="21546626" w:rsidR="0078115E" w:rsidRPr="00A1131C" w:rsidRDefault="0078115E" w:rsidP="0078115E">
            <w:pPr>
              <w:jc w:val="right"/>
              <w:rPr>
                <w:sz w:val="20"/>
                <w:szCs w:val="20"/>
              </w:rPr>
            </w:pPr>
            <w:r w:rsidRPr="00CF0678">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1304BB11" w14:textId="28D5152F" w:rsidR="0078115E" w:rsidRPr="00A1131C" w:rsidRDefault="0078115E" w:rsidP="0078115E">
            <w:pPr>
              <w:jc w:val="right"/>
              <w:rPr>
                <w:sz w:val="20"/>
                <w:szCs w:val="20"/>
              </w:rPr>
            </w:pPr>
            <w:r>
              <w:rPr>
                <w:sz w:val="20"/>
                <w:szCs w:val="20"/>
              </w:rPr>
              <w:t>€ 837,50</w:t>
            </w:r>
          </w:p>
        </w:tc>
      </w:tr>
      <w:tr w:rsidR="0078115E" w:rsidRPr="005C5A25" w14:paraId="54123AC9"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25FD60C3" w14:textId="70F1DB4C" w:rsidR="0078115E" w:rsidRPr="00A1131C" w:rsidRDefault="0078115E" w:rsidP="0078115E">
            <w:pPr>
              <w:rPr>
                <w:sz w:val="20"/>
                <w:szCs w:val="20"/>
              </w:rPr>
            </w:pPr>
            <w:r>
              <w:rPr>
                <w:sz w:val="20"/>
                <w:szCs w:val="20"/>
              </w:rPr>
              <w:t>De Smulnarren</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0475E785" w14:textId="0B4120AA" w:rsidR="0078115E" w:rsidRPr="00A1131C" w:rsidRDefault="0078115E" w:rsidP="0078115E">
            <w:pPr>
              <w:jc w:val="right"/>
              <w:rPr>
                <w:sz w:val="20"/>
                <w:szCs w:val="20"/>
              </w:rPr>
            </w:pPr>
            <w:r>
              <w:rPr>
                <w:sz w:val="20"/>
                <w:szCs w:val="20"/>
              </w:rPr>
              <w:t>€ 1.000,00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3A3F8227" w14:textId="40DA9CE1" w:rsidR="0078115E" w:rsidRPr="00A1131C" w:rsidRDefault="0078115E" w:rsidP="0078115E">
            <w:pPr>
              <w:jc w:val="right"/>
              <w:rPr>
                <w:sz w:val="20"/>
                <w:szCs w:val="20"/>
              </w:rPr>
            </w:pPr>
            <w:r w:rsidRPr="00CF0678">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3170EBC9" w14:textId="1DDE0C1E" w:rsidR="0078115E" w:rsidRPr="00A1131C" w:rsidRDefault="0078115E" w:rsidP="0078115E">
            <w:pPr>
              <w:jc w:val="right"/>
              <w:rPr>
                <w:sz w:val="20"/>
                <w:szCs w:val="20"/>
              </w:rPr>
            </w:pPr>
            <w:r>
              <w:rPr>
                <w:sz w:val="20"/>
                <w:szCs w:val="20"/>
              </w:rPr>
              <w:t>€ 2.500,00</w:t>
            </w:r>
          </w:p>
        </w:tc>
      </w:tr>
      <w:tr w:rsidR="0078115E" w:rsidRPr="005C5A25" w14:paraId="036773FB"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5A6616C5" w14:textId="246EE277" w:rsidR="0078115E" w:rsidRPr="00A1131C" w:rsidRDefault="0078115E" w:rsidP="0078115E">
            <w:pPr>
              <w:rPr>
                <w:sz w:val="20"/>
                <w:szCs w:val="20"/>
              </w:rPr>
            </w:pPr>
            <w:r>
              <w:rPr>
                <w:sz w:val="20"/>
                <w:szCs w:val="20"/>
              </w:rPr>
              <w:t>A.J.M. van Bavel</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19847709" w14:textId="2ECDC73E" w:rsidR="0078115E" w:rsidRPr="00A1131C" w:rsidRDefault="0078115E" w:rsidP="0078115E">
            <w:pPr>
              <w:jc w:val="right"/>
              <w:rPr>
                <w:sz w:val="20"/>
                <w:szCs w:val="20"/>
              </w:rPr>
            </w:pPr>
            <w:r>
              <w:rPr>
                <w:sz w:val="20"/>
                <w:szCs w:val="20"/>
              </w:rPr>
              <w:t>€ 2.500,00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09D7443A" w14:textId="19A92556" w:rsidR="0078115E" w:rsidRPr="00A1131C" w:rsidRDefault="0078115E" w:rsidP="0078115E">
            <w:pPr>
              <w:jc w:val="right"/>
              <w:rPr>
                <w:sz w:val="20"/>
                <w:szCs w:val="20"/>
              </w:rPr>
            </w:pPr>
            <w:r w:rsidRPr="00CF0678">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22612224" w14:textId="666618C2" w:rsidR="0078115E" w:rsidRPr="00A1131C" w:rsidRDefault="0078115E" w:rsidP="0078115E">
            <w:pPr>
              <w:jc w:val="right"/>
              <w:rPr>
                <w:sz w:val="20"/>
                <w:szCs w:val="20"/>
              </w:rPr>
            </w:pPr>
            <w:r>
              <w:rPr>
                <w:sz w:val="20"/>
                <w:szCs w:val="20"/>
              </w:rPr>
              <w:t>€ 2.500,00</w:t>
            </w:r>
          </w:p>
        </w:tc>
      </w:tr>
      <w:tr w:rsidR="0078115E" w:rsidRPr="005C5A25" w14:paraId="465C41B0"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32D920CD" w14:textId="468CBBA0" w:rsidR="0078115E" w:rsidRPr="00A1131C" w:rsidRDefault="0078115E" w:rsidP="0078115E">
            <w:pPr>
              <w:rPr>
                <w:sz w:val="20"/>
                <w:szCs w:val="20"/>
              </w:rPr>
            </w:pPr>
            <w:r>
              <w:rPr>
                <w:sz w:val="20"/>
                <w:szCs w:val="20"/>
              </w:rPr>
              <w:t>M.E.J. Bouwens</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4ECC304A" w14:textId="429B3A1B" w:rsidR="0078115E" w:rsidRPr="00A1131C" w:rsidRDefault="0078115E" w:rsidP="0078115E">
            <w:pPr>
              <w:jc w:val="right"/>
              <w:rPr>
                <w:sz w:val="20"/>
                <w:szCs w:val="20"/>
              </w:rPr>
            </w:pPr>
            <w:r>
              <w:rPr>
                <w:sz w:val="20"/>
                <w:szCs w:val="20"/>
              </w:rPr>
              <w:t>€ 1.250,00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0A655C3B" w14:textId="6332945B" w:rsidR="0078115E" w:rsidRPr="00A1131C" w:rsidRDefault="0078115E" w:rsidP="0078115E">
            <w:pPr>
              <w:jc w:val="right"/>
              <w:rPr>
                <w:sz w:val="20"/>
                <w:szCs w:val="20"/>
              </w:rPr>
            </w:pPr>
            <w:r w:rsidRPr="00CF0678">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6D8FF2A3" w14:textId="388DD860" w:rsidR="0078115E" w:rsidRPr="00A1131C" w:rsidRDefault="0078115E" w:rsidP="0078115E">
            <w:pPr>
              <w:jc w:val="right"/>
              <w:rPr>
                <w:sz w:val="20"/>
                <w:szCs w:val="20"/>
              </w:rPr>
            </w:pPr>
            <w:r>
              <w:rPr>
                <w:sz w:val="20"/>
                <w:szCs w:val="20"/>
              </w:rPr>
              <w:t>€ 997,50</w:t>
            </w:r>
          </w:p>
        </w:tc>
      </w:tr>
      <w:tr w:rsidR="0078115E" w:rsidRPr="005C5A25" w14:paraId="698E8390"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5C50DB1F" w14:textId="5FB97E68" w:rsidR="0078115E" w:rsidRPr="00A1131C" w:rsidRDefault="0078115E" w:rsidP="0078115E">
            <w:pPr>
              <w:rPr>
                <w:sz w:val="20"/>
                <w:szCs w:val="20"/>
              </w:rPr>
            </w:pPr>
            <w:r>
              <w:rPr>
                <w:sz w:val="20"/>
                <w:szCs w:val="20"/>
              </w:rPr>
              <w:t>Stichting theater De Schelleboom</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24F31A77" w14:textId="4008670D" w:rsidR="0078115E" w:rsidRPr="00A1131C" w:rsidRDefault="0078115E" w:rsidP="0078115E">
            <w:pPr>
              <w:jc w:val="right"/>
              <w:rPr>
                <w:sz w:val="20"/>
                <w:szCs w:val="20"/>
              </w:rPr>
            </w:pPr>
            <w:r>
              <w:rPr>
                <w:sz w:val="20"/>
                <w:szCs w:val="20"/>
              </w:rPr>
              <w:t>€ 3.500,00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1D4B17C8" w14:textId="0AA8ECC7" w:rsidR="0078115E" w:rsidRPr="00A1131C" w:rsidRDefault="0078115E" w:rsidP="0078115E">
            <w:pPr>
              <w:jc w:val="right"/>
              <w:rPr>
                <w:sz w:val="20"/>
                <w:szCs w:val="20"/>
              </w:rPr>
            </w:pPr>
            <w:r w:rsidRPr="00CF0678">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64DC113F" w14:textId="4D18DD2F" w:rsidR="0078115E" w:rsidRPr="00A1131C" w:rsidRDefault="0078115E" w:rsidP="0078115E">
            <w:pPr>
              <w:jc w:val="right"/>
              <w:rPr>
                <w:sz w:val="20"/>
                <w:szCs w:val="20"/>
              </w:rPr>
            </w:pPr>
            <w:r>
              <w:rPr>
                <w:sz w:val="20"/>
                <w:szCs w:val="20"/>
              </w:rPr>
              <w:t>€ 3.500,00</w:t>
            </w:r>
          </w:p>
        </w:tc>
      </w:tr>
      <w:tr w:rsidR="0078115E" w:rsidRPr="005C5A25" w14:paraId="7FB6AF6A"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1B5A17D0" w14:textId="569A71BA" w:rsidR="0078115E" w:rsidRPr="00A1131C" w:rsidRDefault="0078115E" w:rsidP="0078115E">
            <w:pPr>
              <w:rPr>
                <w:sz w:val="20"/>
                <w:szCs w:val="20"/>
              </w:rPr>
            </w:pPr>
            <w:r>
              <w:rPr>
                <w:sz w:val="20"/>
                <w:szCs w:val="20"/>
              </w:rPr>
              <w:t xml:space="preserve">M. </w:t>
            </w:r>
            <w:proofErr w:type="spellStart"/>
            <w:r>
              <w:rPr>
                <w:sz w:val="20"/>
                <w:szCs w:val="20"/>
              </w:rPr>
              <w:t>Beeren</w:t>
            </w:r>
            <w:proofErr w:type="spellEnd"/>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6A503AA3" w14:textId="7D9371A3" w:rsidR="0078115E" w:rsidRPr="00A1131C" w:rsidRDefault="0078115E" w:rsidP="0078115E">
            <w:pPr>
              <w:jc w:val="right"/>
              <w:rPr>
                <w:sz w:val="20"/>
                <w:szCs w:val="20"/>
              </w:rPr>
            </w:pPr>
            <w:r>
              <w:rPr>
                <w:sz w:val="20"/>
                <w:szCs w:val="20"/>
              </w:rPr>
              <w:t>€ 1.420,80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22E66246" w14:textId="74431CB3" w:rsidR="0078115E" w:rsidRPr="00A1131C" w:rsidRDefault="0078115E" w:rsidP="0078115E">
            <w:pPr>
              <w:jc w:val="right"/>
              <w:rPr>
                <w:sz w:val="20"/>
                <w:szCs w:val="20"/>
              </w:rPr>
            </w:pPr>
            <w:r w:rsidRPr="00CF0678">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7B54CFD9" w14:textId="4018B1FC" w:rsidR="0078115E" w:rsidRPr="00A1131C" w:rsidRDefault="0078115E" w:rsidP="0078115E">
            <w:pPr>
              <w:jc w:val="right"/>
              <w:rPr>
                <w:sz w:val="20"/>
                <w:szCs w:val="20"/>
              </w:rPr>
            </w:pPr>
            <w:r>
              <w:rPr>
                <w:sz w:val="20"/>
                <w:szCs w:val="20"/>
              </w:rPr>
              <w:t>€ 1.420,80</w:t>
            </w:r>
          </w:p>
        </w:tc>
      </w:tr>
      <w:tr w:rsidR="0078115E" w:rsidRPr="0078115E" w14:paraId="252AF30B"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1E7471D1" w14:textId="127741F9" w:rsidR="0078115E" w:rsidRPr="00A1131C" w:rsidRDefault="0078115E" w:rsidP="0078115E">
            <w:pPr>
              <w:rPr>
                <w:sz w:val="20"/>
                <w:szCs w:val="20"/>
              </w:rPr>
            </w:pPr>
            <w:r>
              <w:rPr>
                <w:sz w:val="20"/>
                <w:szCs w:val="20"/>
              </w:rPr>
              <w:t xml:space="preserve">Stichting </w:t>
            </w:r>
            <w:proofErr w:type="spellStart"/>
            <w:r>
              <w:rPr>
                <w:sz w:val="20"/>
                <w:szCs w:val="20"/>
              </w:rPr>
              <w:t>Abrahamdag</w:t>
            </w:r>
            <w:proofErr w:type="spellEnd"/>
            <w:r>
              <w:rPr>
                <w:sz w:val="20"/>
                <w:szCs w:val="20"/>
              </w:rPr>
              <w:t xml:space="preserve"> Oosterhout</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743F1F96" w14:textId="607C671E" w:rsidR="0078115E" w:rsidRPr="00A1131C" w:rsidRDefault="0078115E" w:rsidP="0078115E">
            <w:pPr>
              <w:jc w:val="right"/>
              <w:rPr>
                <w:sz w:val="20"/>
                <w:szCs w:val="20"/>
              </w:rPr>
            </w:pPr>
            <w:r>
              <w:rPr>
                <w:sz w:val="20"/>
                <w:szCs w:val="20"/>
              </w:rPr>
              <w:t>€ 2.500,00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34ABB454" w14:textId="1700716E" w:rsidR="0078115E" w:rsidRPr="00A1131C" w:rsidRDefault="0078115E" w:rsidP="0078115E">
            <w:pPr>
              <w:jc w:val="right"/>
              <w:rPr>
                <w:sz w:val="20"/>
                <w:szCs w:val="20"/>
              </w:rPr>
            </w:pPr>
            <w:r w:rsidRPr="00CF0678">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3A31D7A7" w14:textId="101EE6E7" w:rsidR="0078115E" w:rsidRPr="00A1131C" w:rsidRDefault="0078115E" w:rsidP="0078115E">
            <w:pPr>
              <w:jc w:val="right"/>
              <w:rPr>
                <w:sz w:val="20"/>
                <w:szCs w:val="20"/>
              </w:rPr>
            </w:pPr>
            <w:r>
              <w:rPr>
                <w:sz w:val="20"/>
                <w:szCs w:val="20"/>
              </w:rPr>
              <w:t>€ 2.500,00</w:t>
            </w:r>
          </w:p>
        </w:tc>
      </w:tr>
      <w:tr w:rsidR="0078115E" w:rsidRPr="005C5A25" w14:paraId="2792C941"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6320A1EA" w14:textId="74BB4C09" w:rsidR="0078115E" w:rsidRPr="00A1131C" w:rsidRDefault="0078115E" w:rsidP="0078115E">
            <w:pPr>
              <w:rPr>
                <w:sz w:val="20"/>
                <w:szCs w:val="20"/>
              </w:rPr>
            </w:pPr>
            <w:r>
              <w:rPr>
                <w:sz w:val="20"/>
                <w:szCs w:val="20"/>
              </w:rPr>
              <w:t>Stichting Bombast</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5F07315" w14:textId="3FD70504" w:rsidR="0078115E" w:rsidRPr="00A1131C" w:rsidRDefault="0078115E" w:rsidP="0078115E">
            <w:pPr>
              <w:jc w:val="right"/>
              <w:rPr>
                <w:sz w:val="20"/>
                <w:szCs w:val="20"/>
              </w:rPr>
            </w:pPr>
            <w:r>
              <w:rPr>
                <w:sz w:val="20"/>
                <w:szCs w:val="20"/>
              </w:rPr>
              <w:t>€ 6.000,00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247BEE1B" w14:textId="3A8C210A" w:rsidR="0078115E" w:rsidRPr="00A1131C" w:rsidRDefault="0078115E" w:rsidP="0078115E">
            <w:pPr>
              <w:jc w:val="right"/>
              <w:rPr>
                <w:sz w:val="20"/>
                <w:szCs w:val="20"/>
              </w:rPr>
            </w:pPr>
            <w:r w:rsidRPr="00CE0E98">
              <w:rPr>
                <w:sz w:val="20"/>
                <w:szCs w:val="20"/>
              </w:rPr>
              <w:t>Verleend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416A56DA" w14:textId="770944FA" w:rsidR="0078115E" w:rsidRPr="00A1131C" w:rsidRDefault="0078115E" w:rsidP="0078115E">
            <w:pPr>
              <w:jc w:val="right"/>
              <w:rPr>
                <w:sz w:val="20"/>
                <w:szCs w:val="20"/>
              </w:rPr>
            </w:pPr>
            <w:r>
              <w:rPr>
                <w:sz w:val="20"/>
                <w:szCs w:val="20"/>
              </w:rPr>
              <w:t>€ 6.000,00</w:t>
            </w:r>
          </w:p>
        </w:tc>
      </w:tr>
      <w:tr w:rsidR="0078115E" w:rsidRPr="005C5A25" w14:paraId="50F4A842"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29891BF9" w14:textId="0D0718F0" w:rsidR="0078115E" w:rsidRDefault="0078115E" w:rsidP="0078115E">
            <w:pPr>
              <w:rPr>
                <w:sz w:val="20"/>
                <w:szCs w:val="20"/>
              </w:rPr>
            </w:pPr>
            <w:r>
              <w:rPr>
                <w:sz w:val="20"/>
                <w:szCs w:val="20"/>
              </w:rPr>
              <w:t>H3 Biënnale</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C02F8A0" w14:textId="2232CE3B" w:rsidR="0078115E" w:rsidRDefault="0078115E" w:rsidP="0078115E">
            <w:pPr>
              <w:jc w:val="right"/>
              <w:rPr>
                <w:sz w:val="20"/>
                <w:szCs w:val="20"/>
              </w:rPr>
            </w:pPr>
            <w:r>
              <w:rPr>
                <w:sz w:val="20"/>
                <w:szCs w:val="20"/>
              </w:rPr>
              <w:t>€ 40.000,00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6908CB71" w14:textId="1B197B34" w:rsidR="0078115E" w:rsidRDefault="0078115E" w:rsidP="0078115E">
            <w:pPr>
              <w:jc w:val="right"/>
              <w:rPr>
                <w:sz w:val="20"/>
                <w:szCs w:val="20"/>
              </w:rPr>
            </w:pPr>
            <w:r w:rsidRPr="00CE0E98">
              <w:rPr>
                <w:sz w:val="20"/>
                <w:szCs w:val="20"/>
              </w:rPr>
              <w:t>Verleend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1171AC88" w14:textId="21AB3AAD" w:rsidR="0078115E" w:rsidRDefault="0078115E" w:rsidP="0078115E">
            <w:pPr>
              <w:jc w:val="right"/>
              <w:rPr>
                <w:sz w:val="20"/>
                <w:szCs w:val="20"/>
              </w:rPr>
            </w:pPr>
            <w:r>
              <w:rPr>
                <w:sz w:val="20"/>
                <w:szCs w:val="20"/>
              </w:rPr>
              <w:t>€ 15.000</w:t>
            </w:r>
            <w:r w:rsidR="0050253B">
              <w:rPr>
                <w:sz w:val="20"/>
                <w:szCs w:val="20"/>
              </w:rPr>
              <w:t>,00</w:t>
            </w:r>
          </w:p>
        </w:tc>
      </w:tr>
      <w:tr w:rsidR="00DD70C7" w:rsidRPr="005C5A25" w14:paraId="19BAD194" w14:textId="77777777" w:rsidTr="00DD70C7">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453F9735" w14:textId="77777777" w:rsidR="00DD70C7" w:rsidRPr="004F6D87" w:rsidRDefault="00DD70C7" w:rsidP="00580A8A">
            <w:pPr>
              <w:rPr>
                <w:b/>
                <w:bCs/>
                <w:sz w:val="20"/>
                <w:szCs w:val="20"/>
              </w:rPr>
            </w:pPr>
            <w:r w:rsidRPr="004F6D87">
              <w:rPr>
                <w:b/>
                <w:bCs/>
                <w:sz w:val="20"/>
                <w:szCs w:val="20"/>
              </w:rPr>
              <w:t>Totaal</w:t>
            </w:r>
          </w:p>
        </w:tc>
        <w:tc>
          <w:tcPr>
            <w:tcW w:w="1800" w:type="dxa"/>
            <w:tcBorders>
              <w:top w:val="single" w:sz="4" w:space="0" w:color="333399"/>
              <w:left w:val="single" w:sz="4" w:space="0" w:color="333399"/>
              <w:bottom w:val="single" w:sz="4" w:space="0" w:color="333399"/>
              <w:right w:val="single" w:sz="4" w:space="0" w:color="333399"/>
            </w:tcBorders>
            <w:shd w:val="clear" w:color="auto" w:fill="FFCC99"/>
            <w:vAlign w:val="bottom"/>
          </w:tcPr>
          <w:p w14:paraId="3398A8DE" w14:textId="72CD28A0" w:rsidR="00DD70C7" w:rsidRPr="004F6D87" w:rsidRDefault="00DD70C7" w:rsidP="00D138B2">
            <w:pPr>
              <w:jc w:val="right"/>
              <w:rPr>
                <w:b/>
                <w:bCs/>
                <w:sz w:val="20"/>
                <w:szCs w:val="20"/>
              </w:rPr>
            </w:pPr>
            <w:r w:rsidRPr="004F6D87">
              <w:rPr>
                <w:b/>
                <w:bCs/>
                <w:sz w:val="20"/>
                <w:szCs w:val="20"/>
              </w:rPr>
              <w:t>€</w:t>
            </w:r>
            <w:r w:rsidR="004F6D87" w:rsidRPr="004F6D87">
              <w:rPr>
                <w:b/>
                <w:bCs/>
                <w:sz w:val="20"/>
                <w:szCs w:val="20"/>
              </w:rPr>
              <w:t xml:space="preserve"> 92.278,80</w:t>
            </w:r>
            <w:r w:rsidRPr="004F6D87">
              <w:rPr>
                <w:b/>
                <w:bCs/>
                <w:sz w:val="20"/>
                <w:szCs w:val="20"/>
              </w:rPr>
              <w:t xml:space="preserve"> </w:t>
            </w:r>
          </w:p>
        </w:tc>
        <w:tc>
          <w:tcPr>
            <w:tcW w:w="1980" w:type="dxa"/>
            <w:tcBorders>
              <w:top w:val="single" w:sz="4" w:space="0" w:color="333399"/>
              <w:left w:val="single" w:sz="4" w:space="0" w:color="333399"/>
              <w:bottom w:val="single" w:sz="4" w:space="0" w:color="333399"/>
              <w:right w:val="single" w:sz="4" w:space="0" w:color="333399"/>
            </w:tcBorders>
            <w:shd w:val="clear" w:color="auto" w:fill="FFCC99"/>
            <w:vAlign w:val="bottom"/>
          </w:tcPr>
          <w:p w14:paraId="0293139C" w14:textId="77777777" w:rsidR="00DD70C7" w:rsidRPr="00A1131C" w:rsidRDefault="00DD70C7" w:rsidP="00580A8A">
            <w:pPr>
              <w:jc w:val="right"/>
              <w:rPr>
                <w:sz w:val="20"/>
                <w:szCs w:val="20"/>
              </w:rPr>
            </w:pPr>
          </w:p>
        </w:tc>
        <w:tc>
          <w:tcPr>
            <w:tcW w:w="1440" w:type="dxa"/>
            <w:tcBorders>
              <w:top w:val="single" w:sz="4" w:space="0" w:color="333399"/>
              <w:left w:val="single" w:sz="4" w:space="0" w:color="333399"/>
              <w:bottom w:val="single" w:sz="4" w:space="0" w:color="333399"/>
              <w:right w:val="single" w:sz="4" w:space="0" w:color="333399"/>
            </w:tcBorders>
            <w:shd w:val="clear" w:color="auto" w:fill="FFCC99"/>
            <w:vAlign w:val="bottom"/>
          </w:tcPr>
          <w:p w14:paraId="5F63FBAC" w14:textId="08BDC940" w:rsidR="00DD70C7" w:rsidRPr="004F6D87" w:rsidRDefault="00DD70C7" w:rsidP="00D138B2">
            <w:pPr>
              <w:jc w:val="right"/>
              <w:rPr>
                <w:b/>
                <w:bCs/>
                <w:sz w:val="20"/>
                <w:szCs w:val="20"/>
              </w:rPr>
            </w:pPr>
            <w:r w:rsidRPr="004F6D87">
              <w:rPr>
                <w:b/>
                <w:bCs/>
                <w:sz w:val="20"/>
                <w:szCs w:val="20"/>
              </w:rPr>
              <w:t>€</w:t>
            </w:r>
            <w:r w:rsidR="004F6D87" w:rsidRPr="004F6D87">
              <w:rPr>
                <w:b/>
                <w:bCs/>
                <w:sz w:val="20"/>
                <w:szCs w:val="20"/>
              </w:rPr>
              <w:t xml:space="preserve"> </w:t>
            </w:r>
            <w:r w:rsidR="0050253B">
              <w:rPr>
                <w:b/>
                <w:bCs/>
                <w:sz w:val="20"/>
                <w:szCs w:val="20"/>
              </w:rPr>
              <w:t>65</w:t>
            </w:r>
            <w:r w:rsidR="004F6D87" w:rsidRPr="004F6D87">
              <w:rPr>
                <w:b/>
                <w:bCs/>
                <w:sz w:val="20"/>
                <w:szCs w:val="20"/>
              </w:rPr>
              <w:t>.</w:t>
            </w:r>
            <w:r w:rsidR="0050253B">
              <w:rPr>
                <w:b/>
                <w:bCs/>
                <w:sz w:val="20"/>
                <w:szCs w:val="20"/>
              </w:rPr>
              <w:t>56</w:t>
            </w:r>
            <w:r w:rsidR="004F6D87" w:rsidRPr="004F6D87">
              <w:rPr>
                <w:b/>
                <w:bCs/>
                <w:sz w:val="20"/>
                <w:szCs w:val="20"/>
              </w:rPr>
              <w:t>7</w:t>
            </w:r>
            <w:r w:rsidR="0050253B">
              <w:rPr>
                <w:b/>
                <w:bCs/>
                <w:sz w:val="20"/>
                <w:szCs w:val="20"/>
              </w:rPr>
              <w:t>,55</w:t>
            </w:r>
            <w:r w:rsidRPr="004F6D87">
              <w:rPr>
                <w:b/>
                <w:bCs/>
                <w:sz w:val="20"/>
                <w:szCs w:val="20"/>
              </w:rPr>
              <w:t xml:space="preserve"> </w:t>
            </w:r>
          </w:p>
        </w:tc>
      </w:tr>
    </w:tbl>
    <w:p w14:paraId="07940A48" w14:textId="22582CDB" w:rsidR="00555760" w:rsidRDefault="00555760">
      <w:pPr>
        <w:rPr>
          <w:rFonts w:cs="Arial"/>
          <w:b/>
          <w:bCs/>
          <w:i/>
          <w:iCs/>
          <w:sz w:val="24"/>
          <w:szCs w:val="24"/>
        </w:rPr>
      </w:pPr>
      <w:bookmarkStart w:id="171" w:name="_Toc317865089"/>
      <w:bookmarkStart w:id="172" w:name="_Toc318100340"/>
      <w:bookmarkStart w:id="173" w:name="_Toc318100511"/>
    </w:p>
    <w:p w14:paraId="2BBD8FB9" w14:textId="77777777" w:rsidR="00555760" w:rsidRDefault="00555760">
      <w:pPr>
        <w:rPr>
          <w:rFonts w:cs="Arial"/>
          <w:b/>
          <w:bCs/>
          <w:i/>
          <w:iCs/>
          <w:sz w:val="24"/>
          <w:szCs w:val="24"/>
        </w:rPr>
      </w:pPr>
    </w:p>
    <w:p w14:paraId="2F06C7F3" w14:textId="058983DB" w:rsidR="002213E1" w:rsidRPr="00555760" w:rsidRDefault="002213E1" w:rsidP="00555760">
      <w:pPr>
        <w:pStyle w:val="Kop2"/>
        <w:numPr>
          <w:ilvl w:val="2"/>
          <w:numId w:val="8"/>
        </w:numPr>
        <w:rPr>
          <w:rFonts w:ascii="Calibri" w:hAnsi="Calibri"/>
          <w:sz w:val="24"/>
          <w:szCs w:val="24"/>
        </w:rPr>
      </w:pPr>
      <w:bookmarkStart w:id="174" w:name="_Toc126322215"/>
      <w:r w:rsidRPr="00555760">
        <w:rPr>
          <w:rFonts w:ascii="Calibri" w:hAnsi="Calibri"/>
          <w:sz w:val="24"/>
          <w:szCs w:val="24"/>
        </w:rPr>
        <w:lastRenderedPageBreak/>
        <w:t>Stimulering Vrijetijdseconomie / toeristisch fonds</w:t>
      </w:r>
      <w:bookmarkEnd w:id="174"/>
      <w:r w:rsidRPr="00555760">
        <w:rPr>
          <w:rFonts w:ascii="Calibri" w:hAnsi="Calibri"/>
          <w:sz w:val="24"/>
          <w:szCs w:val="24"/>
        </w:rPr>
        <w:t xml:space="preserve"> </w:t>
      </w:r>
    </w:p>
    <w:p w14:paraId="3E583E1A" w14:textId="77777777" w:rsidR="00555760" w:rsidRDefault="00555760" w:rsidP="004049B2">
      <w:pPr>
        <w:rPr>
          <w:b/>
        </w:rPr>
      </w:pPr>
    </w:p>
    <w:p w14:paraId="32317D0F" w14:textId="42C94491" w:rsidR="004049B2" w:rsidRPr="00822E4B" w:rsidRDefault="004049B2" w:rsidP="004049B2">
      <w:pPr>
        <w:rPr>
          <w:b/>
        </w:rPr>
      </w:pPr>
      <w:r w:rsidRPr="00822E4B">
        <w:rPr>
          <w:b/>
        </w:rPr>
        <w:t xml:space="preserve">a) Doelstellingen </w:t>
      </w:r>
    </w:p>
    <w:p w14:paraId="2F9782BD" w14:textId="77777777" w:rsidR="004049B2" w:rsidRPr="00822E4B" w:rsidRDefault="004049B2" w:rsidP="004049B2">
      <w:pPr>
        <w:numPr>
          <w:ilvl w:val="0"/>
          <w:numId w:val="4"/>
        </w:numPr>
      </w:pPr>
      <w:r w:rsidRPr="00822E4B">
        <w:t>Oosterhout positioneren als een interessante bestemming voor vakantie doeleinden en kort verblijf door:</w:t>
      </w:r>
    </w:p>
    <w:p w14:paraId="627F61C7" w14:textId="77777777" w:rsidR="004049B2" w:rsidRPr="00822E4B" w:rsidRDefault="004049B2" w:rsidP="004049B2">
      <w:pPr>
        <w:numPr>
          <w:ilvl w:val="1"/>
          <w:numId w:val="4"/>
        </w:numPr>
      </w:pPr>
      <w:r w:rsidRPr="00822E4B">
        <w:t xml:space="preserve">(Mede) realiseren/ondersteunen van een compleet aanbod van </w:t>
      </w:r>
      <w:proofErr w:type="spellStart"/>
      <w:r w:rsidRPr="00822E4B">
        <w:t>vrijetijds</w:t>
      </w:r>
      <w:proofErr w:type="spellEnd"/>
      <w:r w:rsidRPr="00822E4B">
        <w:t xml:space="preserve"> voorzieningen voor bezoekers aan de stad en inwoners; </w:t>
      </w:r>
    </w:p>
    <w:p w14:paraId="4BD6F652" w14:textId="77777777" w:rsidR="004049B2" w:rsidRPr="00822E4B" w:rsidRDefault="004049B2" w:rsidP="004049B2">
      <w:pPr>
        <w:numPr>
          <w:ilvl w:val="1"/>
          <w:numId w:val="4"/>
        </w:numPr>
      </w:pPr>
      <w:r w:rsidRPr="00822E4B">
        <w:t>Realiseren van een divers evenementen- en activiteitenaanbod;</w:t>
      </w:r>
    </w:p>
    <w:p w14:paraId="10B47844" w14:textId="77777777" w:rsidR="004049B2" w:rsidRPr="00822E4B" w:rsidRDefault="004049B2" w:rsidP="004049B2">
      <w:pPr>
        <w:numPr>
          <w:ilvl w:val="1"/>
          <w:numId w:val="4"/>
        </w:numPr>
      </w:pPr>
      <w:r w:rsidRPr="00822E4B">
        <w:t>Stimuleren van overige activiteiten die het bezoek aan de stad vergroten;</w:t>
      </w:r>
    </w:p>
    <w:p w14:paraId="76767F53" w14:textId="77777777" w:rsidR="004049B2" w:rsidRPr="00822E4B" w:rsidRDefault="004049B2" w:rsidP="004049B2">
      <w:pPr>
        <w:numPr>
          <w:ilvl w:val="1"/>
          <w:numId w:val="4"/>
        </w:numPr>
      </w:pPr>
      <w:r w:rsidRPr="00822E4B">
        <w:t>Versterken van de campagne Proef Oosterhout en het imago “Oosterhout, de smaak te pakken”;</w:t>
      </w:r>
    </w:p>
    <w:p w14:paraId="3AFF7CF4" w14:textId="77777777" w:rsidR="004049B2" w:rsidRPr="00822E4B" w:rsidRDefault="004049B2" w:rsidP="004049B2">
      <w:pPr>
        <w:numPr>
          <w:ilvl w:val="1"/>
          <w:numId w:val="4"/>
        </w:numPr>
      </w:pPr>
      <w:r w:rsidRPr="00822E4B">
        <w:t>Stimuleren van bezoek/deelname aan evenementen en culturele activiteiten onder de bezoekers aan de stad en de inwoners van de gemeente Oosterhout;</w:t>
      </w:r>
    </w:p>
    <w:p w14:paraId="76696265" w14:textId="77777777" w:rsidR="004049B2" w:rsidRPr="00822E4B" w:rsidRDefault="004049B2" w:rsidP="004049B2">
      <w:pPr>
        <w:numPr>
          <w:ilvl w:val="1"/>
          <w:numId w:val="4"/>
        </w:numPr>
      </w:pPr>
      <w:r w:rsidRPr="00822E4B">
        <w:t>Versterken van de betrokkenheid van de inwoners bij de stad (ambassadeurschap);</w:t>
      </w:r>
    </w:p>
    <w:p w14:paraId="43F0C104" w14:textId="77777777" w:rsidR="004049B2" w:rsidRPr="00822E4B" w:rsidRDefault="004049B2" w:rsidP="004049B2">
      <w:pPr>
        <w:numPr>
          <w:ilvl w:val="1"/>
          <w:numId w:val="4"/>
        </w:numPr>
      </w:pPr>
      <w:r w:rsidRPr="00822E4B">
        <w:t>Versterken van/investeren in de fysieke aantrekkelijkheid van Oosterhout.</w:t>
      </w:r>
    </w:p>
    <w:p w14:paraId="062987E7" w14:textId="77777777" w:rsidR="004049B2" w:rsidRPr="00822E4B" w:rsidRDefault="004049B2" w:rsidP="004049B2"/>
    <w:p w14:paraId="024F6D68" w14:textId="77777777" w:rsidR="004049B2" w:rsidRPr="00822E4B" w:rsidRDefault="004049B2" w:rsidP="004049B2">
      <w:pPr>
        <w:rPr>
          <w:b/>
        </w:rPr>
      </w:pPr>
      <w:r w:rsidRPr="00822E4B">
        <w:rPr>
          <w:b/>
        </w:rPr>
        <w:t xml:space="preserve">b) </w:t>
      </w:r>
      <w:r>
        <w:rPr>
          <w:b/>
        </w:rPr>
        <w:t>Subsidieplafond</w:t>
      </w:r>
      <w:r w:rsidRPr="00822E4B">
        <w:rPr>
          <w:b/>
        </w:rPr>
        <w:t xml:space="preserve"> </w:t>
      </w:r>
    </w:p>
    <w:p w14:paraId="3C24E302" w14:textId="3DB9CA28" w:rsidR="004049B2" w:rsidRPr="00822E4B" w:rsidRDefault="004049B2" w:rsidP="004049B2">
      <w:r w:rsidRPr="005758FE">
        <w:t xml:space="preserve">Het subsidieplafond voor </w:t>
      </w:r>
      <w:r w:rsidR="00803799">
        <w:t>2022</w:t>
      </w:r>
      <w:r w:rsidRPr="005758FE">
        <w:t xml:space="preserve"> bedraagt € 75.000</w:t>
      </w:r>
      <w:r>
        <w:t>,-</w:t>
      </w:r>
      <w:r w:rsidRPr="00822E4B">
        <w:t>.</w:t>
      </w:r>
    </w:p>
    <w:p w14:paraId="6E258E5B" w14:textId="77777777" w:rsidR="004049B2" w:rsidRPr="00822E4B" w:rsidRDefault="004049B2" w:rsidP="004049B2">
      <w:pPr>
        <w:rPr>
          <w:b/>
        </w:rPr>
      </w:pPr>
    </w:p>
    <w:p w14:paraId="31D3269B" w14:textId="77777777" w:rsidR="00A77E8B" w:rsidRDefault="004049B2" w:rsidP="004049B2">
      <w:pPr>
        <w:rPr>
          <w:b/>
        </w:rPr>
      </w:pPr>
      <w:r w:rsidRPr="00822E4B">
        <w:rPr>
          <w:b/>
        </w:rPr>
        <w:t>c)</w:t>
      </w:r>
      <w:r w:rsidRPr="004049B2">
        <w:rPr>
          <w:b/>
        </w:rPr>
        <w:t xml:space="preserve"> </w:t>
      </w:r>
      <w:r>
        <w:rPr>
          <w:b/>
        </w:rPr>
        <w:t>Overzicht Subsidieaanvragen/Subsidieverstrekkingen</w:t>
      </w:r>
    </w:p>
    <w:p w14:paraId="0C7CD15E" w14:textId="77777777" w:rsidR="004049B2" w:rsidRDefault="004049B2" w:rsidP="004049B2">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980"/>
        <w:gridCol w:w="1440"/>
      </w:tblGrid>
      <w:tr w:rsidR="00A77E8B" w:rsidRPr="005C5A25" w14:paraId="2566AF38" w14:textId="77777777" w:rsidTr="00232FFD">
        <w:trPr>
          <w:trHeight w:val="284"/>
        </w:trPr>
        <w:tc>
          <w:tcPr>
            <w:tcW w:w="406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B78BA72" w14:textId="77777777" w:rsidR="00A77E8B" w:rsidRPr="005C5A25" w:rsidRDefault="00A77E8B" w:rsidP="00232FFD">
            <w:pPr>
              <w:rPr>
                <w:rFonts w:asciiTheme="minorHAnsi" w:hAnsiTheme="minorHAnsi" w:cs="Tahoma"/>
                <w:b/>
                <w:color w:val="000000"/>
                <w:sz w:val="20"/>
                <w:szCs w:val="20"/>
              </w:rPr>
            </w:pPr>
            <w:r w:rsidRPr="005C5A25">
              <w:rPr>
                <w:rFonts w:asciiTheme="minorHAnsi" w:hAnsiTheme="minorHAnsi" w:cs="Tahoma"/>
                <w:b/>
                <w:color w:val="000000"/>
                <w:sz w:val="20"/>
                <w:szCs w:val="20"/>
              </w:rPr>
              <w:t>Organisatie</w:t>
            </w:r>
          </w:p>
        </w:tc>
        <w:tc>
          <w:tcPr>
            <w:tcW w:w="180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1958333" w14:textId="77777777" w:rsidR="00A77E8B" w:rsidRPr="005C5A25" w:rsidRDefault="00A77E8B" w:rsidP="00232FFD">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Subsidieaanvraag</w:t>
            </w:r>
          </w:p>
        </w:tc>
        <w:tc>
          <w:tcPr>
            <w:tcW w:w="198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FD728EC" w14:textId="77777777" w:rsidR="00A77E8B" w:rsidRPr="005C5A25" w:rsidRDefault="00A77E8B" w:rsidP="00232FFD">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C49C711" w14:textId="77777777" w:rsidR="00A77E8B" w:rsidRPr="005C5A25" w:rsidRDefault="00A77E8B" w:rsidP="00232FFD">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Toekenning</w:t>
            </w:r>
          </w:p>
        </w:tc>
      </w:tr>
      <w:tr w:rsidR="00A77E8B" w:rsidRPr="005C5A25" w14:paraId="60D4E9D8"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F5CBB3A" w14:textId="68261ADD" w:rsidR="00A77E8B" w:rsidRPr="0050253B" w:rsidRDefault="0055178E" w:rsidP="00232FFD">
            <w:pPr>
              <w:rPr>
                <w:rFonts w:asciiTheme="minorHAnsi" w:hAnsiTheme="minorHAnsi" w:cstheme="minorHAnsi"/>
                <w:color w:val="000000"/>
              </w:rPr>
            </w:pPr>
            <w:r w:rsidRPr="0050253B">
              <w:rPr>
                <w:rFonts w:asciiTheme="minorHAnsi" w:hAnsiTheme="minorHAnsi" w:cstheme="minorHAnsi"/>
                <w:color w:val="000000"/>
              </w:rPr>
              <w:t>Theek 5/VVV</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53878FA3" w14:textId="7F7F796D" w:rsidR="00A77E8B" w:rsidRPr="0050253B" w:rsidRDefault="0055178E" w:rsidP="00232FFD">
            <w:pPr>
              <w:jc w:val="right"/>
              <w:rPr>
                <w:rFonts w:asciiTheme="minorHAnsi" w:hAnsiTheme="minorHAnsi" w:cstheme="minorHAnsi"/>
              </w:rPr>
            </w:pPr>
            <w:r w:rsidRPr="0050253B">
              <w:rPr>
                <w:rFonts w:asciiTheme="minorHAnsi" w:hAnsiTheme="minorHAnsi" w:cstheme="minorHAnsi"/>
              </w:rPr>
              <w:t>€ 3.900,00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129E4BE4" w14:textId="618466F5" w:rsidR="0078115E" w:rsidRPr="0050253B" w:rsidRDefault="0078115E" w:rsidP="0078115E">
            <w:pPr>
              <w:jc w:val="right"/>
              <w:rPr>
                <w:rFonts w:asciiTheme="minorHAnsi" w:hAnsiTheme="minorHAnsi" w:cstheme="minorHAnsi"/>
                <w:color w:val="000000"/>
              </w:rPr>
            </w:pPr>
            <w:r w:rsidRPr="0050253B">
              <w:rPr>
                <w:rFonts w:asciiTheme="minorHAnsi" w:hAnsiTheme="minorHAnsi" w:cstheme="minorHAnsi"/>
                <w:color w:val="00000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5DD21DFA" w14:textId="5276B67F" w:rsidR="00A77E8B" w:rsidRPr="0050253B" w:rsidRDefault="0055178E" w:rsidP="00BE03AC">
            <w:pPr>
              <w:jc w:val="right"/>
              <w:rPr>
                <w:rFonts w:asciiTheme="minorHAnsi" w:hAnsiTheme="minorHAnsi" w:cstheme="minorHAnsi"/>
                <w:color w:val="000000"/>
              </w:rPr>
            </w:pPr>
            <w:r w:rsidRPr="0050253B">
              <w:rPr>
                <w:rFonts w:asciiTheme="minorHAnsi" w:hAnsiTheme="minorHAnsi" w:cstheme="minorHAnsi"/>
                <w:color w:val="000000"/>
              </w:rPr>
              <w:t>€ 3.900,00</w:t>
            </w:r>
          </w:p>
        </w:tc>
      </w:tr>
      <w:tr w:rsidR="0078115E" w:rsidRPr="005C5A25" w14:paraId="42680641"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631BDE21" w14:textId="08A81842" w:rsidR="0078115E" w:rsidRPr="0050253B" w:rsidRDefault="0078115E" w:rsidP="0078115E">
            <w:pPr>
              <w:rPr>
                <w:rFonts w:asciiTheme="minorHAnsi" w:hAnsiTheme="minorHAnsi" w:cstheme="minorHAnsi"/>
              </w:rPr>
            </w:pPr>
            <w:r w:rsidRPr="0050253B">
              <w:rPr>
                <w:rFonts w:asciiTheme="minorHAnsi" w:hAnsiTheme="minorHAnsi" w:cstheme="minorHAnsi"/>
              </w:rPr>
              <w:t>Jacobushoeve</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3F258FF3" w14:textId="14DDA7E0" w:rsidR="0078115E" w:rsidRPr="0050253B" w:rsidRDefault="0078115E" w:rsidP="0078115E">
            <w:pPr>
              <w:jc w:val="right"/>
              <w:rPr>
                <w:rFonts w:asciiTheme="minorHAnsi" w:hAnsiTheme="minorHAnsi" w:cstheme="minorHAnsi"/>
              </w:rPr>
            </w:pPr>
            <w:r w:rsidRPr="0050253B">
              <w:rPr>
                <w:rFonts w:asciiTheme="minorHAnsi" w:hAnsiTheme="minorHAnsi" w:cstheme="minorHAnsi"/>
              </w:rPr>
              <w:t>€ 3.500,00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1F102FB3" w14:textId="13C8D057" w:rsidR="0078115E" w:rsidRPr="0050253B" w:rsidRDefault="0078115E" w:rsidP="0078115E">
            <w:pPr>
              <w:jc w:val="right"/>
              <w:rPr>
                <w:rFonts w:asciiTheme="minorHAnsi" w:hAnsiTheme="minorHAnsi" w:cstheme="minorHAnsi"/>
                <w:color w:val="000000"/>
              </w:rPr>
            </w:pPr>
            <w:r w:rsidRPr="0050253B">
              <w:rPr>
                <w:rFonts w:asciiTheme="minorHAnsi" w:hAnsiTheme="minorHAnsi" w:cstheme="minorHAnsi"/>
                <w:color w:val="00000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4B02B860" w14:textId="60E167CD" w:rsidR="0078115E" w:rsidRPr="0050253B" w:rsidRDefault="0078115E" w:rsidP="0078115E">
            <w:pPr>
              <w:jc w:val="right"/>
              <w:rPr>
                <w:rFonts w:asciiTheme="minorHAnsi" w:hAnsiTheme="minorHAnsi" w:cstheme="minorHAnsi"/>
              </w:rPr>
            </w:pPr>
            <w:r w:rsidRPr="0050253B">
              <w:rPr>
                <w:rFonts w:asciiTheme="minorHAnsi" w:hAnsiTheme="minorHAnsi" w:cstheme="minorHAnsi"/>
              </w:rPr>
              <w:t>€ 3.500,00</w:t>
            </w:r>
          </w:p>
        </w:tc>
      </w:tr>
      <w:tr w:rsidR="0078115E" w:rsidRPr="005C5A25" w14:paraId="3D37157B"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2BC4BB1D" w14:textId="287AD92B" w:rsidR="0078115E" w:rsidRPr="0050253B" w:rsidRDefault="0078115E" w:rsidP="0078115E">
            <w:pPr>
              <w:rPr>
                <w:rFonts w:asciiTheme="minorHAnsi" w:hAnsiTheme="minorHAnsi" w:cstheme="minorHAnsi"/>
              </w:rPr>
            </w:pPr>
            <w:r w:rsidRPr="0050253B">
              <w:rPr>
                <w:rFonts w:asciiTheme="minorHAnsi" w:hAnsiTheme="minorHAnsi" w:cstheme="minorHAnsi"/>
              </w:rPr>
              <w:t>ZLTO</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354B16A9" w14:textId="48147ECD" w:rsidR="0078115E" w:rsidRPr="0050253B" w:rsidRDefault="0078115E" w:rsidP="0078115E">
            <w:pPr>
              <w:jc w:val="right"/>
              <w:rPr>
                <w:rFonts w:asciiTheme="minorHAnsi" w:hAnsiTheme="minorHAnsi" w:cstheme="minorHAnsi"/>
              </w:rPr>
            </w:pPr>
            <w:r w:rsidRPr="0050253B">
              <w:rPr>
                <w:rFonts w:asciiTheme="minorHAnsi" w:hAnsiTheme="minorHAnsi" w:cstheme="minorHAnsi"/>
              </w:rPr>
              <w:t>€ 7.500,00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1CB1240B" w14:textId="420BB546" w:rsidR="0078115E" w:rsidRPr="0050253B" w:rsidRDefault="0078115E" w:rsidP="0078115E">
            <w:pPr>
              <w:jc w:val="right"/>
              <w:rPr>
                <w:rFonts w:asciiTheme="minorHAnsi" w:hAnsiTheme="minorHAnsi" w:cstheme="minorHAnsi"/>
                <w:color w:val="000000"/>
              </w:rPr>
            </w:pPr>
            <w:r w:rsidRPr="0050253B">
              <w:rPr>
                <w:rFonts w:asciiTheme="minorHAnsi" w:hAnsiTheme="minorHAnsi" w:cstheme="minorHAnsi"/>
                <w:color w:val="00000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52C07AE2" w14:textId="5FABCFB5" w:rsidR="0078115E" w:rsidRPr="0050253B" w:rsidRDefault="0078115E" w:rsidP="0078115E">
            <w:pPr>
              <w:jc w:val="right"/>
              <w:rPr>
                <w:rFonts w:asciiTheme="minorHAnsi" w:hAnsiTheme="minorHAnsi" w:cstheme="minorHAnsi"/>
              </w:rPr>
            </w:pPr>
            <w:r w:rsidRPr="0050253B">
              <w:rPr>
                <w:rFonts w:asciiTheme="minorHAnsi" w:hAnsiTheme="minorHAnsi" w:cstheme="minorHAnsi"/>
              </w:rPr>
              <w:t>€ 7.500,00</w:t>
            </w:r>
          </w:p>
        </w:tc>
      </w:tr>
      <w:tr w:rsidR="0078115E" w:rsidRPr="005C5A25" w14:paraId="74F52473"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053FE04F" w14:textId="5B08B3B5" w:rsidR="0078115E" w:rsidRPr="0050253B" w:rsidRDefault="0078115E" w:rsidP="0078115E">
            <w:pPr>
              <w:rPr>
                <w:rFonts w:asciiTheme="minorHAnsi" w:hAnsiTheme="minorHAnsi" w:cstheme="minorHAnsi"/>
              </w:rPr>
            </w:pPr>
            <w:r w:rsidRPr="0050253B">
              <w:rPr>
                <w:rFonts w:asciiTheme="minorHAnsi" w:hAnsiTheme="minorHAnsi" w:cstheme="minorHAnsi"/>
              </w:rPr>
              <w:t>Jacobushoeve</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7E8CFB41" w14:textId="3B959257" w:rsidR="0078115E" w:rsidRPr="0050253B" w:rsidRDefault="0078115E" w:rsidP="0078115E">
            <w:pPr>
              <w:jc w:val="right"/>
              <w:rPr>
                <w:rFonts w:asciiTheme="minorHAnsi" w:hAnsiTheme="minorHAnsi" w:cstheme="minorHAnsi"/>
              </w:rPr>
            </w:pPr>
            <w:r w:rsidRPr="0050253B">
              <w:rPr>
                <w:rFonts w:asciiTheme="minorHAnsi" w:hAnsiTheme="minorHAnsi" w:cstheme="minorHAnsi"/>
              </w:rPr>
              <w:t>€ 3.028,10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018FF48A" w14:textId="71A49F63" w:rsidR="0078115E" w:rsidRPr="0050253B" w:rsidRDefault="0078115E" w:rsidP="0078115E">
            <w:pPr>
              <w:jc w:val="right"/>
              <w:rPr>
                <w:rFonts w:asciiTheme="minorHAnsi" w:hAnsiTheme="minorHAnsi" w:cstheme="minorHAnsi"/>
                <w:color w:val="000000"/>
              </w:rPr>
            </w:pPr>
            <w:r w:rsidRPr="0050253B">
              <w:rPr>
                <w:rFonts w:asciiTheme="minorHAnsi" w:hAnsiTheme="minorHAnsi" w:cstheme="minorHAnsi"/>
                <w:color w:val="00000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0AA4F26E" w14:textId="4039AC53" w:rsidR="0078115E" w:rsidRPr="0050253B" w:rsidRDefault="0078115E" w:rsidP="0078115E">
            <w:pPr>
              <w:jc w:val="right"/>
              <w:rPr>
                <w:rFonts w:asciiTheme="minorHAnsi" w:hAnsiTheme="minorHAnsi" w:cstheme="minorHAnsi"/>
              </w:rPr>
            </w:pPr>
            <w:r w:rsidRPr="0050253B">
              <w:rPr>
                <w:rFonts w:asciiTheme="minorHAnsi" w:hAnsiTheme="minorHAnsi" w:cstheme="minorHAnsi"/>
              </w:rPr>
              <w:t>€3.028,10</w:t>
            </w:r>
          </w:p>
        </w:tc>
      </w:tr>
      <w:tr w:rsidR="0078115E" w:rsidRPr="005C5A25" w14:paraId="1C753247"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7B8447D9" w14:textId="68753A08" w:rsidR="0078115E" w:rsidRPr="0050253B" w:rsidRDefault="0078115E" w:rsidP="0078115E">
            <w:pPr>
              <w:rPr>
                <w:rFonts w:asciiTheme="minorHAnsi" w:hAnsiTheme="minorHAnsi" w:cstheme="minorHAnsi"/>
              </w:rPr>
            </w:pPr>
            <w:r w:rsidRPr="0050253B">
              <w:rPr>
                <w:rFonts w:asciiTheme="minorHAnsi" w:hAnsiTheme="minorHAnsi" w:cstheme="minorHAnsi"/>
              </w:rPr>
              <w:t>MOYA</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1CC54001" w14:textId="40497641" w:rsidR="0078115E" w:rsidRPr="0050253B" w:rsidRDefault="0078115E" w:rsidP="0078115E">
            <w:pPr>
              <w:jc w:val="right"/>
              <w:rPr>
                <w:rFonts w:asciiTheme="minorHAnsi" w:hAnsiTheme="minorHAnsi" w:cstheme="minorHAnsi"/>
              </w:rPr>
            </w:pPr>
            <w:r w:rsidRPr="0050253B">
              <w:rPr>
                <w:rFonts w:asciiTheme="minorHAnsi" w:hAnsiTheme="minorHAnsi" w:cstheme="minorHAnsi"/>
              </w:rPr>
              <w:t>€ 30.000,00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563516B1" w14:textId="776A5CE4" w:rsidR="0078115E" w:rsidRPr="0050253B" w:rsidRDefault="0078115E" w:rsidP="0078115E">
            <w:pPr>
              <w:jc w:val="right"/>
              <w:rPr>
                <w:rFonts w:asciiTheme="minorHAnsi" w:hAnsiTheme="minorHAnsi" w:cstheme="minorHAnsi"/>
                <w:color w:val="000000"/>
              </w:rPr>
            </w:pPr>
            <w:r w:rsidRPr="0050253B">
              <w:rPr>
                <w:rFonts w:asciiTheme="minorHAnsi" w:hAnsiTheme="minorHAnsi" w:cstheme="minorHAnsi"/>
                <w:color w:val="00000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4DB46435" w14:textId="70AAC3AF" w:rsidR="0078115E" w:rsidRPr="0050253B" w:rsidRDefault="0078115E" w:rsidP="0078115E">
            <w:pPr>
              <w:jc w:val="right"/>
              <w:rPr>
                <w:rFonts w:asciiTheme="minorHAnsi" w:hAnsiTheme="minorHAnsi" w:cstheme="minorHAnsi"/>
              </w:rPr>
            </w:pPr>
            <w:r w:rsidRPr="0050253B">
              <w:rPr>
                <w:rFonts w:asciiTheme="minorHAnsi" w:hAnsiTheme="minorHAnsi" w:cstheme="minorHAnsi"/>
              </w:rPr>
              <w:t>€ 30.000,00</w:t>
            </w:r>
          </w:p>
        </w:tc>
      </w:tr>
      <w:tr w:rsidR="0078115E" w:rsidRPr="005C5A25" w14:paraId="4109AF9D"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0B785E1C" w14:textId="404BD74C" w:rsidR="0078115E" w:rsidRPr="0050253B" w:rsidRDefault="0078115E" w:rsidP="0078115E">
            <w:pPr>
              <w:rPr>
                <w:rFonts w:asciiTheme="minorHAnsi" w:hAnsiTheme="minorHAnsi" w:cstheme="minorHAnsi"/>
              </w:rPr>
            </w:pPr>
            <w:r w:rsidRPr="0050253B">
              <w:rPr>
                <w:rFonts w:asciiTheme="minorHAnsi" w:hAnsiTheme="minorHAnsi" w:cstheme="minorHAnsi"/>
              </w:rPr>
              <w:t>Stichting Centrum voor Circuskunst</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3BF0368" w14:textId="0AEC9D24" w:rsidR="0078115E" w:rsidRPr="0050253B" w:rsidRDefault="0078115E" w:rsidP="0078115E">
            <w:pPr>
              <w:jc w:val="right"/>
              <w:rPr>
                <w:rFonts w:asciiTheme="minorHAnsi" w:hAnsiTheme="minorHAnsi" w:cstheme="minorHAnsi"/>
                <w:color w:val="000000"/>
              </w:rPr>
            </w:pPr>
            <w:r w:rsidRPr="0050253B">
              <w:rPr>
                <w:rFonts w:asciiTheme="minorHAnsi" w:hAnsiTheme="minorHAnsi" w:cstheme="minorHAnsi"/>
                <w:color w:val="000000"/>
              </w:rPr>
              <w:t>€ 5.000,00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71F27F33" w14:textId="647D2834" w:rsidR="0078115E" w:rsidRPr="0050253B" w:rsidRDefault="0078115E" w:rsidP="0078115E">
            <w:pPr>
              <w:jc w:val="right"/>
              <w:rPr>
                <w:rFonts w:asciiTheme="minorHAnsi" w:hAnsiTheme="minorHAnsi" w:cstheme="minorHAnsi"/>
                <w:color w:val="000000"/>
              </w:rPr>
            </w:pPr>
            <w:r w:rsidRPr="0050253B">
              <w:rPr>
                <w:rFonts w:asciiTheme="minorHAnsi" w:hAnsiTheme="minorHAnsi" w:cstheme="minorHAnsi"/>
                <w:color w:val="00000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7F06C03C" w14:textId="434EACF5" w:rsidR="0078115E" w:rsidRPr="0050253B" w:rsidRDefault="0078115E" w:rsidP="0078115E">
            <w:pPr>
              <w:jc w:val="right"/>
              <w:rPr>
                <w:rFonts w:asciiTheme="minorHAnsi" w:hAnsiTheme="minorHAnsi" w:cstheme="minorHAnsi"/>
                <w:color w:val="000000"/>
              </w:rPr>
            </w:pPr>
            <w:r w:rsidRPr="0050253B">
              <w:rPr>
                <w:rFonts w:asciiTheme="minorHAnsi" w:hAnsiTheme="minorHAnsi" w:cstheme="minorHAnsi"/>
                <w:color w:val="000000"/>
              </w:rPr>
              <w:t>€ 5.000,00</w:t>
            </w:r>
          </w:p>
        </w:tc>
      </w:tr>
      <w:tr w:rsidR="0078115E" w:rsidRPr="005C5A25" w14:paraId="18D78457"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BA2F094" w14:textId="272972DA" w:rsidR="0078115E" w:rsidRPr="0050253B" w:rsidRDefault="0078115E" w:rsidP="0078115E">
            <w:pPr>
              <w:rPr>
                <w:rFonts w:asciiTheme="minorHAnsi" w:hAnsiTheme="minorHAnsi" w:cstheme="minorHAnsi"/>
                <w:color w:val="000000"/>
              </w:rPr>
            </w:pPr>
            <w:r w:rsidRPr="0050253B">
              <w:rPr>
                <w:rFonts w:asciiTheme="minorHAnsi" w:hAnsiTheme="minorHAnsi" w:cstheme="minorHAnsi"/>
                <w:color w:val="000000"/>
              </w:rPr>
              <w:t>VVV</w:t>
            </w:r>
          </w:p>
        </w:tc>
        <w:tc>
          <w:tcPr>
            <w:tcW w:w="1800"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4F42FBD" w14:textId="7DBDFDED" w:rsidR="0078115E" w:rsidRPr="0050253B" w:rsidRDefault="0078115E" w:rsidP="0078115E">
            <w:pPr>
              <w:jc w:val="right"/>
              <w:rPr>
                <w:rFonts w:asciiTheme="minorHAnsi" w:hAnsiTheme="minorHAnsi" w:cstheme="minorHAnsi"/>
                <w:color w:val="000000"/>
              </w:rPr>
            </w:pPr>
            <w:r w:rsidRPr="0050253B">
              <w:rPr>
                <w:rFonts w:asciiTheme="minorHAnsi" w:hAnsiTheme="minorHAnsi" w:cstheme="minorHAnsi"/>
                <w:color w:val="000000"/>
              </w:rPr>
              <w:t>€ 2.000,00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46D8348F" w14:textId="2C673313" w:rsidR="0078115E" w:rsidRPr="0050253B" w:rsidRDefault="0078115E" w:rsidP="0078115E">
            <w:pPr>
              <w:jc w:val="right"/>
              <w:rPr>
                <w:rFonts w:asciiTheme="minorHAnsi" w:hAnsiTheme="minorHAnsi" w:cstheme="minorHAnsi"/>
                <w:color w:val="000000"/>
              </w:rPr>
            </w:pPr>
            <w:r w:rsidRPr="0050253B">
              <w:rPr>
                <w:rFonts w:asciiTheme="minorHAnsi" w:hAnsiTheme="minorHAnsi" w:cstheme="minorHAnsi"/>
                <w:color w:val="00000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6F65360D" w14:textId="47F761AC" w:rsidR="0078115E" w:rsidRPr="0050253B" w:rsidRDefault="0078115E" w:rsidP="0078115E">
            <w:pPr>
              <w:jc w:val="right"/>
              <w:rPr>
                <w:rFonts w:asciiTheme="minorHAnsi" w:hAnsiTheme="minorHAnsi" w:cstheme="minorHAnsi"/>
                <w:color w:val="000000"/>
              </w:rPr>
            </w:pPr>
            <w:r w:rsidRPr="0050253B">
              <w:rPr>
                <w:rFonts w:asciiTheme="minorHAnsi" w:hAnsiTheme="minorHAnsi" w:cstheme="minorHAnsi"/>
                <w:color w:val="000000"/>
              </w:rPr>
              <w:t>€ 2.000,00</w:t>
            </w:r>
          </w:p>
        </w:tc>
      </w:tr>
      <w:tr w:rsidR="0064473F" w:rsidRPr="005C5A25" w14:paraId="5CF61B80"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1EFCBB93" w14:textId="3F8F47EA" w:rsidR="0064473F" w:rsidRPr="0050253B" w:rsidRDefault="0055178E" w:rsidP="0064473F">
            <w:pPr>
              <w:rPr>
                <w:rFonts w:asciiTheme="minorHAnsi" w:hAnsiTheme="minorHAnsi" w:cstheme="minorHAnsi"/>
              </w:rPr>
            </w:pPr>
            <w:r w:rsidRPr="0050253B">
              <w:rPr>
                <w:rFonts w:asciiTheme="minorHAnsi" w:hAnsiTheme="minorHAnsi" w:cstheme="minorHAnsi"/>
              </w:rPr>
              <w:t xml:space="preserve">Stichting </w:t>
            </w:r>
            <w:proofErr w:type="spellStart"/>
            <w:r w:rsidRPr="0050253B">
              <w:rPr>
                <w:rFonts w:asciiTheme="minorHAnsi" w:hAnsiTheme="minorHAnsi" w:cstheme="minorHAnsi"/>
              </w:rPr>
              <w:t>Endurance</w:t>
            </w:r>
            <w:proofErr w:type="spellEnd"/>
            <w:r w:rsidRPr="0050253B">
              <w:rPr>
                <w:rFonts w:asciiTheme="minorHAnsi" w:hAnsiTheme="minorHAnsi" w:cstheme="minorHAnsi"/>
              </w:rPr>
              <w:t xml:space="preserve"> </w:t>
            </w:r>
            <w:proofErr w:type="spellStart"/>
            <w:r w:rsidRPr="0050253B">
              <w:rPr>
                <w:rFonts w:asciiTheme="minorHAnsi" w:hAnsiTheme="minorHAnsi" w:cstheme="minorHAnsi"/>
              </w:rPr>
              <w:t>Sureau</w:t>
            </w:r>
            <w:proofErr w:type="spellEnd"/>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60B4B232" w14:textId="014FD9E8" w:rsidR="0064473F" w:rsidRPr="0050253B" w:rsidRDefault="0055178E" w:rsidP="0064473F">
            <w:pPr>
              <w:jc w:val="right"/>
              <w:rPr>
                <w:rFonts w:asciiTheme="minorHAnsi" w:hAnsiTheme="minorHAnsi" w:cstheme="minorHAnsi"/>
              </w:rPr>
            </w:pPr>
            <w:r w:rsidRPr="0050253B">
              <w:rPr>
                <w:rFonts w:asciiTheme="minorHAnsi" w:hAnsiTheme="minorHAnsi" w:cstheme="minorHAnsi"/>
              </w:rPr>
              <w:t>€ 16.250,00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0F25000F" w14:textId="3083A634" w:rsidR="0064473F" w:rsidRPr="0050253B" w:rsidRDefault="0078115E" w:rsidP="0064473F">
            <w:pPr>
              <w:jc w:val="right"/>
              <w:rPr>
                <w:rFonts w:asciiTheme="minorHAnsi" w:hAnsiTheme="minorHAnsi" w:cstheme="minorHAnsi"/>
                <w:color w:val="000000"/>
              </w:rPr>
            </w:pPr>
            <w:r w:rsidRPr="0050253B">
              <w:rPr>
                <w:rFonts w:asciiTheme="minorHAnsi" w:hAnsiTheme="minorHAnsi" w:cstheme="minorHAnsi"/>
                <w:color w:val="000000"/>
              </w:rPr>
              <w:t>Verleend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197FF566" w14:textId="529C7C6B" w:rsidR="0064473F" w:rsidRPr="0050253B" w:rsidRDefault="0055178E" w:rsidP="00BE03AC">
            <w:pPr>
              <w:jc w:val="right"/>
              <w:rPr>
                <w:rFonts w:asciiTheme="minorHAnsi" w:hAnsiTheme="minorHAnsi" w:cstheme="minorHAnsi"/>
              </w:rPr>
            </w:pPr>
            <w:r w:rsidRPr="0050253B">
              <w:rPr>
                <w:rFonts w:asciiTheme="minorHAnsi" w:hAnsiTheme="minorHAnsi" w:cstheme="minorHAnsi"/>
              </w:rPr>
              <w:t>€ 16.250,00</w:t>
            </w:r>
          </w:p>
        </w:tc>
      </w:tr>
      <w:tr w:rsidR="0064473F" w:rsidRPr="005C5A25" w14:paraId="0D80167E"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6889E858" w14:textId="5B43A5FB" w:rsidR="0064473F" w:rsidRPr="0050253B" w:rsidRDefault="0055178E" w:rsidP="0064473F">
            <w:pPr>
              <w:rPr>
                <w:rFonts w:asciiTheme="minorHAnsi" w:hAnsiTheme="minorHAnsi" w:cstheme="minorHAnsi"/>
              </w:rPr>
            </w:pPr>
            <w:r w:rsidRPr="0050253B">
              <w:rPr>
                <w:rFonts w:asciiTheme="minorHAnsi" w:hAnsiTheme="minorHAnsi" w:cstheme="minorHAnsi"/>
              </w:rPr>
              <w:t xml:space="preserve">Stichting </w:t>
            </w:r>
            <w:proofErr w:type="spellStart"/>
            <w:r w:rsidRPr="0050253B">
              <w:rPr>
                <w:rFonts w:asciiTheme="minorHAnsi" w:hAnsiTheme="minorHAnsi" w:cstheme="minorHAnsi"/>
              </w:rPr>
              <w:t>Prom</w:t>
            </w:r>
            <w:proofErr w:type="spellEnd"/>
            <w:r w:rsidRPr="0050253B">
              <w:rPr>
                <w:rFonts w:asciiTheme="minorHAnsi" w:hAnsiTheme="minorHAnsi" w:cstheme="minorHAnsi"/>
              </w:rPr>
              <w:t xml:space="preserve"> Oosterhout</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0DA378EC" w14:textId="1F04BA8F" w:rsidR="0064473F" w:rsidRPr="0050253B" w:rsidRDefault="0055178E" w:rsidP="0064473F">
            <w:pPr>
              <w:jc w:val="right"/>
              <w:rPr>
                <w:rFonts w:asciiTheme="minorHAnsi" w:hAnsiTheme="minorHAnsi" w:cstheme="minorHAnsi"/>
              </w:rPr>
            </w:pPr>
            <w:r w:rsidRPr="0050253B">
              <w:rPr>
                <w:rFonts w:asciiTheme="minorHAnsi" w:hAnsiTheme="minorHAnsi" w:cstheme="minorHAnsi"/>
              </w:rPr>
              <w:t>€ 7.500,00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5362C05D" w14:textId="5B6D886E" w:rsidR="0064473F" w:rsidRPr="0050253B" w:rsidRDefault="0078115E" w:rsidP="0064473F">
            <w:pPr>
              <w:jc w:val="right"/>
              <w:rPr>
                <w:rFonts w:asciiTheme="minorHAnsi" w:hAnsiTheme="minorHAnsi" w:cstheme="minorHAnsi"/>
                <w:color w:val="000000"/>
              </w:rPr>
            </w:pPr>
            <w:r w:rsidRPr="0050253B">
              <w:rPr>
                <w:rFonts w:asciiTheme="minorHAnsi" w:hAnsiTheme="minorHAnsi" w:cstheme="minorHAnsi"/>
                <w:color w:val="00000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0E7A8655" w14:textId="56621E56" w:rsidR="0064473F" w:rsidRPr="0050253B" w:rsidRDefault="0055178E" w:rsidP="00BE03AC">
            <w:pPr>
              <w:jc w:val="right"/>
              <w:rPr>
                <w:rFonts w:asciiTheme="minorHAnsi" w:hAnsiTheme="minorHAnsi" w:cstheme="minorHAnsi"/>
              </w:rPr>
            </w:pPr>
            <w:r w:rsidRPr="0050253B">
              <w:rPr>
                <w:rFonts w:asciiTheme="minorHAnsi" w:hAnsiTheme="minorHAnsi" w:cstheme="minorHAnsi"/>
              </w:rPr>
              <w:t>€ 10.000,00</w:t>
            </w:r>
          </w:p>
        </w:tc>
      </w:tr>
      <w:tr w:rsidR="0064473F" w:rsidRPr="005C5A25" w14:paraId="7E2B7212"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05EB8850" w14:textId="5BBCC67F" w:rsidR="0064473F" w:rsidRPr="0050253B" w:rsidRDefault="0064473F" w:rsidP="0064473F">
            <w:pPr>
              <w:rPr>
                <w:rFonts w:asciiTheme="minorHAnsi" w:hAnsiTheme="minorHAnsi" w:cstheme="minorHAnsi"/>
              </w:rPr>
            </w:pP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37D922CE" w14:textId="692C18B5" w:rsidR="0064473F" w:rsidRPr="0050253B" w:rsidRDefault="0064473F" w:rsidP="0064473F">
            <w:pPr>
              <w:jc w:val="right"/>
              <w:rPr>
                <w:rFonts w:asciiTheme="minorHAnsi" w:hAnsiTheme="minorHAnsi" w:cstheme="minorHAnsi"/>
              </w:rPr>
            </w:pP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20190617" w14:textId="43DBFAAA" w:rsidR="0064473F" w:rsidRPr="0050253B" w:rsidRDefault="0064473F" w:rsidP="0064473F">
            <w:pPr>
              <w:jc w:val="right"/>
              <w:rPr>
                <w:rFonts w:asciiTheme="minorHAnsi" w:hAnsiTheme="minorHAnsi" w:cstheme="minorHAnsi"/>
                <w:color w:val="000000"/>
              </w:rPr>
            </w:pP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7B0B5E3E" w14:textId="78B1461F" w:rsidR="0064473F" w:rsidRPr="0050253B" w:rsidRDefault="0064473F" w:rsidP="0064473F">
            <w:pPr>
              <w:jc w:val="right"/>
              <w:rPr>
                <w:rFonts w:asciiTheme="minorHAnsi" w:hAnsiTheme="minorHAnsi" w:cstheme="minorHAnsi"/>
              </w:rPr>
            </w:pPr>
          </w:p>
        </w:tc>
      </w:tr>
      <w:tr w:rsidR="00A77E8B" w:rsidRPr="005C5A25" w14:paraId="29F12A47"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449CF627" w14:textId="77777777" w:rsidR="00A77E8B" w:rsidRPr="003263CF" w:rsidRDefault="00A77E8B" w:rsidP="00232FFD">
            <w:r w:rsidRPr="005C5A25">
              <w:rPr>
                <w:rFonts w:asciiTheme="minorHAnsi" w:hAnsiTheme="minorHAnsi" w:cs="Tahoma"/>
                <w:b/>
                <w:bCs/>
                <w:color w:val="000000"/>
                <w:sz w:val="20"/>
                <w:szCs w:val="20"/>
              </w:rPr>
              <w:t>Totaal</w:t>
            </w:r>
          </w:p>
        </w:tc>
        <w:tc>
          <w:tcPr>
            <w:tcW w:w="1800" w:type="dxa"/>
            <w:tcBorders>
              <w:top w:val="single" w:sz="4" w:space="0" w:color="333399"/>
              <w:left w:val="single" w:sz="4" w:space="0" w:color="333399"/>
              <w:bottom w:val="single" w:sz="4" w:space="0" w:color="333399"/>
              <w:right w:val="single" w:sz="4" w:space="0" w:color="333399"/>
            </w:tcBorders>
            <w:shd w:val="clear" w:color="auto" w:fill="FFCC99"/>
            <w:vAlign w:val="bottom"/>
          </w:tcPr>
          <w:p w14:paraId="549C213D" w14:textId="3C4958A2" w:rsidR="00A77E8B" w:rsidRPr="002213E1" w:rsidRDefault="006E5FAA" w:rsidP="004049B2">
            <w:pPr>
              <w:jc w:val="right"/>
              <w:rPr>
                <w:rFonts w:asciiTheme="minorHAnsi" w:hAnsiTheme="minorHAnsi" w:cs="Tahoma"/>
                <w:b/>
                <w:color w:val="000000"/>
                <w:sz w:val="20"/>
                <w:szCs w:val="20"/>
              </w:rPr>
            </w:pPr>
            <w:r>
              <w:rPr>
                <w:rFonts w:asciiTheme="minorHAnsi" w:hAnsiTheme="minorHAnsi" w:cs="Tahoma"/>
                <w:b/>
                <w:color w:val="000000"/>
                <w:sz w:val="20"/>
                <w:szCs w:val="20"/>
              </w:rPr>
              <w:t xml:space="preserve">€ </w:t>
            </w:r>
            <w:r w:rsidR="0055178E">
              <w:rPr>
                <w:rFonts w:asciiTheme="minorHAnsi" w:hAnsiTheme="minorHAnsi" w:cs="Tahoma"/>
                <w:b/>
                <w:color w:val="000000"/>
                <w:sz w:val="20"/>
                <w:szCs w:val="20"/>
              </w:rPr>
              <w:t>78</w:t>
            </w:r>
            <w:r>
              <w:rPr>
                <w:rFonts w:asciiTheme="minorHAnsi" w:hAnsiTheme="minorHAnsi" w:cs="Tahoma"/>
                <w:b/>
                <w:color w:val="000000"/>
                <w:sz w:val="20"/>
                <w:szCs w:val="20"/>
              </w:rPr>
              <w:t>.</w:t>
            </w:r>
            <w:r w:rsidR="0055178E">
              <w:rPr>
                <w:rFonts w:asciiTheme="minorHAnsi" w:hAnsiTheme="minorHAnsi" w:cs="Tahoma"/>
                <w:b/>
                <w:color w:val="000000"/>
                <w:sz w:val="20"/>
                <w:szCs w:val="20"/>
              </w:rPr>
              <w:t>678</w:t>
            </w:r>
            <w:r>
              <w:rPr>
                <w:rFonts w:asciiTheme="minorHAnsi" w:hAnsiTheme="minorHAnsi" w:cs="Tahoma"/>
                <w:b/>
                <w:color w:val="000000"/>
                <w:sz w:val="20"/>
                <w:szCs w:val="20"/>
              </w:rPr>
              <w:t>,1</w:t>
            </w:r>
            <w:r w:rsidR="0055178E">
              <w:rPr>
                <w:rFonts w:asciiTheme="minorHAnsi" w:hAnsiTheme="minorHAnsi" w:cs="Tahoma"/>
                <w:b/>
                <w:color w:val="000000"/>
                <w:sz w:val="20"/>
                <w:szCs w:val="20"/>
              </w:rPr>
              <w:t>0</w:t>
            </w:r>
          </w:p>
        </w:tc>
        <w:tc>
          <w:tcPr>
            <w:tcW w:w="1980" w:type="dxa"/>
            <w:tcBorders>
              <w:top w:val="single" w:sz="4" w:space="0" w:color="333399"/>
              <w:left w:val="single" w:sz="4" w:space="0" w:color="333399"/>
              <w:bottom w:val="single" w:sz="4" w:space="0" w:color="333399"/>
              <w:right w:val="single" w:sz="4" w:space="0" w:color="333399"/>
            </w:tcBorders>
            <w:shd w:val="clear" w:color="auto" w:fill="FFCC99"/>
            <w:vAlign w:val="bottom"/>
          </w:tcPr>
          <w:p w14:paraId="04B410A8" w14:textId="77777777" w:rsidR="00A77E8B" w:rsidRPr="002213E1" w:rsidRDefault="00A77E8B" w:rsidP="00232FFD">
            <w:pPr>
              <w:jc w:val="right"/>
              <w:rPr>
                <w:rFonts w:asciiTheme="minorHAnsi" w:hAnsiTheme="minorHAnsi" w:cs="Tahoma"/>
                <w:b/>
                <w:color w:val="000000"/>
                <w:sz w:val="20"/>
                <w:szCs w:val="20"/>
              </w:rPr>
            </w:pPr>
          </w:p>
        </w:tc>
        <w:tc>
          <w:tcPr>
            <w:tcW w:w="1440" w:type="dxa"/>
            <w:tcBorders>
              <w:top w:val="single" w:sz="4" w:space="0" w:color="333399"/>
              <w:left w:val="single" w:sz="4" w:space="0" w:color="333399"/>
              <w:bottom w:val="single" w:sz="4" w:space="0" w:color="333399"/>
              <w:right w:val="single" w:sz="4" w:space="0" w:color="333399"/>
            </w:tcBorders>
            <w:shd w:val="clear" w:color="auto" w:fill="FFCC99"/>
            <w:vAlign w:val="bottom"/>
          </w:tcPr>
          <w:p w14:paraId="0AEFBB4D" w14:textId="4BA3F749" w:rsidR="006E5FAA" w:rsidRPr="002213E1" w:rsidRDefault="006E5FAA" w:rsidP="004049B2">
            <w:pPr>
              <w:jc w:val="right"/>
              <w:rPr>
                <w:rFonts w:asciiTheme="minorHAnsi" w:hAnsiTheme="minorHAnsi" w:cs="Tahoma"/>
                <w:b/>
                <w:color w:val="000000"/>
                <w:sz w:val="20"/>
                <w:szCs w:val="20"/>
              </w:rPr>
            </w:pPr>
            <w:r>
              <w:rPr>
                <w:rFonts w:asciiTheme="minorHAnsi" w:hAnsiTheme="minorHAnsi" w:cs="Tahoma"/>
                <w:b/>
                <w:color w:val="000000"/>
                <w:sz w:val="20"/>
                <w:szCs w:val="20"/>
              </w:rPr>
              <w:t xml:space="preserve">€ </w:t>
            </w:r>
            <w:r w:rsidR="00090110">
              <w:rPr>
                <w:rFonts w:asciiTheme="minorHAnsi" w:hAnsiTheme="minorHAnsi" w:cs="Tahoma"/>
                <w:b/>
                <w:color w:val="000000"/>
                <w:sz w:val="20"/>
                <w:szCs w:val="20"/>
              </w:rPr>
              <w:t>8</w:t>
            </w:r>
            <w:r w:rsidR="0055178E">
              <w:rPr>
                <w:rFonts w:asciiTheme="minorHAnsi" w:hAnsiTheme="minorHAnsi" w:cs="Tahoma"/>
                <w:b/>
                <w:color w:val="000000"/>
                <w:sz w:val="20"/>
                <w:szCs w:val="20"/>
              </w:rPr>
              <w:t>1</w:t>
            </w:r>
            <w:r>
              <w:rPr>
                <w:rFonts w:asciiTheme="minorHAnsi" w:hAnsiTheme="minorHAnsi" w:cs="Tahoma"/>
                <w:b/>
                <w:color w:val="000000"/>
                <w:sz w:val="20"/>
                <w:szCs w:val="20"/>
              </w:rPr>
              <w:t>.</w:t>
            </w:r>
            <w:r w:rsidR="0055178E">
              <w:rPr>
                <w:rFonts w:asciiTheme="minorHAnsi" w:hAnsiTheme="minorHAnsi" w:cs="Tahoma"/>
                <w:b/>
                <w:color w:val="000000"/>
                <w:sz w:val="20"/>
                <w:szCs w:val="20"/>
              </w:rPr>
              <w:t>178</w:t>
            </w:r>
            <w:r>
              <w:rPr>
                <w:rFonts w:asciiTheme="minorHAnsi" w:hAnsiTheme="minorHAnsi" w:cs="Tahoma"/>
                <w:b/>
                <w:color w:val="000000"/>
                <w:sz w:val="20"/>
                <w:szCs w:val="20"/>
              </w:rPr>
              <w:t>,</w:t>
            </w:r>
            <w:r w:rsidR="00090110">
              <w:rPr>
                <w:rFonts w:asciiTheme="minorHAnsi" w:hAnsiTheme="minorHAnsi" w:cs="Tahoma"/>
                <w:b/>
                <w:color w:val="000000"/>
                <w:sz w:val="20"/>
                <w:szCs w:val="20"/>
              </w:rPr>
              <w:t>1</w:t>
            </w:r>
            <w:r>
              <w:rPr>
                <w:rFonts w:asciiTheme="minorHAnsi" w:hAnsiTheme="minorHAnsi" w:cs="Tahoma"/>
                <w:b/>
                <w:color w:val="000000"/>
                <w:sz w:val="20"/>
                <w:szCs w:val="20"/>
              </w:rPr>
              <w:t>0</w:t>
            </w:r>
          </w:p>
        </w:tc>
      </w:tr>
    </w:tbl>
    <w:p w14:paraId="0BBDDC35" w14:textId="0DB58F76" w:rsidR="00C628E1" w:rsidRDefault="00C628E1">
      <w:pPr>
        <w:rPr>
          <w:rFonts w:cs="Arial"/>
          <w:b/>
          <w:bCs/>
          <w:i/>
          <w:iCs/>
          <w:sz w:val="28"/>
          <w:szCs w:val="28"/>
        </w:rPr>
      </w:pPr>
    </w:p>
    <w:p w14:paraId="3CD45B57" w14:textId="7515368E" w:rsidR="006B1625" w:rsidRPr="00C628E1" w:rsidRDefault="00C628E1" w:rsidP="00C628E1">
      <w:pPr>
        <w:pStyle w:val="Kop2"/>
        <w:numPr>
          <w:ilvl w:val="1"/>
          <w:numId w:val="8"/>
        </w:numPr>
        <w:rPr>
          <w:rFonts w:ascii="Calibri" w:hAnsi="Calibri"/>
        </w:rPr>
      </w:pPr>
      <w:r>
        <w:rPr>
          <w:rFonts w:ascii="Calibri" w:hAnsi="Calibri"/>
        </w:rPr>
        <w:t xml:space="preserve">  </w:t>
      </w:r>
      <w:bookmarkStart w:id="175" w:name="_Toc126322216"/>
      <w:r w:rsidR="00EA552C" w:rsidRPr="00C628E1">
        <w:rPr>
          <w:rFonts w:ascii="Calibri" w:hAnsi="Calibri"/>
        </w:rPr>
        <w:t>Activiteitensubsidie</w:t>
      </w:r>
      <w:r w:rsidR="006B1625" w:rsidRPr="00C628E1">
        <w:rPr>
          <w:rFonts w:ascii="Calibri" w:hAnsi="Calibri"/>
        </w:rPr>
        <w:t xml:space="preserve"> ‘Wie het eerst komt, die het eerst maalt’</w:t>
      </w:r>
      <w:bookmarkEnd w:id="175"/>
    </w:p>
    <w:p w14:paraId="39C0DBF7" w14:textId="5171C5B9" w:rsidR="00EA552C" w:rsidRPr="00555760" w:rsidRDefault="00EA552C" w:rsidP="00555760">
      <w:pPr>
        <w:pStyle w:val="Kop2"/>
        <w:numPr>
          <w:ilvl w:val="2"/>
          <w:numId w:val="8"/>
        </w:numPr>
        <w:rPr>
          <w:rFonts w:ascii="Calibri" w:hAnsi="Calibri"/>
          <w:sz w:val="24"/>
          <w:szCs w:val="24"/>
        </w:rPr>
      </w:pPr>
      <w:bookmarkStart w:id="176" w:name="_Toc126322217"/>
      <w:r w:rsidRPr="00555760">
        <w:rPr>
          <w:rFonts w:ascii="Calibri" w:hAnsi="Calibri"/>
          <w:sz w:val="24"/>
          <w:szCs w:val="24"/>
        </w:rPr>
        <w:t>Podiumkunsten</w:t>
      </w:r>
      <w:bookmarkEnd w:id="176"/>
    </w:p>
    <w:p w14:paraId="36C377E2" w14:textId="77777777" w:rsidR="00EA552C" w:rsidRPr="00EA552C" w:rsidRDefault="00EA552C" w:rsidP="00EA552C">
      <w:pPr>
        <w:rPr>
          <w:b/>
        </w:rPr>
      </w:pPr>
    </w:p>
    <w:p w14:paraId="03DAFB30" w14:textId="77777777" w:rsidR="000854F4" w:rsidRPr="008772EB" w:rsidRDefault="000854F4" w:rsidP="000854F4">
      <w:pPr>
        <w:rPr>
          <w:b/>
        </w:rPr>
      </w:pPr>
      <w:r w:rsidRPr="008772EB">
        <w:rPr>
          <w:b/>
        </w:rPr>
        <w:t xml:space="preserve">a) Doelstellingen </w:t>
      </w:r>
    </w:p>
    <w:p w14:paraId="02E30B00" w14:textId="77777777" w:rsidR="000854F4" w:rsidRPr="008772EB" w:rsidRDefault="000854F4" w:rsidP="004D7892">
      <w:pPr>
        <w:numPr>
          <w:ilvl w:val="0"/>
          <w:numId w:val="6"/>
        </w:numPr>
      </w:pPr>
      <w:r w:rsidRPr="008772EB">
        <w:t>Het stimuleren van podiumkunsten;</w:t>
      </w:r>
    </w:p>
    <w:p w14:paraId="5B29B911" w14:textId="77777777" w:rsidR="000854F4" w:rsidRPr="008772EB" w:rsidRDefault="000854F4" w:rsidP="004D7892">
      <w:pPr>
        <w:numPr>
          <w:ilvl w:val="0"/>
          <w:numId w:val="4"/>
        </w:numPr>
      </w:pPr>
      <w:r w:rsidRPr="008772EB">
        <w:t>Het bevorderen van actieve en passieve cultuurparticipatie;</w:t>
      </w:r>
    </w:p>
    <w:p w14:paraId="6AADB89D" w14:textId="77777777" w:rsidR="000854F4" w:rsidRPr="008772EB" w:rsidRDefault="000854F4" w:rsidP="004D7892">
      <w:pPr>
        <w:numPr>
          <w:ilvl w:val="0"/>
          <w:numId w:val="4"/>
        </w:numPr>
      </w:pPr>
      <w:r w:rsidRPr="008772EB">
        <w:t>Het behouden en promoten van de diverse muziekstromingen als podiumkunst;</w:t>
      </w:r>
    </w:p>
    <w:p w14:paraId="25903E0C" w14:textId="77777777" w:rsidR="000854F4" w:rsidRPr="008772EB" w:rsidRDefault="000854F4" w:rsidP="004D7892">
      <w:pPr>
        <w:numPr>
          <w:ilvl w:val="0"/>
          <w:numId w:val="4"/>
        </w:numPr>
      </w:pPr>
      <w:r w:rsidRPr="008772EB">
        <w:t>Het bevorderen van talentontwikkeling en/of het bieden van podiumervaring.</w:t>
      </w:r>
    </w:p>
    <w:p w14:paraId="29A91220" w14:textId="77777777" w:rsidR="002C4D6B" w:rsidRDefault="002C4D6B" w:rsidP="002C4D6B"/>
    <w:p w14:paraId="56291F34" w14:textId="77777777" w:rsidR="000854F4" w:rsidRDefault="000854F4" w:rsidP="002C4D6B">
      <w:pPr>
        <w:rPr>
          <w:b/>
        </w:rPr>
      </w:pPr>
      <w:r>
        <w:rPr>
          <w:b/>
        </w:rPr>
        <w:t>b) Subsidieplafond</w:t>
      </w:r>
    </w:p>
    <w:p w14:paraId="029EF5F8" w14:textId="33B43FF3" w:rsidR="008335AB" w:rsidRPr="000854F4" w:rsidRDefault="00DB31CE" w:rsidP="002C4D6B">
      <w:r>
        <w:t xml:space="preserve">Het subsidieplafond voor </w:t>
      </w:r>
      <w:r w:rsidR="00803799">
        <w:t>2022</w:t>
      </w:r>
      <w:r>
        <w:t xml:space="preserve"> bedraagt </w:t>
      </w:r>
      <w:r w:rsidR="006B1625">
        <w:t xml:space="preserve">€ </w:t>
      </w:r>
      <w:r w:rsidR="00464AAD">
        <w:t>27</w:t>
      </w:r>
      <w:r w:rsidR="006B1625">
        <w:t>.</w:t>
      </w:r>
      <w:r w:rsidR="00464AAD">
        <w:t>0</w:t>
      </w:r>
      <w:r w:rsidR="006B1625">
        <w:t>00</w:t>
      </w:r>
      <w:r w:rsidR="009E39D9">
        <w:t>,-</w:t>
      </w:r>
    </w:p>
    <w:p w14:paraId="274EEA09" w14:textId="77777777" w:rsidR="000854F4" w:rsidRDefault="000854F4" w:rsidP="002C4D6B"/>
    <w:p w14:paraId="197524EE" w14:textId="3B0E03ED" w:rsidR="000854F4" w:rsidRDefault="000854F4" w:rsidP="000854F4">
      <w:pPr>
        <w:rPr>
          <w:b/>
        </w:rPr>
      </w:pPr>
      <w:r>
        <w:rPr>
          <w:b/>
        </w:rPr>
        <w:t>c</w:t>
      </w:r>
      <w:r w:rsidRPr="008C4C2F">
        <w:rPr>
          <w:b/>
        </w:rPr>
        <w:t xml:space="preserve">) </w:t>
      </w:r>
      <w:r>
        <w:rPr>
          <w:b/>
        </w:rPr>
        <w:t>Overzicht Subsidieaanvragen/Subsidieverstrekkingen</w:t>
      </w:r>
    </w:p>
    <w:p w14:paraId="23B978D6" w14:textId="77777777" w:rsidR="00555760" w:rsidRPr="00BB5358" w:rsidRDefault="00555760" w:rsidP="000854F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980"/>
        <w:gridCol w:w="1440"/>
      </w:tblGrid>
      <w:tr w:rsidR="008335AB" w:rsidRPr="005C5A25" w14:paraId="1383625E" w14:textId="77777777" w:rsidTr="00232FFD">
        <w:trPr>
          <w:trHeight w:val="284"/>
        </w:trPr>
        <w:tc>
          <w:tcPr>
            <w:tcW w:w="406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E1677C8" w14:textId="77777777" w:rsidR="008335AB" w:rsidRPr="005C5A25" w:rsidRDefault="008335AB" w:rsidP="00232FFD">
            <w:pPr>
              <w:rPr>
                <w:rFonts w:asciiTheme="minorHAnsi" w:hAnsiTheme="minorHAnsi" w:cs="Tahoma"/>
                <w:b/>
                <w:color w:val="000000"/>
                <w:sz w:val="20"/>
                <w:szCs w:val="20"/>
              </w:rPr>
            </w:pPr>
            <w:bookmarkStart w:id="177" w:name="_Toc1651535"/>
            <w:r w:rsidRPr="005C5A25">
              <w:rPr>
                <w:rFonts w:asciiTheme="minorHAnsi" w:hAnsiTheme="minorHAnsi" w:cs="Tahoma"/>
                <w:b/>
                <w:color w:val="000000"/>
                <w:sz w:val="20"/>
                <w:szCs w:val="20"/>
              </w:rPr>
              <w:t>Organisatie</w:t>
            </w:r>
          </w:p>
        </w:tc>
        <w:tc>
          <w:tcPr>
            <w:tcW w:w="180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EFE0BC5" w14:textId="77777777" w:rsidR="008335AB" w:rsidRPr="005C5A25" w:rsidRDefault="008335AB" w:rsidP="00232FFD">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Subsidieaanvraag</w:t>
            </w:r>
          </w:p>
        </w:tc>
        <w:tc>
          <w:tcPr>
            <w:tcW w:w="198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31675C8" w14:textId="77777777" w:rsidR="008335AB" w:rsidRPr="005C5A25" w:rsidRDefault="008335AB" w:rsidP="00232FFD">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Status</w:t>
            </w:r>
          </w:p>
        </w:tc>
        <w:tc>
          <w:tcPr>
            <w:tcW w:w="1440"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FB1652E" w14:textId="77777777" w:rsidR="008335AB" w:rsidRPr="005C5A25" w:rsidRDefault="008335AB" w:rsidP="00232FFD">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Toekenning</w:t>
            </w:r>
          </w:p>
        </w:tc>
      </w:tr>
      <w:tr w:rsidR="00F21DDC" w:rsidRPr="005C5A25" w14:paraId="4C7DC701"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32615CA8" w14:textId="5EF1B190" w:rsidR="00F21DDC" w:rsidRPr="00E7377D" w:rsidRDefault="00474104" w:rsidP="00090110">
            <w:proofErr w:type="spellStart"/>
            <w:r>
              <w:t>Oosterhoutse</w:t>
            </w:r>
            <w:proofErr w:type="spellEnd"/>
            <w:r>
              <w:t xml:space="preserve"> Nieuwjaarsrevue</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5C2C6ED3" w14:textId="0ED19D18" w:rsidR="00F21DDC" w:rsidRPr="00E82899" w:rsidRDefault="00474104" w:rsidP="00F21DDC">
            <w:pPr>
              <w:jc w:val="right"/>
            </w:pPr>
            <w:r>
              <w:t>€ 5.125,00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2FA46DAB" w14:textId="38E8A2D4" w:rsidR="00F21DDC" w:rsidRPr="005C5A25" w:rsidRDefault="0078115E" w:rsidP="00F21DDC">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52100ADE" w14:textId="7DF3B60C" w:rsidR="00F21DDC" w:rsidRPr="006D1E34" w:rsidRDefault="00474104" w:rsidP="00F21DDC">
            <w:pPr>
              <w:jc w:val="right"/>
            </w:pPr>
            <w:r>
              <w:t>€ 5.125,00</w:t>
            </w:r>
          </w:p>
        </w:tc>
      </w:tr>
      <w:tr w:rsidR="00F21DDC" w:rsidRPr="00404FF4" w14:paraId="33D9B197"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104861D5" w14:textId="76F71BE6" w:rsidR="00F21DDC" w:rsidRPr="00E7377D" w:rsidRDefault="00474104" w:rsidP="00090110">
            <w:r>
              <w:t>Openluchttheater</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43DDF482" w14:textId="357CFA9E" w:rsidR="00F21DDC" w:rsidRPr="00E82899" w:rsidRDefault="00474104" w:rsidP="00F21DDC">
            <w:pPr>
              <w:jc w:val="right"/>
            </w:pPr>
            <w:r>
              <w:t>€ 6.000,00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34F9E7AF" w14:textId="300AAB7F" w:rsidR="0078115E" w:rsidRPr="005C5A25"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7239F0D9" w14:textId="549E5B2D" w:rsidR="00F21DDC" w:rsidRPr="006D1E34" w:rsidRDefault="00474104" w:rsidP="00F21DDC">
            <w:pPr>
              <w:jc w:val="right"/>
            </w:pPr>
            <w:r>
              <w:t>€ 6.000,00</w:t>
            </w:r>
          </w:p>
        </w:tc>
      </w:tr>
      <w:tr w:rsidR="00F21DDC" w:rsidRPr="00404FF4" w14:paraId="1839FC03"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417EB1F7" w14:textId="2D52B506" w:rsidR="00F21DDC" w:rsidRPr="00E7377D" w:rsidRDefault="00474104" w:rsidP="00090110">
            <w:r>
              <w:t xml:space="preserve">Frits </w:t>
            </w:r>
            <w:proofErr w:type="spellStart"/>
            <w:r>
              <w:t>Bayens</w:t>
            </w:r>
            <w:proofErr w:type="spellEnd"/>
            <w:r>
              <w:t xml:space="preserve"> Big Band</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347E2ED7" w14:textId="477221D8" w:rsidR="00F21DDC" w:rsidRPr="00E82899" w:rsidRDefault="00474104" w:rsidP="00F21DDC">
            <w:pPr>
              <w:jc w:val="right"/>
            </w:pPr>
            <w:r>
              <w:t>€ 1.814,00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67D7CD56" w14:textId="4D7EDC8A" w:rsidR="00F21DDC" w:rsidRPr="005C5A25" w:rsidRDefault="0078115E" w:rsidP="00F21DDC">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5CED5746" w14:textId="052A6BB1" w:rsidR="00F21DDC" w:rsidRPr="006D1E34" w:rsidRDefault="00474104" w:rsidP="00F21DDC">
            <w:pPr>
              <w:jc w:val="right"/>
            </w:pPr>
            <w:r>
              <w:t>€ 1.814,00</w:t>
            </w:r>
          </w:p>
        </w:tc>
      </w:tr>
      <w:tr w:rsidR="00F21DDC" w:rsidRPr="00404FF4" w14:paraId="4CBFE4B8"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0385C1EE" w14:textId="5ACAA4EB" w:rsidR="00F21DDC" w:rsidRPr="00E7377D" w:rsidRDefault="00474104" w:rsidP="00090110">
            <w:r>
              <w:t>Stichting Buitengewoon Klassiek</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3D6D7BD6" w14:textId="6034057C" w:rsidR="00F21DDC" w:rsidRPr="00E82899" w:rsidRDefault="00474104" w:rsidP="00F21DDC">
            <w:pPr>
              <w:jc w:val="right"/>
            </w:pPr>
            <w:r>
              <w:t>€ 4.400,00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2C34994F" w14:textId="2554DF7B" w:rsidR="00F21DDC" w:rsidRPr="005C5A25" w:rsidRDefault="0078115E" w:rsidP="00F21DDC">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78EA39FF" w14:textId="7585DC3B" w:rsidR="00F21DDC" w:rsidRDefault="00474104" w:rsidP="00F21DDC">
            <w:pPr>
              <w:jc w:val="right"/>
            </w:pPr>
            <w:r>
              <w:t>€ 4.400,00</w:t>
            </w:r>
          </w:p>
        </w:tc>
      </w:tr>
      <w:tr w:rsidR="00F21DDC" w:rsidRPr="00404FF4" w14:paraId="3DF72EB8"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78B6550F" w14:textId="59907112" w:rsidR="00F21DDC" w:rsidRPr="00E7377D" w:rsidRDefault="00474104" w:rsidP="00090110">
            <w:r>
              <w:t>Musicalvereniging Con Brio</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05EA2813" w14:textId="637B0A5A" w:rsidR="00F21DDC" w:rsidRPr="00E82899" w:rsidRDefault="00474104" w:rsidP="00F21DDC">
            <w:pPr>
              <w:jc w:val="right"/>
            </w:pPr>
            <w:r>
              <w:t>€ 6.000,00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03100BB1" w14:textId="684E14B7" w:rsidR="00F21DDC" w:rsidRPr="005C5A25" w:rsidRDefault="0078115E" w:rsidP="00F21DDC">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199D2DEA" w14:textId="5610DA73" w:rsidR="00F21DDC" w:rsidRPr="006D1E34" w:rsidRDefault="00474104" w:rsidP="00F21DDC">
            <w:pPr>
              <w:jc w:val="right"/>
            </w:pPr>
            <w:r>
              <w:t>€ 6.000,00</w:t>
            </w:r>
          </w:p>
        </w:tc>
      </w:tr>
      <w:tr w:rsidR="00F21DDC" w:rsidRPr="00404FF4" w14:paraId="39D69383"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4EC828FA" w14:textId="4E8CD639" w:rsidR="00F21DDC" w:rsidRPr="00E7377D" w:rsidRDefault="00474104" w:rsidP="00F21DDC">
            <w:proofErr w:type="spellStart"/>
            <w:r>
              <w:t>Scattando</w:t>
            </w:r>
            <w:proofErr w:type="spellEnd"/>
            <w:r>
              <w:t xml:space="preserve"> Music School</w:t>
            </w:r>
          </w:p>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6FD8DA61" w14:textId="3ECA8F6E" w:rsidR="00F21DDC" w:rsidRPr="00E82899" w:rsidRDefault="00474104" w:rsidP="00F21DDC">
            <w:pPr>
              <w:jc w:val="right"/>
            </w:pPr>
            <w:r>
              <w:t>€ 4.897,00</w:t>
            </w: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6D3EBA17" w14:textId="135A4130" w:rsidR="00F21DDC" w:rsidRPr="005C5A25" w:rsidRDefault="0078115E" w:rsidP="00F21DDC">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1A75F221" w14:textId="231C9042" w:rsidR="00F21DDC" w:rsidRPr="00AF4385" w:rsidRDefault="00474104" w:rsidP="00F21DDC">
            <w:pPr>
              <w:jc w:val="right"/>
            </w:pPr>
            <w:r>
              <w:t>€ 3.723,00</w:t>
            </w:r>
          </w:p>
        </w:tc>
      </w:tr>
      <w:tr w:rsidR="00F21DDC" w:rsidRPr="00404FF4" w14:paraId="6814B102" w14:textId="77777777" w:rsidTr="00232FFD">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auto"/>
          </w:tcPr>
          <w:p w14:paraId="77E5D2EA" w14:textId="248118FD" w:rsidR="00F21DDC" w:rsidRPr="00E7377D" w:rsidRDefault="00F21DDC" w:rsidP="00F21DDC"/>
        </w:tc>
        <w:tc>
          <w:tcPr>
            <w:tcW w:w="1800" w:type="dxa"/>
            <w:tcBorders>
              <w:top w:val="single" w:sz="4" w:space="0" w:color="333399"/>
              <w:left w:val="single" w:sz="4" w:space="0" w:color="333399"/>
              <w:bottom w:val="single" w:sz="4" w:space="0" w:color="333399"/>
              <w:right w:val="single" w:sz="4" w:space="0" w:color="333399"/>
            </w:tcBorders>
            <w:shd w:val="clear" w:color="auto" w:fill="auto"/>
          </w:tcPr>
          <w:p w14:paraId="46D96267" w14:textId="53EC1F7E" w:rsidR="00F21DDC" w:rsidRPr="00E82899" w:rsidRDefault="00F21DDC" w:rsidP="00F21DDC">
            <w:pPr>
              <w:jc w:val="right"/>
            </w:pPr>
          </w:p>
        </w:tc>
        <w:tc>
          <w:tcPr>
            <w:tcW w:w="1980" w:type="dxa"/>
            <w:tcBorders>
              <w:top w:val="single" w:sz="4" w:space="0" w:color="333399"/>
              <w:left w:val="single" w:sz="4" w:space="0" w:color="333399"/>
              <w:bottom w:val="single" w:sz="4" w:space="0" w:color="333399"/>
              <w:right w:val="single" w:sz="4" w:space="0" w:color="333399"/>
            </w:tcBorders>
            <w:shd w:val="clear" w:color="auto" w:fill="auto"/>
          </w:tcPr>
          <w:p w14:paraId="1CA0EBF3" w14:textId="5C1CB22C" w:rsidR="00F21DDC" w:rsidRPr="005C5A25" w:rsidRDefault="00F21DDC" w:rsidP="00F21DDC">
            <w:pPr>
              <w:jc w:val="right"/>
              <w:rPr>
                <w:rFonts w:asciiTheme="minorHAnsi" w:hAnsiTheme="minorHAnsi" w:cs="Tahoma"/>
                <w:color w:val="000000"/>
                <w:sz w:val="20"/>
                <w:szCs w:val="20"/>
              </w:rPr>
            </w:pPr>
          </w:p>
        </w:tc>
        <w:tc>
          <w:tcPr>
            <w:tcW w:w="1440" w:type="dxa"/>
            <w:tcBorders>
              <w:top w:val="single" w:sz="4" w:space="0" w:color="333399"/>
              <w:left w:val="single" w:sz="4" w:space="0" w:color="333399"/>
              <w:bottom w:val="single" w:sz="4" w:space="0" w:color="333399"/>
              <w:right w:val="single" w:sz="4" w:space="0" w:color="333399"/>
            </w:tcBorders>
            <w:shd w:val="clear" w:color="auto" w:fill="auto"/>
          </w:tcPr>
          <w:p w14:paraId="64889DA5" w14:textId="57831DD7" w:rsidR="00F21DDC" w:rsidRPr="00AF4385" w:rsidRDefault="00F21DDC" w:rsidP="00F21DDC">
            <w:pPr>
              <w:jc w:val="right"/>
            </w:pPr>
          </w:p>
        </w:tc>
      </w:tr>
      <w:tr w:rsidR="008335AB" w:rsidRPr="004049B2" w14:paraId="4A6AB14D" w14:textId="77777777" w:rsidTr="008335AB">
        <w:trPr>
          <w:trHeight w:val="284"/>
        </w:trPr>
        <w:tc>
          <w:tcPr>
            <w:tcW w:w="4068" w:type="dxa"/>
            <w:tcBorders>
              <w:top w:val="single" w:sz="4" w:space="0" w:color="333399"/>
              <w:left w:val="single" w:sz="4" w:space="0" w:color="333399"/>
              <w:bottom w:val="single" w:sz="4" w:space="0" w:color="333399"/>
              <w:right w:val="single" w:sz="4" w:space="0" w:color="333399"/>
            </w:tcBorders>
            <w:shd w:val="clear" w:color="auto" w:fill="FBD4B4" w:themeFill="accent6" w:themeFillTint="66"/>
          </w:tcPr>
          <w:p w14:paraId="5E378163" w14:textId="77777777" w:rsidR="008335AB" w:rsidRPr="004049B2" w:rsidRDefault="004049B2" w:rsidP="008335AB">
            <w:pPr>
              <w:rPr>
                <w:b/>
              </w:rPr>
            </w:pPr>
            <w:r w:rsidRPr="004049B2">
              <w:rPr>
                <w:b/>
              </w:rPr>
              <w:t>Totaal</w:t>
            </w:r>
          </w:p>
        </w:tc>
        <w:tc>
          <w:tcPr>
            <w:tcW w:w="1800" w:type="dxa"/>
            <w:tcBorders>
              <w:top w:val="single" w:sz="4" w:space="0" w:color="333399"/>
              <w:left w:val="single" w:sz="4" w:space="0" w:color="333399"/>
              <w:bottom w:val="single" w:sz="4" w:space="0" w:color="333399"/>
              <w:right w:val="single" w:sz="4" w:space="0" w:color="333399"/>
            </w:tcBorders>
            <w:shd w:val="clear" w:color="auto" w:fill="FBD4B4" w:themeFill="accent6" w:themeFillTint="66"/>
          </w:tcPr>
          <w:p w14:paraId="126B8EE8" w14:textId="73B14724" w:rsidR="008335AB" w:rsidRPr="004049B2" w:rsidRDefault="001139D2" w:rsidP="001139D2">
            <w:pPr>
              <w:jc w:val="right"/>
              <w:rPr>
                <w:b/>
              </w:rPr>
            </w:pPr>
            <w:r w:rsidRPr="004049B2">
              <w:rPr>
                <w:b/>
              </w:rPr>
              <w:t>€</w:t>
            </w:r>
            <w:r w:rsidR="00474104">
              <w:rPr>
                <w:b/>
              </w:rPr>
              <w:t xml:space="preserve"> 2</w:t>
            </w:r>
            <w:r w:rsidR="0050253B">
              <w:rPr>
                <w:b/>
              </w:rPr>
              <w:t>8</w:t>
            </w:r>
            <w:r w:rsidR="00474104">
              <w:rPr>
                <w:b/>
              </w:rPr>
              <w:t>.</w:t>
            </w:r>
            <w:r w:rsidR="0050253B">
              <w:rPr>
                <w:b/>
              </w:rPr>
              <w:t>236</w:t>
            </w:r>
            <w:r w:rsidR="00474104">
              <w:rPr>
                <w:b/>
              </w:rPr>
              <w:t>,00</w:t>
            </w:r>
            <w:r w:rsidRPr="004049B2">
              <w:rPr>
                <w:b/>
              </w:rPr>
              <w:t xml:space="preserve"> </w:t>
            </w:r>
          </w:p>
        </w:tc>
        <w:tc>
          <w:tcPr>
            <w:tcW w:w="1980" w:type="dxa"/>
            <w:tcBorders>
              <w:top w:val="single" w:sz="4" w:space="0" w:color="333399"/>
              <w:left w:val="single" w:sz="4" w:space="0" w:color="333399"/>
              <w:bottom w:val="single" w:sz="4" w:space="0" w:color="333399"/>
              <w:right w:val="single" w:sz="4" w:space="0" w:color="333399"/>
            </w:tcBorders>
            <w:shd w:val="clear" w:color="auto" w:fill="FBD4B4" w:themeFill="accent6" w:themeFillTint="66"/>
          </w:tcPr>
          <w:p w14:paraId="435608E3" w14:textId="77777777" w:rsidR="008335AB" w:rsidRPr="004049B2" w:rsidRDefault="008335AB" w:rsidP="008335AB">
            <w:pPr>
              <w:rPr>
                <w:b/>
              </w:rPr>
            </w:pPr>
          </w:p>
        </w:tc>
        <w:tc>
          <w:tcPr>
            <w:tcW w:w="1440" w:type="dxa"/>
            <w:tcBorders>
              <w:top w:val="single" w:sz="4" w:space="0" w:color="333399"/>
              <w:left w:val="single" w:sz="4" w:space="0" w:color="333399"/>
              <w:bottom w:val="single" w:sz="4" w:space="0" w:color="333399"/>
              <w:right w:val="single" w:sz="4" w:space="0" w:color="333399"/>
            </w:tcBorders>
            <w:shd w:val="clear" w:color="auto" w:fill="FBD4B4" w:themeFill="accent6" w:themeFillTint="66"/>
          </w:tcPr>
          <w:p w14:paraId="569FC58E" w14:textId="46850080" w:rsidR="008335AB" w:rsidRPr="004049B2" w:rsidRDefault="00F21DDC" w:rsidP="00F21DDC">
            <w:pPr>
              <w:jc w:val="right"/>
              <w:rPr>
                <w:b/>
              </w:rPr>
            </w:pPr>
            <w:r w:rsidRPr="004049B2">
              <w:rPr>
                <w:b/>
              </w:rPr>
              <w:t>€</w:t>
            </w:r>
            <w:r w:rsidR="00474104">
              <w:rPr>
                <w:b/>
              </w:rPr>
              <w:t xml:space="preserve"> 2</w:t>
            </w:r>
            <w:r w:rsidR="0050253B">
              <w:rPr>
                <w:b/>
              </w:rPr>
              <w:t>7</w:t>
            </w:r>
            <w:r w:rsidR="00474104">
              <w:rPr>
                <w:b/>
              </w:rPr>
              <w:t>.</w:t>
            </w:r>
            <w:r w:rsidR="0050253B">
              <w:rPr>
                <w:b/>
              </w:rPr>
              <w:t>062</w:t>
            </w:r>
            <w:r w:rsidR="00474104">
              <w:rPr>
                <w:b/>
              </w:rPr>
              <w:t>,</w:t>
            </w:r>
            <w:r w:rsidR="0050253B">
              <w:rPr>
                <w:b/>
              </w:rPr>
              <w:t>0</w:t>
            </w:r>
            <w:r w:rsidR="00474104">
              <w:rPr>
                <w:b/>
              </w:rPr>
              <w:t>0</w:t>
            </w:r>
            <w:r w:rsidRPr="004049B2">
              <w:rPr>
                <w:b/>
              </w:rPr>
              <w:t xml:space="preserve"> </w:t>
            </w:r>
          </w:p>
        </w:tc>
      </w:tr>
    </w:tbl>
    <w:p w14:paraId="7A20B335" w14:textId="759192A0" w:rsidR="000854F4" w:rsidRPr="00555760" w:rsidRDefault="000854F4" w:rsidP="00555760">
      <w:pPr>
        <w:pStyle w:val="Kop2"/>
        <w:numPr>
          <w:ilvl w:val="2"/>
          <w:numId w:val="8"/>
        </w:numPr>
        <w:rPr>
          <w:rFonts w:ascii="Calibri" w:hAnsi="Calibri"/>
          <w:sz w:val="24"/>
          <w:szCs w:val="24"/>
        </w:rPr>
      </w:pPr>
      <w:bookmarkStart w:id="178" w:name="_Toc126322218"/>
      <w:r w:rsidRPr="00555760">
        <w:rPr>
          <w:rFonts w:ascii="Calibri" w:hAnsi="Calibri"/>
          <w:sz w:val="24"/>
          <w:szCs w:val="24"/>
        </w:rPr>
        <w:t>Lokaal sociaal beleid</w:t>
      </w:r>
      <w:bookmarkEnd w:id="177"/>
      <w:bookmarkEnd w:id="178"/>
      <w:r w:rsidRPr="00555760">
        <w:rPr>
          <w:rFonts w:ascii="Calibri" w:hAnsi="Calibri"/>
          <w:sz w:val="24"/>
          <w:szCs w:val="24"/>
        </w:rPr>
        <w:t xml:space="preserve"> </w:t>
      </w:r>
    </w:p>
    <w:p w14:paraId="5387E918" w14:textId="77777777" w:rsidR="00DE4D75" w:rsidRDefault="00DE4D75" w:rsidP="00DE4D75"/>
    <w:p w14:paraId="20062CD7" w14:textId="77777777" w:rsidR="008E438D" w:rsidRPr="001B58B5" w:rsidRDefault="008E438D" w:rsidP="008E438D">
      <w:pPr>
        <w:rPr>
          <w:b/>
        </w:rPr>
      </w:pPr>
      <w:r w:rsidRPr="001B58B5">
        <w:rPr>
          <w:b/>
        </w:rPr>
        <w:t xml:space="preserve">a) Doelstellingen </w:t>
      </w:r>
    </w:p>
    <w:p w14:paraId="27F2F5E5" w14:textId="77777777" w:rsidR="008E438D" w:rsidRDefault="00E674E5" w:rsidP="004D7892">
      <w:pPr>
        <w:numPr>
          <w:ilvl w:val="0"/>
          <w:numId w:val="4"/>
        </w:numPr>
      </w:pPr>
      <w:r>
        <w:t>Vergroten van de sociale participatie</w:t>
      </w:r>
      <w:r w:rsidR="00C05CD0">
        <w:footnoteReference w:id="2"/>
      </w:r>
      <w:r>
        <w:t xml:space="preserve"> van burgers;</w:t>
      </w:r>
    </w:p>
    <w:p w14:paraId="2ED0181A" w14:textId="77777777" w:rsidR="00E674E5" w:rsidRDefault="00E674E5" w:rsidP="004D7892">
      <w:pPr>
        <w:numPr>
          <w:ilvl w:val="0"/>
          <w:numId w:val="4"/>
        </w:numPr>
      </w:pPr>
      <w:r>
        <w:t>Versterken van d</w:t>
      </w:r>
      <w:r w:rsidR="00F42847">
        <w:t>e betrokkenheid tussen bewoners;</w:t>
      </w:r>
    </w:p>
    <w:p w14:paraId="003962FC" w14:textId="77777777" w:rsidR="00F42847" w:rsidRPr="00C40C78" w:rsidRDefault="00F42847" w:rsidP="004D7892">
      <w:pPr>
        <w:numPr>
          <w:ilvl w:val="0"/>
          <w:numId w:val="4"/>
        </w:numPr>
      </w:pPr>
      <w:r w:rsidRPr="00C40C78">
        <w:rPr>
          <w:rFonts w:cs="Arial"/>
        </w:rPr>
        <w:t>Het bevorderen van sociale samenhang in en leefbaarheid van dorpen, wijken en buurten;</w:t>
      </w:r>
    </w:p>
    <w:p w14:paraId="3497003D" w14:textId="75D89E70" w:rsidR="00F42847" w:rsidRDefault="00F42847" w:rsidP="004D7892">
      <w:pPr>
        <w:numPr>
          <w:ilvl w:val="0"/>
          <w:numId w:val="4"/>
        </w:numPr>
      </w:pPr>
      <w:r w:rsidRPr="00C40C78">
        <w:t>Het bevorderen van de deelname aan het maatschappelijk verkeer, en van het zelfstandig functioneren van mensen met een beperking,</w:t>
      </w:r>
      <w:r>
        <w:t xml:space="preserve"> </w:t>
      </w:r>
      <w:r w:rsidRPr="00C40C78">
        <w:t>een chronisch psychisch en/of een psychosociaal probleem</w:t>
      </w:r>
      <w:r w:rsidR="008D54C3">
        <w:t>;</w:t>
      </w:r>
    </w:p>
    <w:p w14:paraId="12431B44" w14:textId="59573808" w:rsidR="008D54C3" w:rsidRPr="00C40C78" w:rsidRDefault="008D54C3" w:rsidP="004D7892">
      <w:pPr>
        <w:numPr>
          <w:ilvl w:val="0"/>
          <w:numId w:val="4"/>
        </w:numPr>
      </w:pPr>
      <w:r>
        <w:t>Het vergroten van bewustwording over dementie en het informeren over (samen)leven met mensen met dementie;</w:t>
      </w:r>
    </w:p>
    <w:p w14:paraId="1FF101D3" w14:textId="77777777" w:rsidR="00F42847" w:rsidRDefault="00F42847" w:rsidP="004D7892">
      <w:pPr>
        <w:numPr>
          <w:ilvl w:val="0"/>
          <w:numId w:val="4"/>
        </w:numPr>
      </w:pPr>
      <w:r w:rsidRPr="00C40C78">
        <w:t>Activiteiten die bijdragen aan gemeentelijke doelstellingen op het gebied van maatschappelijke ondersteuning, zoals omschreven in het gemeentelijk Wmo beleid.</w:t>
      </w:r>
    </w:p>
    <w:p w14:paraId="7BDFBF76" w14:textId="77777777" w:rsidR="002A0915" w:rsidRDefault="002A0915" w:rsidP="002A0915"/>
    <w:p w14:paraId="51C0FA77" w14:textId="77777777" w:rsidR="008E438D" w:rsidRDefault="008E438D" w:rsidP="008E438D">
      <w:pPr>
        <w:rPr>
          <w:b/>
        </w:rPr>
      </w:pPr>
      <w:r>
        <w:rPr>
          <w:b/>
        </w:rPr>
        <w:t>b</w:t>
      </w:r>
      <w:r w:rsidRPr="001B58B5">
        <w:rPr>
          <w:b/>
        </w:rPr>
        <w:t>)</w:t>
      </w:r>
      <w:r w:rsidRPr="00945548">
        <w:rPr>
          <w:b/>
        </w:rPr>
        <w:t xml:space="preserve"> </w:t>
      </w:r>
      <w:r>
        <w:rPr>
          <w:b/>
        </w:rPr>
        <w:t>Subsidieplafond</w:t>
      </w:r>
    </w:p>
    <w:p w14:paraId="735596F2" w14:textId="30386D69" w:rsidR="008E438D" w:rsidRDefault="008E438D" w:rsidP="008E438D">
      <w:r w:rsidRPr="00BB5358">
        <w:t xml:space="preserve">Het subsidieplafond voor </w:t>
      </w:r>
      <w:r w:rsidR="00803799">
        <w:t>2022</w:t>
      </w:r>
      <w:r w:rsidRPr="00BB5358">
        <w:t xml:space="preserve"> bedraagt </w:t>
      </w:r>
      <w:r w:rsidR="00540DC4">
        <w:t>€ 3</w:t>
      </w:r>
      <w:r w:rsidR="00464AAD">
        <w:t>2</w:t>
      </w:r>
      <w:r w:rsidR="00540DC4">
        <w:t>.500</w:t>
      </w:r>
      <w:r w:rsidR="009E39D9">
        <w:t>,-</w:t>
      </w:r>
    </w:p>
    <w:p w14:paraId="358CBB73" w14:textId="20E16A60" w:rsidR="002A0915" w:rsidRDefault="002A0915" w:rsidP="002A0915"/>
    <w:p w14:paraId="72FFF63A" w14:textId="2A781D8A" w:rsidR="00E77106" w:rsidRDefault="00555760" w:rsidP="00E77106">
      <w:pPr>
        <w:rPr>
          <w:rFonts w:asciiTheme="minorHAnsi" w:hAnsiTheme="minorHAnsi"/>
          <w:b/>
        </w:rPr>
      </w:pPr>
      <w:r>
        <w:rPr>
          <w:rFonts w:asciiTheme="minorHAnsi" w:hAnsiTheme="minorHAnsi"/>
          <w:b/>
        </w:rPr>
        <w:t>c</w:t>
      </w:r>
      <w:r w:rsidR="00E77106" w:rsidRPr="00283FEE">
        <w:rPr>
          <w:rFonts w:asciiTheme="minorHAnsi" w:hAnsiTheme="minorHAnsi"/>
          <w:b/>
        </w:rPr>
        <w:t>) Overzicht Subsidieaanvragen/Subsidieverstrekkingen</w:t>
      </w:r>
    </w:p>
    <w:p w14:paraId="60960BE6" w14:textId="77777777" w:rsidR="00654D12" w:rsidRDefault="00654D12" w:rsidP="00E77106">
      <w:pPr>
        <w:rPr>
          <w:rFonts w:asciiTheme="minorHAnsi" w:hAnsiTheme="minorHAnsi"/>
          <w:b/>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1675"/>
        <w:gridCol w:w="1588"/>
        <w:gridCol w:w="1438"/>
      </w:tblGrid>
      <w:tr w:rsidR="00E77106" w:rsidRPr="005C5A25" w14:paraId="52E8408A" w14:textId="77777777" w:rsidTr="00BC623D">
        <w:trPr>
          <w:trHeight w:val="270"/>
        </w:trPr>
        <w:tc>
          <w:tcPr>
            <w:tcW w:w="3687" w:type="dxa"/>
            <w:tcBorders>
              <w:top w:val="single" w:sz="12" w:space="0" w:color="333399"/>
              <w:left w:val="single" w:sz="12" w:space="0" w:color="333399"/>
              <w:bottom w:val="single" w:sz="4" w:space="0" w:color="333399"/>
              <w:right w:val="single" w:sz="12" w:space="0" w:color="333399"/>
            </w:tcBorders>
            <w:shd w:val="clear" w:color="auto" w:fill="FF6600"/>
            <w:vAlign w:val="center"/>
          </w:tcPr>
          <w:p w14:paraId="77536811" w14:textId="77777777" w:rsidR="00E77106" w:rsidRPr="005C5A25" w:rsidRDefault="00E77106" w:rsidP="000E63C6">
            <w:pPr>
              <w:rPr>
                <w:rFonts w:asciiTheme="minorHAnsi" w:hAnsiTheme="minorHAnsi" w:cs="Tahoma"/>
                <w:b/>
                <w:color w:val="000000"/>
                <w:sz w:val="20"/>
                <w:szCs w:val="20"/>
              </w:rPr>
            </w:pPr>
            <w:r w:rsidRPr="005C5A25">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4" w:space="0" w:color="333399"/>
              <w:right w:val="single" w:sz="12" w:space="0" w:color="333399"/>
            </w:tcBorders>
            <w:shd w:val="clear" w:color="auto" w:fill="FF6600"/>
            <w:vAlign w:val="center"/>
          </w:tcPr>
          <w:p w14:paraId="55CC5B7F" w14:textId="77777777" w:rsidR="00E77106" w:rsidRPr="005C5A25" w:rsidRDefault="00E77106" w:rsidP="000E63C6">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Subsidieaanvraag</w:t>
            </w:r>
          </w:p>
        </w:tc>
        <w:tc>
          <w:tcPr>
            <w:tcW w:w="1588" w:type="dxa"/>
            <w:tcBorders>
              <w:top w:val="single" w:sz="12" w:space="0" w:color="333399"/>
              <w:left w:val="single" w:sz="12" w:space="0" w:color="333399"/>
              <w:bottom w:val="single" w:sz="4" w:space="0" w:color="333399"/>
              <w:right w:val="single" w:sz="12" w:space="0" w:color="333399"/>
            </w:tcBorders>
            <w:shd w:val="clear" w:color="auto" w:fill="FF6600"/>
            <w:vAlign w:val="center"/>
          </w:tcPr>
          <w:p w14:paraId="1BDEF2C7" w14:textId="77777777" w:rsidR="00E77106" w:rsidRPr="005C5A25" w:rsidRDefault="00E77106" w:rsidP="000E63C6">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Status</w:t>
            </w:r>
          </w:p>
        </w:tc>
        <w:tc>
          <w:tcPr>
            <w:tcW w:w="1438" w:type="dxa"/>
            <w:tcBorders>
              <w:top w:val="single" w:sz="12" w:space="0" w:color="333399"/>
              <w:left w:val="single" w:sz="12" w:space="0" w:color="333399"/>
              <w:bottom w:val="single" w:sz="4" w:space="0" w:color="333399"/>
              <w:right w:val="single" w:sz="12" w:space="0" w:color="333399"/>
            </w:tcBorders>
            <w:shd w:val="clear" w:color="auto" w:fill="FF6600"/>
            <w:vAlign w:val="center"/>
          </w:tcPr>
          <w:p w14:paraId="53147563" w14:textId="77777777" w:rsidR="00E77106" w:rsidRPr="005C5A25" w:rsidRDefault="00E77106" w:rsidP="000E63C6">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Toekenning</w:t>
            </w:r>
          </w:p>
        </w:tc>
      </w:tr>
      <w:tr w:rsidR="003338D0" w:rsidRPr="005C5A25" w14:paraId="000F4E26" w14:textId="77777777" w:rsidTr="00C65B5A">
        <w:trPr>
          <w:trHeight w:val="270"/>
        </w:trPr>
        <w:tc>
          <w:tcPr>
            <w:tcW w:w="3687" w:type="dxa"/>
            <w:tcBorders>
              <w:top w:val="nil"/>
              <w:left w:val="single" w:sz="4" w:space="0" w:color="auto"/>
              <w:bottom w:val="nil"/>
              <w:right w:val="single" w:sz="4" w:space="0" w:color="auto"/>
            </w:tcBorders>
            <w:shd w:val="clear" w:color="auto" w:fill="auto"/>
            <w:vAlign w:val="bottom"/>
          </w:tcPr>
          <w:p w14:paraId="3300C55A" w14:textId="06D3450A" w:rsidR="003338D0" w:rsidRPr="0004071C" w:rsidRDefault="00C31ED6" w:rsidP="003338D0">
            <w:pPr>
              <w:rPr>
                <w:rFonts w:asciiTheme="minorHAnsi" w:hAnsiTheme="minorHAnsi" w:cs="Arial"/>
                <w:sz w:val="20"/>
                <w:szCs w:val="20"/>
              </w:rPr>
            </w:pPr>
            <w:r>
              <w:rPr>
                <w:rFonts w:asciiTheme="minorHAnsi" w:hAnsiTheme="minorHAnsi" w:cs="Arial"/>
                <w:sz w:val="20"/>
                <w:szCs w:val="20"/>
              </w:rPr>
              <w:t>Werkgroep Houts Nieuwjaarscafé</w:t>
            </w:r>
          </w:p>
        </w:tc>
        <w:tc>
          <w:tcPr>
            <w:tcW w:w="1675" w:type="dxa"/>
            <w:tcBorders>
              <w:top w:val="nil"/>
              <w:left w:val="nil"/>
              <w:bottom w:val="nil"/>
              <w:right w:val="nil"/>
            </w:tcBorders>
            <w:shd w:val="clear" w:color="auto" w:fill="auto"/>
            <w:vAlign w:val="bottom"/>
          </w:tcPr>
          <w:p w14:paraId="3F9FD1A8" w14:textId="414439A7" w:rsidR="003338D0" w:rsidRPr="0004071C" w:rsidRDefault="00C31ED6" w:rsidP="000C684C">
            <w:pPr>
              <w:jc w:val="right"/>
              <w:rPr>
                <w:rFonts w:asciiTheme="minorHAnsi" w:hAnsiTheme="minorHAnsi" w:cs="Arial"/>
                <w:sz w:val="20"/>
                <w:szCs w:val="20"/>
              </w:rPr>
            </w:pPr>
            <w:r>
              <w:rPr>
                <w:rFonts w:asciiTheme="minorHAnsi" w:hAnsiTheme="minorHAnsi" w:cs="Arial"/>
                <w:sz w:val="20"/>
                <w:szCs w:val="20"/>
              </w:rPr>
              <w:t>€ 500,00</w:t>
            </w:r>
          </w:p>
        </w:tc>
        <w:tc>
          <w:tcPr>
            <w:tcW w:w="158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13AEA34" w14:textId="63561792" w:rsidR="0078115E" w:rsidRPr="0004071C"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438" w:type="dxa"/>
            <w:tcBorders>
              <w:top w:val="nil"/>
              <w:left w:val="nil"/>
              <w:bottom w:val="nil"/>
              <w:right w:val="nil"/>
            </w:tcBorders>
            <w:shd w:val="clear" w:color="auto" w:fill="auto"/>
            <w:vAlign w:val="bottom"/>
          </w:tcPr>
          <w:p w14:paraId="7C37B45D" w14:textId="69882F49" w:rsidR="003338D0" w:rsidRPr="0004071C" w:rsidRDefault="00C31ED6" w:rsidP="003338D0">
            <w:pPr>
              <w:jc w:val="right"/>
              <w:rPr>
                <w:rFonts w:asciiTheme="minorHAnsi" w:hAnsiTheme="minorHAnsi" w:cs="Arial"/>
                <w:sz w:val="20"/>
                <w:szCs w:val="20"/>
              </w:rPr>
            </w:pPr>
            <w:r>
              <w:rPr>
                <w:rFonts w:asciiTheme="minorHAnsi" w:hAnsiTheme="minorHAnsi" w:cs="Arial"/>
                <w:sz w:val="20"/>
                <w:szCs w:val="20"/>
              </w:rPr>
              <w:t>€ 500,00</w:t>
            </w:r>
          </w:p>
        </w:tc>
      </w:tr>
      <w:tr w:rsidR="0078115E" w:rsidRPr="005C5A25" w14:paraId="5DB83EFE" w14:textId="77777777" w:rsidTr="00776911">
        <w:trPr>
          <w:trHeight w:val="27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tcPr>
          <w:p w14:paraId="6635ACBE" w14:textId="00008321" w:rsidR="0078115E" w:rsidRPr="0004071C" w:rsidRDefault="0078115E" w:rsidP="0078115E">
            <w:pPr>
              <w:rPr>
                <w:rFonts w:asciiTheme="minorHAnsi" w:hAnsiTheme="minorHAnsi" w:cs="Arial"/>
                <w:sz w:val="20"/>
                <w:szCs w:val="20"/>
              </w:rPr>
            </w:pPr>
            <w:r>
              <w:rPr>
                <w:rFonts w:asciiTheme="minorHAnsi" w:hAnsiTheme="minorHAnsi" w:cs="Arial"/>
                <w:sz w:val="20"/>
                <w:szCs w:val="20"/>
              </w:rPr>
              <w:t>Bewonersgroep Santrijnpark</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tcPr>
          <w:p w14:paraId="3430E3EB" w14:textId="123E381E"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€ 1.000,00</w:t>
            </w:r>
          </w:p>
        </w:tc>
        <w:tc>
          <w:tcPr>
            <w:tcW w:w="1588" w:type="dxa"/>
            <w:tcBorders>
              <w:top w:val="single" w:sz="4" w:space="0" w:color="333399"/>
              <w:left w:val="single" w:sz="4" w:space="0" w:color="333399"/>
              <w:bottom w:val="single" w:sz="4" w:space="0" w:color="333399"/>
              <w:right w:val="single" w:sz="4" w:space="0" w:color="333399"/>
            </w:tcBorders>
            <w:shd w:val="clear" w:color="auto" w:fill="auto"/>
          </w:tcPr>
          <w:p w14:paraId="52A48F41" w14:textId="05867DF1" w:rsidR="0078115E" w:rsidRPr="0004071C" w:rsidRDefault="0078115E" w:rsidP="0078115E">
            <w:pPr>
              <w:jc w:val="right"/>
              <w:rPr>
                <w:rFonts w:asciiTheme="minorHAnsi" w:hAnsiTheme="minorHAnsi" w:cs="Tahoma"/>
                <w:color w:val="000000"/>
                <w:sz w:val="20"/>
                <w:szCs w:val="20"/>
              </w:rPr>
            </w:pPr>
            <w:r w:rsidRPr="00A302A4">
              <w:rPr>
                <w:rFonts w:asciiTheme="minorHAnsi" w:hAnsiTheme="minorHAnsi" w:cs="Tahoma"/>
                <w:color w:val="000000"/>
                <w:sz w:val="20"/>
                <w:szCs w:val="20"/>
              </w:rPr>
              <w:t>Vastgesteld</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tcPr>
          <w:p w14:paraId="0E188523" w14:textId="2D252289"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€ 1.000,00</w:t>
            </w:r>
          </w:p>
        </w:tc>
      </w:tr>
      <w:tr w:rsidR="0078115E" w:rsidRPr="005C5A25" w14:paraId="3A6169C7" w14:textId="77777777" w:rsidTr="00776911">
        <w:trPr>
          <w:trHeight w:val="270"/>
        </w:trPr>
        <w:tc>
          <w:tcPr>
            <w:tcW w:w="3687" w:type="dxa"/>
            <w:tcBorders>
              <w:top w:val="nil"/>
              <w:left w:val="single" w:sz="4" w:space="0" w:color="auto"/>
              <w:bottom w:val="single" w:sz="4" w:space="0" w:color="auto"/>
              <w:right w:val="single" w:sz="4" w:space="0" w:color="auto"/>
            </w:tcBorders>
            <w:shd w:val="clear" w:color="auto" w:fill="auto"/>
            <w:vAlign w:val="bottom"/>
          </w:tcPr>
          <w:p w14:paraId="005587B8" w14:textId="497FDA5E" w:rsidR="0078115E" w:rsidRPr="0004071C" w:rsidRDefault="0078115E" w:rsidP="0078115E">
            <w:pPr>
              <w:rPr>
                <w:rFonts w:asciiTheme="minorHAnsi" w:hAnsiTheme="minorHAnsi" w:cs="Arial"/>
                <w:sz w:val="20"/>
                <w:szCs w:val="20"/>
              </w:rPr>
            </w:pPr>
            <w:r>
              <w:rPr>
                <w:rFonts w:asciiTheme="minorHAnsi" w:hAnsiTheme="minorHAnsi" w:cs="Arial"/>
                <w:sz w:val="20"/>
                <w:szCs w:val="20"/>
              </w:rPr>
              <w:t>Kastelenbuurt</w:t>
            </w:r>
          </w:p>
        </w:tc>
        <w:tc>
          <w:tcPr>
            <w:tcW w:w="1675" w:type="dxa"/>
            <w:tcBorders>
              <w:top w:val="nil"/>
              <w:left w:val="single" w:sz="4" w:space="0" w:color="auto"/>
              <w:bottom w:val="single" w:sz="4" w:space="0" w:color="auto"/>
              <w:right w:val="single" w:sz="4" w:space="0" w:color="auto"/>
            </w:tcBorders>
            <w:shd w:val="clear" w:color="auto" w:fill="auto"/>
            <w:vAlign w:val="bottom"/>
          </w:tcPr>
          <w:p w14:paraId="6C445178" w14:textId="3B4D7DFF"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€ 2.468,00</w:t>
            </w:r>
          </w:p>
        </w:tc>
        <w:tc>
          <w:tcPr>
            <w:tcW w:w="1588" w:type="dxa"/>
            <w:tcBorders>
              <w:top w:val="single" w:sz="4" w:space="0" w:color="333399"/>
              <w:left w:val="single" w:sz="4" w:space="0" w:color="333399"/>
              <w:bottom w:val="single" w:sz="4" w:space="0" w:color="333399"/>
              <w:right w:val="single" w:sz="4" w:space="0" w:color="333399"/>
            </w:tcBorders>
            <w:shd w:val="clear" w:color="auto" w:fill="auto"/>
          </w:tcPr>
          <w:p w14:paraId="13F64835" w14:textId="1DA87C1D" w:rsidR="0078115E" w:rsidRPr="0004071C" w:rsidRDefault="0078115E" w:rsidP="0078115E">
            <w:pPr>
              <w:jc w:val="right"/>
              <w:rPr>
                <w:rFonts w:asciiTheme="minorHAnsi" w:hAnsiTheme="minorHAnsi" w:cs="Tahoma"/>
                <w:color w:val="000000"/>
                <w:sz w:val="20"/>
                <w:szCs w:val="20"/>
              </w:rPr>
            </w:pPr>
            <w:r w:rsidRPr="00A302A4">
              <w:rPr>
                <w:rFonts w:asciiTheme="minorHAnsi" w:hAnsiTheme="minorHAnsi" w:cs="Tahoma"/>
                <w:color w:val="000000"/>
                <w:sz w:val="20"/>
                <w:szCs w:val="20"/>
              </w:rPr>
              <w:t>Vastgesteld</w:t>
            </w:r>
          </w:p>
        </w:tc>
        <w:tc>
          <w:tcPr>
            <w:tcW w:w="1438" w:type="dxa"/>
            <w:tcBorders>
              <w:top w:val="nil"/>
              <w:left w:val="single" w:sz="4" w:space="0" w:color="auto"/>
              <w:bottom w:val="single" w:sz="4" w:space="0" w:color="auto"/>
              <w:right w:val="single" w:sz="4" w:space="0" w:color="auto"/>
            </w:tcBorders>
            <w:shd w:val="clear" w:color="auto" w:fill="auto"/>
            <w:vAlign w:val="bottom"/>
          </w:tcPr>
          <w:p w14:paraId="6A3CD26C" w14:textId="2CB7469E"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€ 2.468,00</w:t>
            </w:r>
          </w:p>
        </w:tc>
      </w:tr>
      <w:tr w:rsidR="0078115E" w:rsidRPr="005C5A25" w14:paraId="5D6B023F" w14:textId="77777777" w:rsidTr="00776911">
        <w:trPr>
          <w:trHeight w:val="270"/>
        </w:trPr>
        <w:tc>
          <w:tcPr>
            <w:tcW w:w="3687" w:type="dxa"/>
            <w:tcBorders>
              <w:top w:val="nil"/>
              <w:left w:val="single" w:sz="4" w:space="0" w:color="auto"/>
              <w:bottom w:val="single" w:sz="4" w:space="0" w:color="auto"/>
              <w:right w:val="single" w:sz="4" w:space="0" w:color="auto"/>
            </w:tcBorders>
            <w:shd w:val="clear" w:color="auto" w:fill="auto"/>
            <w:vAlign w:val="bottom"/>
          </w:tcPr>
          <w:p w14:paraId="4623CA63" w14:textId="2D500534" w:rsidR="0078115E" w:rsidRPr="0004071C" w:rsidRDefault="0078115E" w:rsidP="0078115E">
            <w:pPr>
              <w:rPr>
                <w:rFonts w:asciiTheme="minorHAnsi" w:hAnsiTheme="minorHAnsi" w:cs="Arial"/>
                <w:sz w:val="20"/>
                <w:szCs w:val="20"/>
              </w:rPr>
            </w:pPr>
            <w:r>
              <w:rPr>
                <w:rFonts w:asciiTheme="minorHAnsi" w:hAnsiTheme="minorHAnsi" w:cs="Arial"/>
                <w:sz w:val="20"/>
                <w:szCs w:val="20"/>
              </w:rPr>
              <w:t>Stichting Houts Voedselbos</w:t>
            </w:r>
          </w:p>
        </w:tc>
        <w:tc>
          <w:tcPr>
            <w:tcW w:w="1675" w:type="dxa"/>
            <w:tcBorders>
              <w:top w:val="nil"/>
              <w:left w:val="single" w:sz="4" w:space="0" w:color="auto"/>
              <w:bottom w:val="single" w:sz="4" w:space="0" w:color="auto"/>
              <w:right w:val="single" w:sz="4" w:space="0" w:color="auto"/>
            </w:tcBorders>
            <w:shd w:val="clear" w:color="auto" w:fill="auto"/>
            <w:vAlign w:val="bottom"/>
          </w:tcPr>
          <w:p w14:paraId="661822A9" w14:textId="673998C8"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€ 621,50</w:t>
            </w:r>
          </w:p>
        </w:tc>
        <w:tc>
          <w:tcPr>
            <w:tcW w:w="1588" w:type="dxa"/>
            <w:tcBorders>
              <w:top w:val="single" w:sz="4" w:space="0" w:color="333399"/>
              <w:left w:val="single" w:sz="4" w:space="0" w:color="333399"/>
              <w:bottom w:val="single" w:sz="4" w:space="0" w:color="333399"/>
              <w:right w:val="single" w:sz="4" w:space="0" w:color="333399"/>
            </w:tcBorders>
            <w:shd w:val="clear" w:color="auto" w:fill="auto"/>
          </w:tcPr>
          <w:p w14:paraId="46F6A069" w14:textId="2DDE0315" w:rsidR="0078115E" w:rsidRPr="0004071C" w:rsidRDefault="0078115E" w:rsidP="0078115E">
            <w:pPr>
              <w:jc w:val="right"/>
              <w:rPr>
                <w:rFonts w:asciiTheme="minorHAnsi" w:hAnsiTheme="minorHAnsi" w:cs="Tahoma"/>
                <w:color w:val="000000"/>
                <w:sz w:val="20"/>
                <w:szCs w:val="20"/>
              </w:rPr>
            </w:pPr>
            <w:r w:rsidRPr="00A302A4">
              <w:rPr>
                <w:rFonts w:asciiTheme="minorHAnsi" w:hAnsiTheme="minorHAnsi" w:cs="Tahoma"/>
                <w:color w:val="000000"/>
                <w:sz w:val="20"/>
                <w:szCs w:val="20"/>
              </w:rPr>
              <w:t>Vastgesteld</w:t>
            </w:r>
          </w:p>
        </w:tc>
        <w:tc>
          <w:tcPr>
            <w:tcW w:w="1438" w:type="dxa"/>
            <w:tcBorders>
              <w:top w:val="nil"/>
              <w:left w:val="single" w:sz="4" w:space="0" w:color="auto"/>
              <w:bottom w:val="single" w:sz="4" w:space="0" w:color="auto"/>
              <w:right w:val="single" w:sz="4" w:space="0" w:color="auto"/>
            </w:tcBorders>
            <w:shd w:val="clear" w:color="auto" w:fill="auto"/>
            <w:vAlign w:val="bottom"/>
          </w:tcPr>
          <w:p w14:paraId="7E74AF03" w14:textId="481304E1"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€ 496,25</w:t>
            </w:r>
          </w:p>
        </w:tc>
      </w:tr>
      <w:tr w:rsidR="0078115E" w:rsidRPr="005C5A25" w14:paraId="051896DD" w14:textId="77777777" w:rsidTr="00776911">
        <w:trPr>
          <w:trHeight w:val="270"/>
        </w:trPr>
        <w:tc>
          <w:tcPr>
            <w:tcW w:w="3687" w:type="dxa"/>
            <w:tcBorders>
              <w:top w:val="nil"/>
              <w:left w:val="single" w:sz="4" w:space="0" w:color="auto"/>
              <w:bottom w:val="single" w:sz="4" w:space="0" w:color="auto"/>
              <w:right w:val="single" w:sz="4" w:space="0" w:color="auto"/>
            </w:tcBorders>
            <w:shd w:val="clear" w:color="auto" w:fill="auto"/>
            <w:vAlign w:val="bottom"/>
          </w:tcPr>
          <w:p w14:paraId="6D4203F9" w14:textId="41104807" w:rsidR="0078115E" w:rsidRPr="0004071C" w:rsidRDefault="0078115E" w:rsidP="0078115E">
            <w:pPr>
              <w:rPr>
                <w:rFonts w:asciiTheme="minorHAnsi" w:hAnsiTheme="minorHAnsi" w:cs="Arial"/>
                <w:sz w:val="20"/>
                <w:szCs w:val="20"/>
              </w:rPr>
            </w:pPr>
            <w:r>
              <w:rPr>
                <w:rFonts w:asciiTheme="minorHAnsi" w:hAnsiTheme="minorHAnsi" w:cs="Arial"/>
                <w:sz w:val="20"/>
                <w:szCs w:val="20"/>
              </w:rPr>
              <w:t>Stichting Dorst op Stelten</w:t>
            </w:r>
          </w:p>
        </w:tc>
        <w:tc>
          <w:tcPr>
            <w:tcW w:w="1675" w:type="dxa"/>
            <w:tcBorders>
              <w:top w:val="nil"/>
              <w:left w:val="single" w:sz="4" w:space="0" w:color="auto"/>
              <w:bottom w:val="single" w:sz="4" w:space="0" w:color="auto"/>
              <w:right w:val="single" w:sz="4" w:space="0" w:color="auto"/>
            </w:tcBorders>
            <w:shd w:val="clear" w:color="auto" w:fill="auto"/>
            <w:vAlign w:val="bottom"/>
          </w:tcPr>
          <w:p w14:paraId="189F668A" w14:textId="2709FD58"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€ 2.500,00</w:t>
            </w:r>
          </w:p>
        </w:tc>
        <w:tc>
          <w:tcPr>
            <w:tcW w:w="1588" w:type="dxa"/>
            <w:tcBorders>
              <w:top w:val="single" w:sz="4" w:space="0" w:color="333399"/>
              <w:left w:val="single" w:sz="4" w:space="0" w:color="333399"/>
              <w:bottom w:val="single" w:sz="4" w:space="0" w:color="333399"/>
              <w:right w:val="single" w:sz="4" w:space="0" w:color="333399"/>
            </w:tcBorders>
            <w:shd w:val="clear" w:color="auto" w:fill="auto"/>
          </w:tcPr>
          <w:p w14:paraId="362D7202" w14:textId="78C2C617" w:rsidR="0078115E" w:rsidRPr="0004071C" w:rsidRDefault="0078115E" w:rsidP="0078115E">
            <w:pPr>
              <w:jc w:val="right"/>
              <w:rPr>
                <w:rFonts w:asciiTheme="minorHAnsi" w:hAnsiTheme="minorHAnsi" w:cs="Tahoma"/>
                <w:color w:val="000000"/>
                <w:sz w:val="20"/>
                <w:szCs w:val="20"/>
              </w:rPr>
            </w:pPr>
            <w:r w:rsidRPr="00A302A4">
              <w:rPr>
                <w:rFonts w:asciiTheme="minorHAnsi" w:hAnsiTheme="minorHAnsi" w:cs="Tahoma"/>
                <w:color w:val="000000"/>
                <w:sz w:val="20"/>
                <w:szCs w:val="20"/>
              </w:rPr>
              <w:t>Vastgesteld</w:t>
            </w:r>
          </w:p>
        </w:tc>
        <w:tc>
          <w:tcPr>
            <w:tcW w:w="1438" w:type="dxa"/>
            <w:tcBorders>
              <w:top w:val="nil"/>
              <w:left w:val="single" w:sz="4" w:space="0" w:color="auto"/>
              <w:bottom w:val="single" w:sz="4" w:space="0" w:color="auto"/>
              <w:right w:val="single" w:sz="4" w:space="0" w:color="auto"/>
            </w:tcBorders>
            <w:shd w:val="clear" w:color="auto" w:fill="auto"/>
            <w:vAlign w:val="bottom"/>
          </w:tcPr>
          <w:p w14:paraId="087B8136" w14:textId="183BB3EC"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€ 2.042,00</w:t>
            </w:r>
          </w:p>
        </w:tc>
      </w:tr>
      <w:tr w:rsidR="0078115E" w:rsidRPr="005C5A25" w14:paraId="7D1116BD" w14:textId="77777777" w:rsidTr="00776911">
        <w:trPr>
          <w:trHeight w:val="270"/>
        </w:trPr>
        <w:tc>
          <w:tcPr>
            <w:tcW w:w="3687" w:type="dxa"/>
            <w:tcBorders>
              <w:top w:val="nil"/>
              <w:left w:val="single" w:sz="4" w:space="0" w:color="auto"/>
              <w:bottom w:val="single" w:sz="4" w:space="0" w:color="auto"/>
              <w:right w:val="single" w:sz="4" w:space="0" w:color="auto"/>
            </w:tcBorders>
            <w:shd w:val="clear" w:color="auto" w:fill="auto"/>
            <w:vAlign w:val="bottom"/>
          </w:tcPr>
          <w:p w14:paraId="1B605023" w14:textId="44EB8631" w:rsidR="0078115E" w:rsidRPr="0004071C" w:rsidRDefault="0078115E" w:rsidP="0078115E">
            <w:pPr>
              <w:rPr>
                <w:rFonts w:asciiTheme="minorHAnsi" w:hAnsiTheme="minorHAnsi" w:cs="Arial"/>
                <w:sz w:val="20"/>
                <w:szCs w:val="20"/>
              </w:rPr>
            </w:pPr>
            <w:r>
              <w:rPr>
                <w:rFonts w:asciiTheme="minorHAnsi" w:hAnsiTheme="minorHAnsi" w:cs="Arial"/>
                <w:sz w:val="20"/>
                <w:szCs w:val="20"/>
              </w:rPr>
              <w:t>Vereniging Belangen Oosteind</w:t>
            </w:r>
          </w:p>
        </w:tc>
        <w:tc>
          <w:tcPr>
            <w:tcW w:w="1675" w:type="dxa"/>
            <w:tcBorders>
              <w:top w:val="nil"/>
              <w:left w:val="single" w:sz="4" w:space="0" w:color="auto"/>
              <w:bottom w:val="single" w:sz="4" w:space="0" w:color="auto"/>
              <w:right w:val="single" w:sz="4" w:space="0" w:color="auto"/>
            </w:tcBorders>
            <w:shd w:val="clear" w:color="auto" w:fill="auto"/>
            <w:vAlign w:val="bottom"/>
          </w:tcPr>
          <w:p w14:paraId="58EF1CDD" w14:textId="00B0403B"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€ 1.370,00</w:t>
            </w:r>
          </w:p>
        </w:tc>
        <w:tc>
          <w:tcPr>
            <w:tcW w:w="1588" w:type="dxa"/>
            <w:tcBorders>
              <w:top w:val="single" w:sz="4" w:space="0" w:color="333399"/>
              <w:left w:val="single" w:sz="4" w:space="0" w:color="333399"/>
              <w:bottom w:val="single" w:sz="4" w:space="0" w:color="333399"/>
              <w:right w:val="single" w:sz="4" w:space="0" w:color="333399"/>
            </w:tcBorders>
            <w:shd w:val="clear" w:color="auto" w:fill="auto"/>
          </w:tcPr>
          <w:p w14:paraId="6833356E" w14:textId="365CF421" w:rsidR="0078115E" w:rsidRPr="0004071C" w:rsidRDefault="0078115E" w:rsidP="0078115E">
            <w:pPr>
              <w:jc w:val="right"/>
              <w:rPr>
                <w:rFonts w:asciiTheme="minorHAnsi" w:hAnsiTheme="minorHAnsi" w:cs="Arial"/>
                <w:sz w:val="20"/>
                <w:szCs w:val="20"/>
              </w:rPr>
            </w:pPr>
            <w:r w:rsidRPr="00A302A4">
              <w:rPr>
                <w:rFonts w:asciiTheme="minorHAnsi" w:hAnsiTheme="minorHAnsi" w:cs="Tahoma"/>
                <w:color w:val="000000"/>
                <w:sz w:val="20"/>
                <w:szCs w:val="20"/>
              </w:rPr>
              <w:t>Vastgesteld</w:t>
            </w:r>
          </w:p>
        </w:tc>
        <w:tc>
          <w:tcPr>
            <w:tcW w:w="1438" w:type="dxa"/>
            <w:tcBorders>
              <w:top w:val="nil"/>
              <w:left w:val="single" w:sz="4" w:space="0" w:color="auto"/>
              <w:bottom w:val="single" w:sz="4" w:space="0" w:color="auto"/>
              <w:right w:val="single" w:sz="4" w:space="0" w:color="auto"/>
            </w:tcBorders>
            <w:shd w:val="clear" w:color="auto" w:fill="auto"/>
            <w:vAlign w:val="bottom"/>
          </w:tcPr>
          <w:p w14:paraId="0F95B36D" w14:textId="3BB58D88"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€ 1.370,00</w:t>
            </w:r>
          </w:p>
        </w:tc>
      </w:tr>
      <w:tr w:rsidR="0078115E" w:rsidRPr="005C5A25" w14:paraId="1CB95D79" w14:textId="77777777" w:rsidTr="00776911">
        <w:trPr>
          <w:trHeight w:val="270"/>
        </w:trPr>
        <w:tc>
          <w:tcPr>
            <w:tcW w:w="3687" w:type="dxa"/>
            <w:tcBorders>
              <w:top w:val="nil"/>
              <w:left w:val="single" w:sz="4" w:space="0" w:color="auto"/>
              <w:bottom w:val="single" w:sz="4" w:space="0" w:color="auto"/>
              <w:right w:val="single" w:sz="4" w:space="0" w:color="auto"/>
            </w:tcBorders>
            <w:shd w:val="clear" w:color="auto" w:fill="auto"/>
            <w:vAlign w:val="bottom"/>
          </w:tcPr>
          <w:p w14:paraId="13A24F11" w14:textId="38F1F419" w:rsidR="0078115E" w:rsidRPr="0004071C" w:rsidRDefault="0078115E" w:rsidP="0078115E">
            <w:pPr>
              <w:rPr>
                <w:rFonts w:asciiTheme="minorHAnsi" w:hAnsiTheme="minorHAnsi" w:cs="Arial"/>
                <w:sz w:val="20"/>
                <w:szCs w:val="20"/>
              </w:rPr>
            </w:pPr>
            <w:r>
              <w:rPr>
                <w:rFonts w:asciiTheme="minorHAnsi" w:hAnsiTheme="minorHAnsi" w:cs="Arial"/>
                <w:sz w:val="20"/>
                <w:szCs w:val="20"/>
              </w:rPr>
              <w:t>Stichting Sterrenbuurt</w:t>
            </w:r>
          </w:p>
        </w:tc>
        <w:tc>
          <w:tcPr>
            <w:tcW w:w="1675" w:type="dxa"/>
            <w:tcBorders>
              <w:top w:val="nil"/>
              <w:left w:val="single" w:sz="4" w:space="0" w:color="auto"/>
              <w:bottom w:val="single" w:sz="4" w:space="0" w:color="auto"/>
              <w:right w:val="single" w:sz="4" w:space="0" w:color="auto"/>
            </w:tcBorders>
            <w:shd w:val="clear" w:color="auto" w:fill="auto"/>
            <w:vAlign w:val="bottom"/>
          </w:tcPr>
          <w:p w14:paraId="54C00323" w14:textId="6E734720"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€ 1.522,00</w:t>
            </w:r>
          </w:p>
        </w:tc>
        <w:tc>
          <w:tcPr>
            <w:tcW w:w="1588" w:type="dxa"/>
            <w:tcBorders>
              <w:top w:val="single" w:sz="4" w:space="0" w:color="333399"/>
              <w:left w:val="single" w:sz="4" w:space="0" w:color="333399"/>
              <w:bottom w:val="single" w:sz="4" w:space="0" w:color="333399"/>
              <w:right w:val="single" w:sz="4" w:space="0" w:color="333399"/>
            </w:tcBorders>
            <w:shd w:val="clear" w:color="auto" w:fill="auto"/>
          </w:tcPr>
          <w:p w14:paraId="654525E3" w14:textId="70B6C03E" w:rsidR="0078115E" w:rsidRPr="0004071C" w:rsidRDefault="0078115E" w:rsidP="0078115E">
            <w:pPr>
              <w:jc w:val="right"/>
              <w:rPr>
                <w:rFonts w:asciiTheme="minorHAnsi" w:hAnsiTheme="minorHAnsi" w:cs="Arial"/>
                <w:sz w:val="20"/>
                <w:szCs w:val="20"/>
              </w:rPr>
            </w:pPr>
            <w:r w:rsidRPr="00A302A4">
              <w:rPr>
                <w:rFonts w:asciiTheme="minorHAnsi" w:hAnsiTheme="minorHAnsi" w:cs="Tahoma"/>
                <w:color w:val="000000"/>
                <w:sz w:val="20"/>
                <w:szCs w:val="20"/>
              </w:rPr>
              <w:t>Vastgesteld</w:t>
            </w:r>
          </w:p>
        </w:tc>
        <w:tc>
          <w:tcPr>
            <w:tcW w:w="1438" w:type="dxa"/>
            <w:tcBorders>
              <w:top w:val="nil"/>
              <w:left w:val="single" w:sz="4" w:space="0" w:color="auto"/>
              <w:bottom w:val="single" w:sz="4" w:space="0" w:color="auto"/>
              <w:right w:val="single" w:sz="4" w:space="0" w:color="auto"/>
            </w:tcBorders>
            <w:shd w:val="clear" w:color="auto" w:fill="auto"/>
            <w:vAlign w:val="bottom"/>
          </w:tcPr>
          <w:p w14:paraId="28CB5CF1" w14:textId="3D816E0D"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€ 1.522,00</w:t>
            </w:r>
          </w:p>
        </w:tc>
      </w:tr>
      <w:tr w:rsidR="0078115E" w:rsidRPr="005C5A25" w14:paraId="3463C2FA" w14:textId="77777777" w:rsidTr="00776911">
        <w:trPr>
          <w:trHeight w:val="270"/>
        </w:trPr>
        <w:tc>
          <w:tcPr>
            <w:tcW w:w="3687" w:type="dxa"/>
            <w:tcBorders>
              <w:top w:val="nil"/>
              <w:left w:val="single" w:sz="4" w:space="0" w:color="auto"/>
              <w:bottom w:val="single" w:sz="4" w:space="0" w:color="auto"/>
              <w:right w:val="single" w:sz="4" w:space="0" w:color="auto"/>
            </w:tcBorders>
            <w:shd w:val="clear" w:color="auto" w:fill="auto"/>
            <w:vAlign w:val="bottom"/>
          </w:tcPr>
          <w:p w14:paraId="0E43AF38" w14:textId="600DBDB3" w:rsidR="0078115E" w:rsidRPr="00556142" w:rsidRDefault="0078115E" w:rsidP="0078115E">
            <w:pPr>
              <w:rPr>
                <w:rFonts w:asciiTheme="minorHAnsi" w:hAnsiTheme="minorHAnsi" w:cs="Arial"/>
                <w:sz w:val="20"/>
                <w:szCs w:val="20"/>
              </w:rPr>
            </w:pPr>
            <w:r>
              <w:rPr>
                <w:rFonts w:asciiTheme="minorHAnsi" w:hAnsiTheme="minorHAnsi" w:cs="Arial"/>
                <w:sz w:val="20"/>
                <w:szCs w:val="20"/>
              </w:rPr>
              <w:t>Stichting Huis voor Amateurs</w:t>
            </w:r>
          </w:p>
        </w:tc>
        <w:tc>
          <w:tcPr>
            <w:tcW w:w="1675" w:type="dxa"/>
            <w:tcBorders>
              <w:top w:val="nil"/>
              <w:left w:val="single" w:sz="4" w:space="0" w:color="auto"/>
              <w:bottom w:val="single" w:sz="4" w:space="0" w:color="auto"/>
              <w:right w:val="single" w:sz="4" w:space="0" w:color="auto"/>
            </w:tcBorders>
            <w:shd w:val="clear" w:color="auto" w:fill="auto"/>
            <w:vAlign w:val="bottom"/>
          </w:tcPr>
          <w:p w14:paraId="55A5BD07" w14:textId="5E0FBF2D"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€ 2.500,00</w:t>
            </w:r>
          </w:p>
        </w:tc>
        <w:tc>
          <w:tcPr>
            <w:tcW w:w="1588" w:type="dxa"/>
            <w:tcBorders>
              <w:top w:val="single" w:sz="4" w:space="0" w:color="333399"/>
              <w:left w:val="single" w:sz="4" w:space="0" w:color="333399"/>
              <w:bottom w:val="single" w:sz="4" w:space="0" w:color="333399"/>
              <w:right w:val="single" w:sz="4" w:space="0" w:color="333399"/>
            </w:tcBorders>
            <w:shd w:val="clear" w:color="auto" w:fill="auto"/>
          </w:tcPr>
          <w:p w14:paraId="52518C89" w14:textId="6D51E9B1" w:rsidR="0078115E" w:rsidRPr="0004071C" w:rsidRDefault="0078115E" w:rsidP="0078115E">
            <w:pPr>
              <w:jc w:val="right"/>
              <w:rPr>
                <w:rFonts w:asciiTheme="minorHAnsi" w:hAnsiTheme="minorHAnsi" w:cs="Arial"/>
                <w:sz w:val="20"/>
                <w:szCs w:val="20"/>
              </w:rPr>
            </w:pPr>
            <w:r w:rsidRPr="00A302A4">
              <w:rPr>
                <w:rFonts w:asciiTheme="minorHAnsi" w:hAnsiTheme="minorHAnsi" w:cs="Tahoma"/>
                <w:color w:val="000000"/>
                <w:sz w:val="20"/>
                <w:szCs w:val="20"/>
              </w:rPr>
              <w:t>Vastgesteld</w:t>
            </w:r>
          </w:p>
        </w:tc>
        <w:tc>
          <w:tcPr>
            <w:tcW w:w="1438" w:type="dxa"/>
            <w:tcBorders>
              <w:top w:val="nil"/>
              <w:left w:val="single" w:sz="4" w:space="0" w:color="auto"/>
              <w:bottom w:val="single" w:sz="4" w:space="0" w:color="auto"/>
              <w:right w:val="single" w:sz="4" w:space="0" w:color="auto"/>
            </w:tcBorders>
            <w:shd w:val="clear" w:color="auto" w:fill="auto"/>
            <w:vAlign w:val="bottom"/>
          </w:tcPr>
          <w:p w14:paraId="1D893931" w14:textId="2B0EC58C"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€ 2.500,00</w:t>
            </w:r>
          </w:p>
        </w:tc>
      </w:tr>
      <w:tr w:rsidR="0078115E" w:rsidRPr="005C5A25" w14:paraId="72D5CD20" w14:textId="77777777" w:rsidTr="00776911">
        <w:trPr>
          <w:trHeight w:val="270"/>
        </w:trPr>
        <w:tc>
          <w:tcPr>
            <w:tcW w:w="3687" w:type="dxa"/>
            <w:tcBorders>
              <w:top w:val="nil"/>
              <w:left w:val="single" w:sz="4" w:space="0" w:color="auto"/>
              <w:bottom w:val="single" w:sz="4" w:space="0" w:color="auto"/>
              <w:right w:val="single" w:sz="4" w:space="0" w:color="auto"/>
            </w:tcBorders>
            <w:shd w:val="clear" w:color="auto" w:fill="auto"/>
            <w:vAlign w:val="bottom"/>
          </w:tcPr>
          <w:p w14:paraId="723BB0CE" w14:textId="1CBE090F" w:rsidR="0078115E" w:rsidRPr="0004071C" w:rsidRDefault="0078115E" w:rsidP="0078115E">
            <w:pPr>
              <w:rPr>
                <w:rFonts w:asciiTheme="minorHAnsi" w:hAnsiTheme="minorHAnsi" w:cs="Arial"/>
                <w:sz w:val="20"/>
                <w:szCs w:val="20"/>
              </w:rPr>
            </w:pPr>
            <w:r>
              <w:rPr>
                <w:rFonts w:asciiTheme="minorHAnsi" w:hAnsiTheme="minorHAnsi" w:cs="Arial"/>
                <w:sz w:val="20"/>
                <w:szCs w:val="20"/>
              </w:rPr>
              <w:t>Huis de Braak</w:t>
            </w:r>
          </w:p>
        </w:tc>
        <w:tc>
          <w:tcPr>
            <w:tcW w:w="1675" w:type="dxa"/>
            <w:tcBorders>
              <w:top w:val="nil"/>
              <w:left w:val="single" w:sz="4" w:space="0" w:color="auto"/>
              <w:bottom w:val="single" w:sz="4" w:space="0" w:color="auto"/>
              <w:right w:val="single" w:sz="4" w:space="0" w:color="auto"/>
            </w:tcBorders>
            <w:shd w:val="clear" w:color="auto" w:fill="auto"/>
            <w:vAlign w:val="bottom"/>
          </w:tcPr>
          <w:p w14:paraId="76FAD3AE" w14:textId="5D23BABB"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€ 2.400,00</w:t>
            </w:r>
          </w:p>
        </w:tc>
        <w:tc>
          <w:tcPr>
            <w:tcW w:w="1588" w:type="dxa"/>
            <w:tcBorders>
              <w:top w:val="single" w:sz="4" w:space="0" w:color="333399"/>
              <w:left w:val="single" w:sz="4" w:space="0" w:color="333399"/>
              <w:bottom w:val="single" w:sz="4" w:space="0" w:color="333399"/>
              <w:right w:val="single" w:sz="4" w:space="0" w:color="333399"/>
            </w:tcBorders>
            <w:shd w:val="clear" w:color="auto" w:fill="auto"/>
          </w:tcPr>
          <w:p w14:paraId="0F97BC5D" w14:textId="77A7145E" w:rsidR="0078115E" w:rsidRPr="0004071C" w:rsidRDefault="0078115E" w:rsidP="0078115E">
            <w:pPr>
              <w:jc w:val="right"/>
              <w:rPr>
                <w:rFonts w:asciiTheme="minorHAnsi" w:hAnsiTheme="minorHAnsi" w:cs="Arial"/>
                <w:sz w:val="20"/>
                <w:szCs w:val="20"/>
              </w:rPr>
            </w:pPr>
            <w:r w:rsidRPr="00A302A4">
              <w:rPr>
                <w:rFonts w:asciiTheme="minorHAnsi" w:hAnsiTheme="minorHAnsi" w:cs="Tahoma"/>
                <w:color w:val="000000"/>
                <w:sz w:val="20"/>
                <w:szCs w:val="20"/>
              </w:rPr>
              <w:t>Vastgesteld</w:t>
            </w:r>
          </w:p>
        </w:tc>
        <w:tc>
          <w:tcPr>
            <w:tcW w:w="1438" w:type="dxa"/>
            <w:tcBorders>
              <w:top w:val="nil"/>
              <w:left w:val="single" w:sz="4" w:space="0" w:color="auto"/>
              <w:bottom w:val="single" w:sz="4" w:space="0" w:color="auto"/>
              <w:right w:val="single" w:sz="4" w:space="0" w:color="auto"/>
            </w:tcBorders>
            <w:shd w:val="clear" w:color="auto" w:fill="auto"/>
            <w:vAlign w:val="bottom"/>
          </w:tcPr>
          <w:p w14:paraId="4B2202E4" w14:textId="1D144AEB"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€ 2.400,00</w:t>
            </w:r>
          </w:p>
        </w:tc>
      </w:tr>
      <w:tr w:rsidR="0078115E" w:rsidRPr="005C5A25" w14:paraId="40E1CE76" w14:textId="77777777" w:rsidTr="00776911">
        <w:trPr>
          <w:trHeight w:val="270"/>
        </w:trPr>
        <w:tc>
          <w:tcPr>
            <w:tcW w:w="3687" w:type="dxa"/>
            <w:tcBorders>
              <w:top w:val="nil"/>
              <w:left w:val="single" w:sz="4" w:space="0" w:color="auto"/>
              <w:bottom w:val="single" w:sz="4" w:space="0" w:color="auto"/>
              <w:right w:val="single" w:sz="4" w:space="0" w:color="auto"/>
            </w:tcBorders>
            <w:shd w:val="clear" w:color="auto" w:fill="auto"/>
            <w:vAlign w:val="bottom"/>
          </w:tcPr>
          <w:p w14:paraId="0F2B3ED6" w14:textId="10B2355A" w:rsidR="0078115E" w:rsidRPr="0004071C" w:rsidRDefault="0078115E" w:rsidP="0078115E">
            <w:pPr>
              <w:rPr>
                <w:rFonts w:asciiTheme="minorHAnsi" w:hAnsiTheme="minorHAnsi" w:cs="Arial"/>
                <w:sz w:val="20"/>
                <w:szCs w:val="20"/>
              </w:rPr>
            </w:pPr>
            <w:r>
              <w:rPr>
                <w:rFonts w:asciiTheme="minorHAnsi" w:hAnsiTheme="minorHAnsi" w:cs="Arial"/>
                <w:sz w:val="20"/>
                <w:szCs w:val="20"/>
              </w:rPr>
              <w:t>KBO Oosterhout</w:t>
            </w:r>
          </w:p>
        </w:tc>
        <w:tc>
          <w:tcPr>
            <w:tcW w:w="1675" w:type="dxa"/>
            <w:tcBorders>
              <w:top w:val="nil"/>
              <w:left w:val="single" w:sz="4" w:space="0" w:color="auto"/>
              <w:bottom w:val="single" w:sz="4" w:space="0" w:color="auto"/>
              <w:right w:val="single" w:sz="4" w:space="0" w:color="auto"/>
            </w:tcBorders>
            <w:shd w:val="clear" w:color="auto" w:fill="auto"/>
            <w:vAlign w:val="bottom"/>
          </w:tcPr>
          <w:p w14:paraId="0916551D" w14:textId="3AD66988"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€ 925,00</w:t>
            </w:r>
          </w:p>
        </w:tc>
        <w:tc>
          <w:tcPr>
            <w:tcW w:w="1588" w:type="dxa"/>
            <w:tcBorders>
              <w:top w:val="single" w:sz="4" w:space="0" w:color="333399"/>
              <w:left w:val="single" w:sz="4" w:space="0" w:color="333399"/>
              <w:bottom w:val="single" w:sz="4" w:space="0" w:color="333399"/>
              <w:right w:val="single" w:sz="4" w:space="0" w:color="333399"/>
            </w:tcBorders>
            <w:shd w:val="clear" w:color="auto" w:fill="auto"/>
          </w:tcPr>
          <w:p w14:paraId="38CBE3F2" w14:textId="31EB77A6" w:rsidR="0078115E" w:rsidRPr="0004071C" w:rsidRDefault="0078115E" w:rsidP="0078115E">
            <w:pPr>
              <w:jc w:val="right"/>
              <w:rPr>
                <w:rFonts w:asciiTheme="minorHAnsi" w:hAnsiTheme="minorHAnsi" w:cs="Arial"/>
                <w:sz w:val="20"/>
                <w:szCs w:val="20"/>
              </w:rPr>
            </w:pPr>
            <w:r w:rsidRPr="00A302A4">
              <w:rPr>
                <w:rFonts w:asciiTheme="minorHAnsi" w:hAnsiTheme="minorHAnsi" w:cs="Tahoma"/>
                <w:color w:val="000000"/>
                <w:sz w:val="20"/>
                <w:szCs w:val="20"/>
              </w:rPr>
              <w:t>Vastgesteld</w:t>
            </w:r>
          </w:p>
        </w:tc>
        <w:tc>
          <w:tcPr>
            <w:tcW w:w="1438" w:type="dxa"/>
            <w:tcBorders>
              <w:top w:val="nil"/>
              <w:left w:val="single" w:sz="4" w:space="0" w:color="auto"/>
              <w:bottom w:val="single" w:sz="4" w:space="0" w:color="auto"/>
              <w:right w:val="single" w:sz="4" w:space="0" w:color="auto"/>
            </w:tcBorders>
            <w:shd w:val="clear" w:color="auto" w:fill="auto"/>
            <w:vAlign w:val="bottom"/>
          </w:tcPr>
          <w:p w14:paraId="00F48D6A" w14:textId="40F4F8D3" w:rsidR="0078115E" w:rsidRPr="0004071C" w:rsidRDefault="0078115E" w:rsidP="0078115E">
            <w:pPr>
              <w:jc w:val="right"/>
              <w:rPr>
                <w:rFonts w:asciiTheme="minorHAnsi" w:hAnsiTheme="minorHAnsi" w:cs="Arial"/>
                <w:sz w:val="20"/>
                <w:szCs w:val="20"/>
              </w:rPr>
            </w:pPr>
            <w:r>
              <w:rPr>
                <w:rFonts w:asciiTheme="minorHAnsi" w:hAnsiTheme="minorHAnsi" w:cs="Arial"/>
                <w:sz w:val="20"/>
                <w:szCs w:val="20"/>
              </w:rPr>
              <w:t>€ 925,00</w:t>
            </w:r>
          </w:p>
        </w:tc>
      </w:tr>
      <w:tr w:rsidR="003338D0" w:rsidRPr="005C5A25" w14:paraId="6B81BEFA" w14:textId="77777777" w:rsidTr="00C65B5A">
        <w:trPr>
          <w:trHeight w:val="270"/>
        </w:trPr>
        <w:tc>
          <w:tcPr>
            <w:tcW w:w="3687" w:type="dxa"/>
            <w:tcBorders>
              <w:top w:val="nil"/>
              <w:left w:val="single" w:sz="4" w:space="0" w:color="auto"/>
              <w:bottom w:val="single" w:sz="4" w:space="0" w:color="auto"/>
              <w:right w:val="single" w:sz="4" w:space="0" w:color="auto"/>
            </w:tcBorders>
            <w:shd w:val="clear" w:color="auto" w:fill="auto"/>
            <w:vAlign w:val="bottom"/>
          </w:tcPr>
          <w:p w14:paraId="31BA4C20" w14:textId="22DB5745" w:rsidR="003338D0" w:rsidRPr="0004071C" w:rsidRDefault="003338D0" w:rsidP="003338D0">
            <w:pPr>
              <w:rPr>
                <w:rFonts w:asciiTheme="minorHAnsi" w:hAnsiTheme="minorHAnsi" w:cs="Arial"/>
                <w:sz w:val="20"/>
                <w:szCs w:val="20"/>
              </w:rPr>
            </w:pPr>
          </w:p>
        </w:tc>
        <w:tc>
          <w:tcPr>
            <w:tcW w:w="1675" w:type="dxa"/>
            <w:tcBorders>
              <w:top w:val="nil"/>
              <w:left w:val="single" w:sz="4" w:space="0" w:color="auto"/>
              <w:bottom w:val="single" w:sz="4" w:space="0" w:color="auto"/>
              <w:right w:val="single" w:sz="4" w:space="0" w:color="auto"/>
            </w:tcBorders>
            <w:shd w:val="clear" w:color="auto" w:fill="auto"/>
            <w:vAlign w:val="bottom"/>
          </w:tcPr>
          <w:p w14:paraId="530742F6" w14:textId="241DB5FC" w:rsidR="003338D0" w:rsidRPr="0004071C" w:rsidRDefault="003338D0" w:rsidP="003338D0">
            <w:pPr>
              <w:jc w:val="right"/>
              <w:rPr>
                <w:rFonts w:asciiTheme="minorHAnsi" w:hAnsiTheme="minorHAnsi" w:cs="Arial"/>
                <w:sz w:val="20"/>
                <w:szCs w:val="20"/>
              </w:rPr>
            </w:pPr>
          </w:p>
        </w:tc>
        <w:tc>
          <w:tcPr>
            <w:tcW w:w="1588"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8A0C151" w14:textId="22FECD7B" w:rsidR="003338D0" w:rsidRPr="0004071C" w:rsidRDefault="003338D0" w:rsidP="003338D0">
            <w:pPr>
              <w:jc w:val="right"/>
              <w:rPr>
                <w:rFonts w:asciiTheme="minorHAnsi" w:hAnsiTheme="minorHAnsi" w:cs="Arial"/>
                <w:sz w:val="20"/>
                <w:szCs w:val="20"/>
              </w:rPr>
            </w:pPr>
          </w:p>
        </w:tc>
        <w:tc>
          <w:tcPr>
            <w:tcW w:w="1438" w:type="dxa"/>
            <w:tcBorders>
              <w:top w:val="nil"/>
              <w:left w:val="single" w:sz="4" w:space="0" w:color="auto"/>
              <w:bottom w:val="single" w:sz="4" w:space="0" w:color="auto"/>
              <w:right w:val="single" w:sz="4" w:space="0" w:color="auto"/>
            </w:tcBorders>
            <w:shd w:val="clear" w:color="auto" w:fill="auto"/>
            <w:vAlign w:val="bottom"/>
          </w:tcPr>
          <w:p w14:paraId="2A25141F" w14:textId="1AA765F3" w:rsidR="003338D0" w:rsidRPr="0004071C" w:rsidRDefault="003338D0" w:rsidP="003338D0">
            <w:pPr>
              <w:jc w:val="right"/>
              <w:rPr>
                <w:rFonts w:asciiTheme="minorHAnsi" w:hAnsiTheme="minorHAnsi" w:cs="Arial"/>
                <w:sz w:val="20"/>
                <w:szCs w:val="20"/>
              </w:rPr>
            </w:pPr>
          </w:p>
        </w:tc>
      </w:tr>
      <w:tr w:rsidR="006F6DBC" w:rsidRPr="005C5A25" w14:paraId="4C76B16C" w14:textId="77777777" w:rsidTr="00BC623D">
        <w:trPr>
          <w:trHeight w:val="270"/>
        </w:trPr>
        <w:tc>
          <w:tcPr>
            <w:tcW w:w="3687"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0DC9EC2D" w14:textId="77777777" w:rsidR="006F6DBC" w:rsidRPr="005C5A25" w:rsidRDefault="006F6DBC" w:rsidP="006F6DBC">
            <w:pPr>
              <w:rPr>
                <w:rFonts w:asciiTheme="minorHAnsi" w:hAnsiTheme="minorHAnsi" w:cs="Tahoma"/>
                <w:b/>
                <w:bCs/>
                <w:color w:val="000000"/>
                <w:sz w:val="20"/>
                <w:szCs w:val="20"/>
              </w:rPr>
            </w:pPr>
          </w:p>
        </w:tc>
        <w:tc>
          <w:tcPr>
            <w:tcW w:w="1675"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16762B21" w14:textId="5FEB7DB5" w:rsidR="006F6DBC" w:rsidRPr="005C5A25" w:rsidRDefault="00556142" w:rsidP="003338D0">
            <w:pPr>
              <w:jc w:val="right"/>
              <w:rPr>
                <w:rFonts w:asciiTheme="minorHAnsi" w:hAnsiTheme="minorHAnsi" w:cs="Tahoma"/>
                <w:b/>
                <w:bCs/>
                <w:color w:val="000000"/>
                <w:sz w:val="20"/>
                <w:szCs w:val="20"/>
              </w:rPr>
            </w:pPr>
            <w:r>
              <w:rPr>
                <w:rFonts w:asciiTheme="minorHAnsi" w:hAnsiTheme="minorHAnsi" w:cs="Tahoma"/>
                <w:b/>
                <w:bCs/>
                <w:color w:val="000000"/>
                <w:sz w:val="20"/>
                <w:szCs w:val="20"/>
              </w:rPr>
              <w:t xml:space="preserve"> €</w:t>
            </w:r>
            <w:r w:rsidR="00826B2A">
              <w:rPr>
                <w:rFonts w:asciiTheme="minorHAnsi" w:hAnsiTheme="minorHAnsi" w:cs="Tahoma"/>
                <w:b/>
                <w:bCs/>
                <w:color w:val="000000"/>
                <w:sz w:val="20"/>
                <w:szCs w:val="20"/>
              </w:rPr>
              <w:t xml:space="preserve"> 15.80</w:t>
            </w:r>
            <w:r w:rsidR="007B1909">
              <w:rPr>
                <w:rFonts w:asciiTheme="minorHAnsi" w:hAnsiTheme="minorHAnsi" w:cs="Tahoma"/>
                <w:b/>
                <w:bCs/>
                <w:color w:val="000000"/>
                <w:sz w:val="20"/>
                <w:szCs w:val="20"/>
              </w:rPr>
              <w:t>6</w:t>
            </w:r>
            <w:r w:rsidR="00826B2A">
              <w:rPr>
                <w:rFonts w:asciiTheme="minorHAnsi" w:hAnsiTheme="minorHAnsi" w:cs="Tahoma"/>
                <w:b/>
                <w:bCs/>
                <w:color w:val="000000"/>
                <w:sz w:val="20"/>
                <w:szCs w:val="20"/>
              </w:rPr>
              <w:t>,50</w:t>
            </w:r>
            <w:r w:rsidR="00C328A8">
              <w:rPr>
                <w:rFonts w:asciiTheme="minorHAnsi" w:hAnsiTheme="minorHAnsi" w:cs="Tahoma"/>
                <w:b/>
                <w:bCs/>
                <w:color w:val="000000"/>
                <w:sz w:val="20"/>
                <w:szCs w:val="20"/>
              </w:rPr>
              <w:t xml:space="preserve"> </w:t>
            </w:r>
          </w:p>
        </w:tc>
        <w:tc>
          <w:tcPr>
            <w:tcW w:w="1588"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4E614DFB" w14:textId="77777777" w:rsidR="006F6DBC" w:rsidRPr="005C5A25" w:rsidRDefault="006F6DBC" w:rsidP="006F6DBC">
            <w:pPr>
              <w:jc w:val="right"/>
              <w:rPr>
                <w:rFonts w:asciiTheme="minorHAnsi" w:hAnsiTheme="minorHAnsi" w:cs="Tahoma"/>
                <w:b/>
                <w:bCs/>
                <w:color w:val="000000"/>
                <w:sz w:val="20"/>
                <w:szCs w:val="20"/>
              </w:rPr>
            </w:pPr>
          </w:p>
        </w:tc>
        <w:tc>
          <w:tcPr>
            <w:tcW w:w="1438"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05F96A7B" w14:textId="2D67065F" w:rsidR="006F6DBC" w:rsidRPr="005C5A25" w:rsidRDefault="00556142" w:rsidP="003338D0">
            <w:pPr>
              <w:jc w:val="right"/>
              <w:rPr>
                <w:rFonts w:asciiTheme="minorHAnsi" w:hAnsiTheme="minorHAnsi" w:cs="Tahoma"/>
                <w:b/>
                <w:bCs/>
                <w:color w:val="000000"/>
                <w:sz w:val="20"/>
                <w:szCs w:val="20"/>
              </w:rPr>
            </w:pPr>
            <w:r>
              <w:rPr>
                <w:rFonts w:asciiTheme="minorHAnsi" w:hAnsiTheme="minorHAnsi" w:cs="Tahoma"/>
                <w:b/>
                <w:bCs/>
                <w:color w:val="000000"/>
                <w:sz w:val="20"/>
                <w:szCs w:val="20"/>
              </w:rPr>
              <w:t xml:space="preserve">€ </w:t>
            </w:r>
            <w:r w:rsidR="00826B2A">
              <w:rPr>
                <w:rFonts w:asciiTheme="minorHAnsi" w:hAnsiTheme="minorHAnsi" w:cs="Tahoma"/>
                <w:b/>
                <w:bCs/>
                <w:color w:val="000000"/>
                <w:sz w:val="20"/>
                <w:szCs w:val="20"/>
              </w:rPr>
              <w:t>15.223,25</w:t>
            </w:r>
          </w:p>
        </w:tc>
      </w:tr>
    </w:tbl>
    <w:p w14:paraId="7C73ECB6" w14:textId="42C52A79" w:rsidR="008408C4" w:rsidRDefault="00555760" w:rsidP="00555760">
      <w:pPr>
        <w:pStyle w:val="Kop2"/>
        <w:numPr>
          <w:ilvl w:val="1"/>
          <w:numId w:val="8"/>
        </w:numPr>
        <w:rPr>
          <w:rFonts w:ascii="Calibri" w:hAnsi="Calibri"/>
        </w:rPr>
      </w:pPr>
      <w:bookmarkStart w:id="179" w:name="_Toc1651538"/>
      <w:r>
        <w:rPr>
          <w:rFonts w:ascii="Calibri" w:hAnsi="Calibri"/>
        </w:rPr>
        <w:lastRenderedPageBreak/>
        <w:t xml:space="preserve">  </w:t>
      </w:r>
      <w:bookmarkStart w:id="180" w:name="_Toc126322219"/>
      <w:r w:rsidR="008408C4">
        <w:rPr>
          <w:rFonts w:ascii="Calibri" w:hAnsi="Calibri"/>
        </w:rPr>
        <w:t>Z</w:t>
      </w:r>
      <w:r w:rsidR="008408C4" w:rsidRPr="00E45040">
        <w:rPr>
          <w:rFonts w:ascii="Calibri" w:hAnsi="Calibri"/>
        </w:rPr>
        <w:t>apbudget</w:t>
      </w:r>
      <w:r w:rsidR="008408C4">
        <w:rPr>
          <w:rFonts w:ascii="Calibri" w:hAnsi="Calibri"/>
        </w:rPr>
        <w:t>ten</w:t>
      </w:r>
      <w:bookmarkEnd w:id="179"/>
      <w:bookmarkEnd w:id="180"/>
    </w:p>
    <w:p w14:paraId="064CEC4C" w14:textId="77777777" w:rsidR="00D67DB9" w:rsidRPr="00D67DB9" w:rsidRDefault="00D67DB9" w:rsidP="004D7892">
      <w:pPr>
        <w:pStyle w:val="Onderwerpvanopmerking"/>
        <w:keepNext/>
        <w:numPr>
          <w:ilvl w:val="0"/>
          <w:numId w:val="9"/>
        </w:numPr>
        <w:spacing w:before="240" w:after="60"/>
        <w:outlineLvl w:val="2"/>
        <w:rPr>
          <w:rFonts w:cs="Arial"/>
          <w:b w:val="0"/>
          <w:bCs w:val="0"/>
          <w:vanish/>
          <w:sz w:val="24"/>
          <w:szCs w:val="24"/>
        </w:rPr>
      </w:pPr>
      <w:bookmarkStart w:id="181" w:name="_Toc456016145"/>
      <w:bookmarkStart w:id="182" w:name="_Toc456016617"/>
      <w:bookmarkStart w:id="183" w:name="_Toc456016725"/>
      <w:bookmarkStart w:id="184" w:name="_Toc456016816"/>
      <w:bookmarkStart w:id="185" w:name="_Toc456016927"/>
      <w:bookmarkStart w:id="186" w:name="_Toc470769978"/>
      <w:bookmarkStart w:id="187" w:name="_Toc486856450"/>
      <w:bookmarkStart w:id="188" w:name="_Toc504746494"/>
      <w:bookmarkStart w:id="189" w:name="_Toc504747148"/>
      <w:bookmarkStart w:id="190" w:name="_Toc1651539"/>
      <w:bookmarkStart w:id="191" w:name="_Toc27051435"/>
      <w:bookmarkStart w:id="192" w:name="_Toc27052274"/>
      <w:bookmarkStart w:id="193" w:name="_Toc27053172"/>
      <w:bookmarkStart w:id="194" w:name="_Toc27054361"/>
      <w:bookmarkStart w:id="195" w:name="_Toc27054866"/>
      <w:bookmarkStart w:id="196" w:name="_Toc31111895"/>
      <w:bookmarkStart w:id="197" w:name="_Toc60839885"/>
      <w:bookmarkStart w:id="198" w:name="_Toc60843082"/>
      <w:bookmarkStart w:id="199" w:name="_Toc61273998"/>
      <w:bookmarkStart w:id="200" w:name="_Toc95833647"/>
      <w:bookmarkStart w:id="201" w:name="_Toc95837251"/>
      <w:bookmarkStart w:id="202" w:name="_Toc126322220"/>
      <w:bookmarkStart w:id="203" w:name="_Toc1651540"/>
      <w:bookmarkEnd w:id="171"/>
      <w:bookmarkEnd w:id="172"/>
      <w:bookmarkEnd w:id="173"/>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5011C719" w14:textId="77777777" w:rsidR="00D67DB9" w:rsidRPr="00D67DB9" w:rsidRDefault="00D67DB9" w:rsidP="004D7892">
      <w:pPr>
        <w:pStyle w:val="Onderwerpvanopmerking"/>
        <w:keepNext/>
        <w:numPr>
          <w:ilvl w:val="1"/>
          <w:numId w:val="9"/>
        </w:numPr>
        <w:spacing w:before="240" w:after="60"/>
        <w:outlineLvl w:val="2"/>
        <w:rPr>
          <w:rFonts w:cs="Arial"/>
          <w:b w:val="0"/>
          <w:bCs w:val="0"/>
          <w:vanish/>
          <w:sz w:val="24"/>
          <w:szCs w:val="24"/>
        </w:rPr>
      </w:pPr>
      <w:bookmarkStart w:id="204" w:name="_Toc27051436"/>
      <w:bookmarkStart w:id="205" w:name="_Toc27052275"/>
      <w:bookmarkStart w:id="206" w:name="_Toc27053173"/>
      <w:bookmarkStart w:id="207" w:name="_Toc27054362"/>
      <w:bookmarkStart w:id="208" w:name="_Toc27054867"/>
      <w:bookmarkStart w:id="209" w:name="_Toc31111896"/>
      <w:bookmarkStart w:id="210" w:name="_Toc60839886"/>
      <w:bookmarkStart w:id="211" w:name="_Toc60843083"/>
      <w:bookmarkStart w:id="212" w:name="_Toc61273999"/>
      <w:bookmarkStart w:id="213" w:name="_Toc95833648"/>
      <w:bookmarkStart w:id="214" w:name="_Toc95837252"/>
      <w:bookmarkStart w:id="215" w:name="_Toc126322221"/>
      <w:bookmarkEnd w:id="204"/>
      <w:bookmarkEnd w:id="205"/>
      <w:bookmarkEnd w:id="206"/>
      <w:bookmarkEnd w:id="207"/>
      <w:bookmarkEnd w:id="208"/>
      <w:bookmarkEnd w:id="209"/>
      <w:bookmarkEnd w:id="210"/>
      <w:bookmarkEnd w:id="211"/>
      <w:bookmarkEnd w:id="212"/>
      <w:bookmarkEnd w:id="213"/>
      <w:bookmarkEnd w:id="214"/>
      <w:bookmarkEnd w:id="215"/>
    </w:p>
    <w:p w14:paraId="550FD95B" w14:textId="77777777" w:rsidR="00D67DB9" w:rsidRPr="00D67DB9" w:rsidRDefault="00D67DB9" w:rsidP="004D7892">
      <w:pPr>
        <w:pStyle w:val="Onderwerpvanopmerking"/>
        <w:keepNext/>
        <w:numPr>
          <w:ilvl w:val="1"/>
          <w:numId w:val="9"/>
        </w:numPr>
        <w:spacing w:before="240" w:after="60"/>
        <w:outlineLvl w:val="2"/>
        <w:rPr>
          <w:rFonts w:cs="Arial"/>
          <w:b w:val="0"/>
          <w:bCs w:val="0"/>
          <w:vanish/>
          <w:sz w:val="24"/>
          <w:szCs w:val="24"/>
        </w:rPr>
      </w:pPr>
      <w:bookmarkStart w:id="216" w:name="_Toc27051437"/>
      <w:bookmarkStart w:id="217" w:name="_Toc27052276"/>
      <w:bookmarkStart w:id="218" w:name="_Toc27053174"/>
      <w:bookmarkStart w:id="219" w:name="_Toc27054363"/>
      <w:bookmarkStart w:id="220" w:name="_Toc27054868"/>
      <w:bookmarkStart w:id="221" w:name="_Toc31111897"/>
      <w:bookmarkStart w:id="222" w:name="_Toc60839887"/>
      <w:bookmarkStart w:id="223" w:name="_Toc60843084"/>
      <w:bookmarkStart w:id="224" w:name="_Toc61274000"/>
      <w:bookmarkStart w:id="225" w:name="_Toc95833649"/>
      <w:bookmarkStart w:id="226" w:name="_Toc95837253"/>
      <w:bookmarkStart w:id="227" w:name="_Toc126322222"/>
      <w:bookmarkEnd w:id="216"/>
      <w:bookmarkEnd w:id="217"/>
      <w:bookmarkEnd w:id="218"/>
      <w:bookmarkEnd w:id="219"/>
      <w:bookmarkEnd w:id="220"/>
      <w:bookmarkEnd w:id="221"/>
      <w:bookmarkEnd w:id="222"/>
      <w:bookmarkEnd w:id="223"/>
      <w:bookmarkEnd w:id="224"/>
      <w:bookmarkEnd w:id="225"/>
      <w:bookmarkEnd w:id="226"/>
      <w:bookmarkEnd w:id="227"/>
    </w:p>
    <w:p w14:paraId="5C1258A4" w14:textId="77777777" w:rsidR="00D67DB9" w:rsidRPr="00D67DB9" w:rsidRDefault="00D67DB9" w:rsidP="004D7892">
      <w:pPr>
        <w:pStyle w:val="Onderwerpvanopmerking"/>
        <w:keepNext/>
        <w:numPr>
          <w:ilvl w:val="1"/>
          <w:numId w:val="9"/>
        </w:numPr>
        <w:spacing w:before="240" w:after="60"/>
        <w:outlineLvl w:val="2"/>
        <w:rPr>
          <w:rFonts w:cs="Arial"/>
          <w:b w:val="0"/>
          <w:bCs w:val="0"/>
          <w:vanish/>
          <w:sz w:val="24"/>
          <w:szCs w:val="24"/>
        </w:rPr>
      </w:pPr>
      <w:bookmarkStart w:id="228" w:name="_Toc27051438"/>
      <w:bookmarkStart w:id="229" w:name="_Toc27052277"/>
      <w:bookmarkStart w:id="230" w:name="_Toc27053175"/>
      <w:bookmarkStart w:id="231" w:name="_Toc27054364"/>
      <w:bookmarkStart w:id="232" w:name="_Toc27054869"/>
      <w:bookmarkStart w:id="233" w:name="_Toc31111898"/>
      <w:bookmarkStart w:id="234" w:name="_Toc60839888"/>
      <w:bookmarkStart w:id="235" w:name="_Toc60843085"/>
      <w:bookmarkStart w:id="236" w:name="_Toc61274001"/>
      <w:bookmarkStart w:id="237" w:name="_Toc95833650"/>
      <w:bookmarkStart w:id="238" w:name="_Toc95837254"/>
      <w:bookmarkStart w:id="239" w:name="_Toc126322223"/>
      <w:bookmarkEnd w:id="228"/>
      <w:bookmarkEnd w:id="229"/>
      <w:bookmarkEnd w:id="230"/>
      <w:bookmarkEnd w:id="231"/>
      <w:bookmarkEnd w:id="232"/>
      <w:bookmarkEnd w:id="233"/>
      <w:bookmarkEnd w:id="234"/>
      <w:bookmarkEnd w:id="235"/>
      <w:bookmarkEnd w:id="236"/>
      <w:bookmarkEnd w:id="237"/>
      <w:bookmarkEnd w:id="238"/>
      <w:bookmarkEnd w:id="239"/>
    </w:p>
    <w:p w14:paraId="46DF6A96" w14:textId="77777777" w:rsidR="00E45040" w:rsidRDefault="008408C4" w:rsidP="004D7892">
      <w:pPr>
        <w:pStyle w:val="Kop3"/>
        <w:numPr>
          <w:ilvl w:val="2"/>
          <w:numId w:val="9"/>
        </w:numPr>
        <w:rPr>
          <w:rFonts w:ascii="Calibri" w:hAnsi="Calibri"/>
          <w:sz w:val="24"/>
          <w:szCs w:val="24"/>
        </w:rPr>
      </w:pPr>
      <w:bookmarkStart w:id="240" w:name="_Toc126322224"/>
      <w:proofErr w:type="spellStart"/>
      <w:r w:rsidRPr="008408C4">
        <w:rPr>
          <w:rFonts w:ascii="Calibri" w:hAnsi="Calibri"/>
          <w:sz w:val="24"/>
          <w:szCs w:val="24"/>
        </w:rPr>
        <w:t>Buurtzapbudget</w:t>
      </w:r>
      <w:bookmarkEnd w:id="203"/>
      <w:bookmarkEnd w:id="240"/>
      <w:proofErr w:type="spellEnd"/>
    </w:p>
    <w:p w14:paraId="0408E2A0" w14:textId="77777777" w:rsidR="00D67DB9" w:rsidRPr="00D67DB9" w:rsidRDefault="00D67DB9" w:rsidP="00D67DB9"/>
    <w:p w14:paraId="63EAB757" w14:textId="77777777" w:rsidR="00E45040" w:rsidRPr="001B58B5" w:rsidRDefault="00E45040" w:rsidP="00E45040">
      <w:pPr>
        <w:rPr>
          <w:b/>
        </w:rPr>
      </w:pPr>
      <w:r w:rsidRPr="001B58B5">
        <w:rPr>
          <w:b/>
        </w:rPr>
        <w:t xml:space="preserve">a) Doelstellingen </w:t>
      </w:r>
    </w:p>
    <w:p w14:paraId="3E886CAE" w14:textId="77777777" w:rsidR="00E45040" w:rsidRDefault="00E45040" w:rsidP="004D7892">
      <w:pPr>
        <w:numPr>
          <w:ilvl w:val="0"/>
          <w:numId w:val="4"/>
        </w:numPr>
      </w:pPr>
      <w:r>
        <w:t>Vergroten van de leefbaarheid in wijken, buurten en dorpen en het vergroten van de betrokkenheid van bewoners bij hun wijk, buurt of dorp;</w:t>
      </w:r>
    </w:p>
    <w:p w14:paraId="12BE3484" w14:textId="77777777" w:rsidR="00E45040" w:rsidRDefault="00E45040" w:rsidP="004D7892">
      <w:pPr>
        <w:numPr>
          <w:ilvl w:val="0"/>
          <w:numId w:val="4"/>
        </w:numPr>
      </w:pPr>
      <w:r w:rsidRPr="00B84659">
        <w:t xml:space="preserve">Het bevorderen van </w:t>
      </w:r>
      <w:r>
        <w:t>burgerparticipatie;</w:t>
      </w:r>
    </w:p>
    <w:p w14:paraId="25F1759C" w14:textId="77777777" w:rsidR="004656E4" w:rsidRDefault="00676942" w:rsidP="004D7892">
      <w:pPr>
        <w:numPr>
          <w:ilvl w:val="0"/>
          <w:numId w:val="4"/>
        </w:numPr>
      </w:pPr>
      <w:r>
        <w:t>Versterken van het veiligheidsgevoel en preventie van criminaliteit;</w:t>
      </w:r>
    </w:p>
    <w:p w14:paraId="3B39AA5A" w14:textId="77777777" w:rsidR="00E45040" w:rsidRDefault="00E45040" w:rsidP="004D7892">
      <w:pPr>
        <w:numPr>
          <w:ilvl w:val="0"/>
          <w:numId w:val="4"/>
        </w:numPr>
      </w:pPr>
      <w:r>
        <w:t>V</w:t>
      </w:r>
      <w:r w:rsidRPr="00627AEA">
        <w:t xml:space="preserve">erbinden van mensen en </w:t>
      </w:r>
      <w:r>
        <w:t xml:space="preserve">het </w:t>
      </w:r>
      <w:r w:rsidRPr="00627AEA">
        <w:t>versterken van de sociale cohesie</w:t>
      </w:r>
      <w:r>
        <w:t xml:space="preserve"> in Oosterhout;</w:t>
      </w:r>
    </w:p>
    <w:p w14:paraId="2E491FE1" w14:textId="77777777" w:rsidR="008408C4" w:rsidRPr="00C40C78" w:rsidRDefault="008408C4" w:rsidP="004D7892">
      <w:pPr>
        <w:numPr>
          <w:ilvl w:val="0"/>
          <w:numId w:val="4"/>
        </w:numPr>
      </w:pPr>
      <w:r w:rsidRPr="00C40C78">
        <w:t>Vergroten van de sociale participatie</w:t>
      </w:r>
      <w:r w:rsidRPr="00C40C78">
        <w:footnoteReference w:id="3"/>
      </w:r>
      <w:r w:rsidRPr="00C40C78">
        <w:t xml:space="preserve"> van burgers;</w:t>
      </w:r>
    </w:p>
    <w:p w14:paraId="4658C4C4" w14:textId="1496A205" w:rsidR="008408C4" w:rsidRPr="00C40C78" w:rsidRDefault="008408C4" w:rsidP="004D7892">
      <w:pPr>
        <w:numPr>
          <w:ilvl w:val="0"/>
          <w:numId w:val="10"/>
        </w:numPr>
      </w:pPr>
      <w:r w:rsidRPr="00C40C78">
        <w:t>Het bevorderen van de deelname aan het maatschappelijk verkeer, en van het zelfstandig functioneren van mensen met een beperking,</w:t>
      </w:r>
      <w:r w:rsidR="00464AAD">
        <w:t xml:space="preserve"> </w:t>
      </w:r>
      <w:r w:rsidRPr="00C40C78">
        <w:t>een chronisch psychisch en/of een psychosociaal probleem</w:t>
      </w:r>
    </w:p>
    <w:p w14:paraId="56817EB9" w14:textId="77777777" w:rsidR="008408C4" w:rsidRPr="008408C4" w:rsidRDefault="008408C4" w:rsidP="004D7892">
      <w:pPr>
        <w:numPr>
          <w:ilvl w:val="0"/>
          <w:numId w:val="5"/>
        </w:numPr>
      </w:pPr>
      <w:r w:rsidRPr="00C40C78">
        <w:t xml:space="preserve">Activiteiten die bijdragen aan gemeentelijke doelstellingen op het gebied van maatschappelijke ondersteuning, zoals omschreven </w:t>
      </w:r>
      <w:r>
        <w:t>in het gemeentelijk Wmo beleid.</w:t>
      </w:r>
    </w:p>
    <w:p w14:paraId="40E77226" w14:textId="77777777" w:rsidR="00E45040" w:rsidRDefault="00E45040" w:rsidP="00E45040"/>
    <w:p w14:paraId="0A12E7B6" w14:textId="77777777" w:rsidR="00E45040" w:rsidRDefault="00E45040" w:rsidP="00E45040">
      <w:pPr>
        <w:rPr>
          <w:b/>
        </w:rPr>
      </w:pPr>
      <w:r>
        <w:rPr>
          <w:b/>
        </w:rPr>
        <w:t>b</w:t>
      </w:r>
      <w:r w:rsidRPr="001B58B5">
        <w:rPr>
          <w:b/>
        </w:rPr>
        <w:t xml:space="preserve">) </w:t>
      </w:r>
      <w:r>
        <w:rPr>
          <w:b/>
        </w:rPr>
        <w:t>Subsidieplafond</w:t>
      </w:r>
    </w:p>
    <w:p w14:paraId="124FE4AC" w14:textId="6F3B607B" w:rsidR="00E45040" w:rsidRPr="00BB5358" w:rsidRDefault="00D04E89" w:rsidP="00E45040">
      <w:r>
        <w:t xml:space="preserve">Het subsidieplafond voor </w:t>
      </w:r>
      <w:r w:rsidR="00803799">
        <w:t>2022</w:t>
      </w:r>
      <w:r w:rsidR="00E45040" w:rsidRPr="00C62185">
        <w:t xml:space="preserve"> bedraagt € </w:t>
      </w:r>
      <w:r w:rsidRPr="00C62185">
        <w:t>1</w:t>
      </w:r>
      <w:r w:rsidR="00166DB7" w:rsidRPr="00C62185">
        <w:t>0.000</w:t>
      </w:r>
      <w:r w:rsidR="009E39D9">
        <w:t>,-</w:t>
      </w:r>
    </w:p>
    <w:p w14:paraId="1E044CC3" w14:textId="77777777" w:rsidR="00E45040" w:rsidRDefault="00E45040" w:rsidP="00E45040"/>
    <w:p w14:paraId="2601AA1C" w14:textId="77777777" w:rsidR="002A0915" w:rsidRDefault="002A0915" w:rsidP="002A0915">
      <w:pPr>
        <w:rPr>
          <w:b/>
        </w:rPr>
      </w:pPr>
      <w:r>
        <w:rPr>
          <w:b/>
        </w:rPr>
        <w:t>c</w:t>
      </w:r>
      <w:r w:rsidRPr="008C4C2F">
        <w:rPr>
          <w:b/>
        </w:rPr>
        <w:t xml:space="preserve">) </w:t>
      </w:r>
      <w:r>
        <w:rPr>
          <w:b/>
        </w:rPr>
        <w:t>Overzicht Subsidieaanvragen/Subsidieverstrekkingen</w:t>
      </w:r>
    </w:p>
    <w:p w14:paraId="28E7C2C6" w14:textId="77777777" w:rsidR="009E17C7" w:rsidRDefault="009E17C7" w:rsidP="009E17C7">
      <w:pPr>
        <w:rPr>
          <w:b/>
        </w:rPr>
      </w:pPr>
      <w:bookmarkStart w:id="241" w:name="_Toc317865090"/>
      <w:bookmarkStart w:id="242" w:name="_Toc318100341"/>
      <w:bookmarkStart w:id="243" w:name="_Toc318100512"/>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1675"/>
        <w:gridCol w:w="1973"/>
        <w:gridCol w:w="1259"/>
      </w:tblGrid>
      <w:tr w:rsidR="009E17C7" w:rsidRPr="005C5A25" w14:paraId="545EADD1" w14:textId="77777777" w:rsidTr="00824DF2">
        <w:trPr>
          <w:trHeight w:val="284"/>
        </w:trPr>
        <w:tc>
          <w:tcPr>
            <w:tcW w:w="4045" w:type="dxa"/>
            <w:tcBorders>
              <w:top w:val="single" w:sz="12" w:space="0" w:color="333399"/>
              <w:left w:val="single" w:sz="12" w:space="0" w:color="333399"/>
              <w:bottom w:val="single" w:sz="4" w:space="0" w:color="auto"/>
              <w:right w:val="single" w:sz="12" w:space="0" w:color="333399"/>
            </w:tcBorders>
            <w:shd w:val="clear" w:color="auto" w:fill="FF6600"/>
            <w:vAlign w:val="center"/>
          </w:tcPr>
          <w:p w14:paraId="5E27EE29" w14:textId="77777777" w:rsidR="009E17C7" w:rsidRPr="005C5A25" w:rsidRDefault="00E35215" w:rsidP="005C5A25">
            <w:pPr>
              <w:rPr>
                <w:rFonts w:asciiTheme="minorHAnsi" w:hAnsiTheme="minorHAnsi" w:cs="Tahoma"/>
                <w:b/>
                <w:color w:val="000000"/>
                <w:sz w:val="20"/>
                <w:szCs w:val="20"/>
              </w:rPr>
            </w:pPr>
            <w:r>
              <w:rPr>
                <w:rFonts w:asciiTheme="minorHAnsi" w:hAnsiTheme="minorHAnsi" w:cs="Tahoma"/>
                <w:b/>
                <w:color w:val="000000"/>
                <w:sz w:val="20"/>
                <w:szCs w:val="20"/>
              </w:rPr>
              <w:t>Aanvrager</w:t>
            </w:r>
          </w:p>
        </w:tc>
        <w:tc>
          <w:tcPr>
            <w:tcW w:w="1675" w:type="dxa"/>
            <w:tcBorders>
              <w:top w:val="single" w:sz="12" w:space="0" w:color="333399"/>
              <w:left w:val="single" w:sz="12" w:space="0" w:color="333399"/>
              <w:bottom w:val="single" w:sz="4" w:space="0" w:color="auto"/>
              <w:right w:val="single" w:sz="12" w:space="0" w:color="333399"/>
            </w:tcBorders>
            <w:shd w:val="clear" w:color="auto" w:fill="FF6600"/>
            <w:vAlign w:val="center"/>
          </w:tcPr>
          <w:p w14:paraId="3CE878A1" w14:textId="77777777" w:rsidR="009E17C7" w:rsidRPr="005C5A25" w:rsidRDefault="009E17C7" w:rsidP="00FD38EA">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Subsidieaanvraag</w:t>
            </w:r>
          </w:p>
        </w:tc>
        <w:tc>
          <w:tcPr>
            <w:tcW w:w="1973"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D689B3F" w14:textId="77777777" w:rsidR="009E17C7" w:rsidRPr="005C5A25" w:rsidRDefault="009E17C7" w:rsidP="00FD38EA">
            <w:pPr>
              <w:ind w:left="-108" w:firstLine="108"/>
              <w:jc w:val="center"/>
              <w:rPr>
                <w:rFonts w:asciiTheme="minorHAnsi" w:hAnsiTheme="minorHAnsi" w:cs="Tahoma"/>
                <w:b/>
                <w:color w:val="000000"/>
                <w:sz w:val="20"/>
                <w:szCs w:val="20"/>
              </w:rPr>
            </w:pPr>
            <w:r w:rsidRPr="005C5A25">
              <w:rPr>
                <w:rFonts w:asciiTheme="minorHAnsi" w:hAnsiTheme="minorHAnsi" w:cs="Tahoma"/>
                <w:b/>
                <w:color w:val="000000"/>
                <w:sz w:val="20"/>
                <w:szCs w:val="20"/>
              </w:rPr>
              <w:t>Status</w:t>
            </w:r>
          </w:p>
        </w:tc>
        <w:tc>
          <w:tcPr>
            <w:tcW w:w="1259" w:type="dxa"/>
            <w:tcBorders>
              <w:top w:val="single" w:sz="12" w:space="0" w:color="333399"/>
              <w:left w:val="single" w:sz="12" w:space="0" w:color="333399"/>
              <w:bottom w:val="single" w:sz="4" w:space="0" w:color="auto"/>
              <w:right w:val="single" w:sz="12" w:space="0" w:color="333399"/>
            </w:tcBorders>
            <w:shd w:val="clear" w:color="auto" w:fill="FF6600"/>
            <w:vAlign w:val="center"/>
          </w:tcPr>
          <w:p w14:paraId="711882CC" w14:textId="77777777" w:rsidR="009E17C7" w:rsidRPr="005C5A25" w:rsidRDefault="009E17C7" w:rsidP="00FD38EA">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Toekenning</w:t>
            </w:r>
          </w:p>
        </w:tc>
      </w:tr>
      <w:tr w:rsidR="00B5283C" w:rsidRPr="005C5A25" w14:paraId="2AF57C26"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4F3EFF5F" w14:textId="5118392F" w:rsidR="00B5283C" w:rsidRPr="00042C38" w:rsidRDefault="00042C38" w:rsidP="00B5283C">
            <w:pPr>
              <w:rPr>
                <w:rFonts w:ascii="Arial" w:hAnsi="Arial" w:cs="Arial"/>
                <w:sz w:val="20"/>
                <w:szCs w:val="20"/>
              </w:rPr>
            </w:pPr>
            <w:r>
              <w:rPr>
                <w:rFonts w:ascii="Arial" w:hAnsi="Arial" w:cs="Arial"/>
                <w:sz w:val="20"/>
                <w:szCs w:val="20"/>
              </w:rPr>
              <w:t>W.J. van der Kruk</w:t>
            </w:r>
          </w:p>
        </w:tc>
        <w:tc>
          <w:tcPr>
            <w:tcW w:w="1675" w:type="dxa"/>
            <w:tcBorders>
              <w:top w:val="single" w:sz="4" w:space="0" w:color="auto"/>
              <w:left w:val="nil"/>
              <w:bottom w:val="single" w:sz="4" w:space="0" w:color="auto"/>
              <w:right w:val="single" w:sz="4" w:space="0" w:color="auto"/>
            </w:tcBorders>
            <w:shd w:val="clear" w:color="auto" w:fill="auto"/>
          </w:tcPr>
          <w:p w14:paraId="3ED7AE30" w14:textId="38AAF5F7" w:rsidR="00B5283C" w:rsidRPr="00A1131C" w:rsidRDefault="00042C38" w:rsidP="00B5283C">
            <w:pPr>
              <w:jc w:val="right"/>
              <w:rPr>
                <w:rFonts w:asciiTheme="minorHAnsi" w:hAnsiTheme="minorHAnsi" w:cstheme="minorHAnsi"/>
                <w:sz w:val="20"/>
                <w:szCs w:val="20"/>
              </w:rPr>
            </w:pPr>
            <w:r>
              <w:rPr>
                <w:rFonts w:asciiTheme="minorHAnsi" w:hAnsiTheme="minorHAnsi" w:cstheme="minorHAnsi"/>
                <w:sz w:val="20"/>
                <w:szCs w:val="20"/>
              </w:rPr>
              <w:t>€ 500,00</w:t>
            </w:r>
          </w:p>
        </w:tc>
        <w:tc>
          <w:tcPr>
            <w:tcW w:w="1973" w:type="dxa"/>
            <w:tcBorders>
              <w:top w:val="single" w:sz="12" w:space="0" w:color="333399"/>
              <w:left w:val="single" w:sz="4" w:space="0" w:color="auto"/>
              <w:bottom w:val="single" w:sz="4" w:space="0" w:color="333399"/>
              <w:right w:val="single" w:sz="4" w:space="0" w:color="auto"/>
            </w:tcBorders>
            <w:shd w:val="clear" w:color="auto" w:fill="auto"/>
            <w:vAlign w:val="center"/>
          </w:tcPr>
          <w:p w14:paraId="734236A2" w14:textId="62580709" w:rsidR="00B5283C" w:rsidRPr="00A1131C" w:rsidRDefault="0078115E" w:rsidP="00B5283C">
            <w:pPr>
              <w:jc w:val="right"/>
              <w:rPr>
                <w:rFonts w:asciiTheme="minorHAnsi" w:hAnsiTheme="minorHAnsi" w:cstheme="minorHAnsi"/>
                <w:color w:val="000000"/>
                <w:sz w:val="20"/>
                <w:szCs w:val="20"/>
              </w:rPr>
            </w:pPr>
            <w:r>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E36E4D4" w14:textId="61F44F93" w:rsidR="00B5283C" w:rsidRPr="00A1131C" w:rsidRDefault="00042C38" w:rsidP="00B5283C">
            <w:pPr>
              <w:jc w:val="right"/>
              <w:rPr>
                <w:rFonts w:asciiTheme="minorHAnsi" w:hAnsiTheme="minorHAnsi" w:cstheme="minorHAnsi"/>
                <w:sz w:val="20"/>
                <w:szCs w:val="20"/>
              </w:rPr>
            </w:pPr>
            <w:r>
              <w:rPr>
                <w:rFonts w:asciiTheme="minorHAnsi" w:hAnsiTheme="minorHAnsi" w:cstheme="minorHAnsi"/>
                <w:sz w:val="20"/>
                <w:szCs w:val="20"/>
              </w:rPr>
              <w:t>€ 500,00</w:t>
            </w:r>
          </w:p>
        </w:tc>
      </w:tr>
      <w:tr w:rsidR="0078115E" w:rsidRPr="005C5A25" w14:paraId="2052863A"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26A87D32" w14:textId="6A2DE28E" w:rsidR="0078115E" w:rsidRPr="00042C38" w:rsidRDefault="0078115E" w:rsidP="0078115E">
            <w:pPr>
              <w:rPr>
                <w:rFonts w:ascii="Arial" w:hAnsi="Arial" w:cs="Arial"/>
                <w:sz w:val="20"/>
                <w:szCs w:val="20"/>
              </w:rPr>
            </w:pPr>
            <w:r>
              <w:rPr>
                <w:rFonts w:ascii="Arial" w:hAnsi="Arial" w:cs="Arial"/>
                <w:sz w:val="20"/>
                <w:szCs w:val="20"/>
              </w:rPr>
              <w:t>A. van den Heijkant</w:t>
            </w:r>
          </w:p>
        </w:tc>
        <w:tc>
          <w:tcPr>
            <w:tcW w:w="1675" w:type="dxa"/>
            <w:tcBorders>
              <w:top w:val="single" w:sz="4" w:space="0" w:color="auto"/>
              <w:left w:val="nil"/>
              <w:bottom w:val="single" w:sz="4" w:space="0" w:color="auto"/>
              <w:right w:val="single" w:sz="4" w:space="0" w:color="auto"/>
            </w:tcBorders>
            <w:shd w:val="clear" w:color="auto" w:fill="auto"/>
          </w:tcPr>
          <w:p w14:paraId="28D7B444" w14:textId="2F17E8D7" w:rsidR="0078115E" w:rsidRPr="00A1131C" w:rsidRDefault="0078115E" w:rsidP="0078115E">
            <w:pPr>
              <w:jc w:val="right"/>
              <w:rPr>
                <w:rFonts w:asciiTheme="minorHAnsi" w:hAnsiTheme="minorHAnsi" w:cstheme="minorHAnsi"/>
                <w:sz w:val="20"/>
                <w:szCs w:val="20"/>
              </w:rPr>
            </w:pPr>
            <w:r>
              <w:rPr>
                <w:rFonts w:asciiTheme="minorHAnsi" w:hAnsiTheme="minorHAnsi" w:cstheme="minorHAnsi"/>
                <w:sz w:val="20"/>
                <w:szCs w:val="20"/>
              </w:rPr>
              <w:t>€ 400,00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762B6B04" w14:textId="037239B2" w:rsidR="0078115E" w:rsidRPr="00A1131C"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AB5823E" w14:textId="15A2C7F6" w:rsidR="0078115E" w:rsidRPr="00A1131C" w:rsidRDefault="0078115E" w:rsidP="0078115E">
            <w:pPr>
              <w:jc w:val="right"/>
              <w:rPr>
                <w:rFonts w:asciiTheme="minorHAnsi" w:hAnsiTheme="minorHAnsi" w:cstheme="minorHAnsi"/>
                <w:sz w:val="20"/>
                <w:szCs w:val="20"/>
              </w:rPr>
            </w:pPr>
            <w:r>
              <w:rPr>
                <w:rFonts w:asciiTheme="minorHAnsi" w:hAnsiTheme="minorHAnsi" w:cstheme="minorHAnsi"/>
                <w:sz w:val="20"/>
                <w:szCs w:val="20"/>
              </w:rPr>
              <w:t>€ 400,00</w:t>
            </w:r>
          </w:p>
        </w:tc>
      </w:tr>
      <w:tr w:rsidR="0078115E" w:rsidRPr="005C5A25" w14:paraId="02437EB4"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18F422BC" w14:textId="6FBBAC51" w:rsidR="0078115E" w:rsidRPr="00042C38" w:rsidRDefault="0078115E" w:rsidP="0078115E">
            <w:pPr>
              <w:rPr>
                <w:rFonts w:ascii="Arial" w:hAnsi="Arial" w:cs="Arial"/>
                <w:sz w:val="20"/>
                <w:szCs w:val="20"/>
              </w:rPr>
            </w:pPr>
            <w:r>
              <w:rPr>
                <w:rFonts w:ascii="Arial" w:hAnsi="Arial" w:cs="Arial"/>
                <w:sz w:val="20"/>
                <w:szCs w:val="20"/>
              </w:rPr>
              <w:t>A. Jacobs</w:t>
            </w:r>
          </w:p>
        </w:tc>
        <w:tc>
          <w:tcPr>
            <w:tcW w:w="1675" w:type="dxa"/>
            <w:tcBorders>
              <w:top w:val="single" w:sz="4" w:space="0" w:color="auto"/>
              <w:left w:val="nil"/>
              <w:bottom w:val="single" w:sz="4" w:space="0" w:color="auto"/>
              <w:right w:val="single" w:sz="4" w:space="0" w:color="auto"/>
            </w:tcBorders>
            <w:shd w:val="clear" w:color="auto" w:fill="auto"/>
          </w:tcPr>
          <w:p w14:paraId="68E53A98" w14:textId="7B5FB74C" w:rsidR="0078115E" w:rsidRPr="00A1131C"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3D05D12E" w14:textId="608C15F0" w:rsidR="0078115E" w:rsidRPr="00A1131C"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2336A422" w14:textId="39ECEBA0" w:rsidR="0078115E" w:rsidRPr="00A1131C"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r>
      <w:tr w:rsidR="0078115E" w:rsidRPr="005C5A25" w14:paraId="293AE608"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72606467" w14:textId="11DE2B55" w:rsidR="0078115E" w:rsidRPr="00A1131C" w:rsidRDefault="0078115E" w:rsidP="0078115E">
            <w:pPr>
              <w:rPr>
                <w:rFonts w:asciiTheme="minorHAnsi" w:hAnsiTheme="minorHAnsi" w:cstheme="minorHAnsi"/>
                <w:sz w:val="20"/>
                <w:szCs w:val="20"/>
              </w:rPr>
            </w:pPr>
            <w:r>
              <w:rPr>
                <w:rFonts w:asciiTheme="minorHAnsi" w:hAnsiTheme="minorHAnsi" w:cstheme="minorHAnsi"/>
                <w:sz w:val="20"/>
                <w:szCs w:val="20"/>
              </w:rPr>
              <w:t xml:space="preserve">I.G.P.J. </w:t>
            </w:r>
            <w:proofErr w:type="spellStart"/>
            <w:r>
              <w:rPr>
                <w:rFonts w:asciiTheme="minorHAnsi" w:hAnsiTheme="minorHAnsi" w:cstheme="minorHAnsi"/>
                <w:sz w:val="20"/>
                <w:szCs w:val="20"/>
              </w:rPr>
              <w:t>Gabriëls</w:t>
            </w:r>
            <w:proofErr w:type="spellEnd"/>
          </w:p>
        </w:tc>
        <w:tc>
          <w:tcPr>
            <w:tcW w:w="1675" w:type="dxa"/>
            <w:tcBorders>
              <w:top w:val="single" w:sz="4" w:space="0" w:color="auto"/>
              <w:left w:val="nil"/>
              <w:bottom w:val="single" w:sz="4" w:space="0" w:color="auto"/>
              <w:right w:val="single" w:sz="4" w:space="0" w:color="auto"/>
            </w:tcBorders>
            <w:shd w:val="clear" w:color="auto" w:fill="auto"/>
          </w:tcPr>
          <w:p w14:paraId="76F8B948" w14:textId="32A9A628" w:rsidR="0078115E" w:rsidRPr="00A1131C"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3EE8E549" w14:textId="22162825" w:rsidR="0078115E" w:rsidRPr="00A1131C"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07B0EB2E" w14:textId="7FDAF478" w:rsidR="0078115E" w:rsidRPr="00A1131C"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r>
      <w:tr w:rsidR="0078115E" w:rsidRPr="00042C38" w14:paraId="45A312BD"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53977BB9" w14:textId="3572E8BF" w:rsidR="0078115E" w:rsidRPr="00042C38" w:rsidRDefault="0078115E" w:rsidP="0078115E">
            <w:pPr>
              <w:rPr>
                <w:rFonts w:asciiTheme="minorHAnsi" w:hAnsiTheme="minorHAnsi" w:cstheme="minorHAnsi"/>
                <w:sz w:val="20"/>
                <w:szCs w:val="20"/>
              </w:rPr>
            </w:pPr>
            <w:r w:rsidRPr="00042C38">
              <w:rPr>
                <w:rFonts w:asciiTheme="minorHAnsi" w:hAnsiTheme="minorHAnsi" w:cstheme="minorHAnsi"/>
                <w:sz w:val="20"/>
                <w:szCs w:val="20"/>
              </w:rPr>
              <w:t>E.E</w:t>
            </w:r>
            <w:r>
              <w:rPr>
                <w:rFonts w:asciiTheme="minorHAnsi" w:hAnsiTheme="minorHAnsi" w:cstheme="minorHAnsi"/>
                <w:sz w:val="20"/>
                <w:szCs w:val="20"/>
              </w:rPr>
              <w:t>.</w:t>
            </w:r>
            <w:r w:rsidRPr="00042C38">
              <w:rPr>
                <w:rFonts w:asciiTheme="minorHAnsi" w:hAnsiTheme="minorHAnsi" w:cstheme="minorHAnsi"/>
                <w:sz w:val="20"/>
                <w:szCs w:val="20"/>
              </w:rPr>
              <w:t xml:space="preserve"> </w:t>
            </w:r>
            <w:proofErr w:type="spellStart"/>
            <w:r w:rsidRPr="00042C38">
              <w:rPr>
                <w:rFonts w:asciiTheme="minorHAnsi" w:hAnsiTheme="minorHAnsi" w:cstheme="minorHAnsi"/>
                <w:sz w:val="20"/>
                <w:szCs w:val="20"/>
              </w:rPr>
              <w:t>Hilbrink</w:t>
            </w:r>
            <w:proofErr w:type="spellEnd"/>
            <w:r w:rsidRPr="00042C38">
              <w:rPr>
                <w:rFonts w:asciiTheme="minorHAnsi" w:hAnsiTheme="minorHAnsi" w:cstheme="minorHAnsi"/>
                <w:sz w:val="20"/>
                <w:szCs w:val="20"/>
              </w:rPr>
              <w:t>- van Ton</w:t>
            </w:r>
            <w:r>
              <w:rPr>
                <w:rFonts w:asciiTheme="minorHAnsi" w:hAnsiTheme="minorHAnsi" w:cstheme="minorHAnsi"/>
                <w:sz w:val="20"/>
                <w:szCs w:val="20"/>
              </w:rPr>
              <w:t>geren</w:t>
            </w:r>
          </w:p>
        </w:tc>
        <w:tc>
          <w:tcPr>
            <w:tcW w:w="1675" w:type="dxa"/>
            <w:tcBorders>
              <w:top w:val="single" w:sz="4" w:space="0" w:color="auto"/>
              <w:left w:val="nil"/>
              <w:bottom w:val="single" w:sz="4" w:space="0" w:color="auto"/>
              <w:right w:val="single" w:sz="4" w:space="0" w:color="auto"/>
            </w:tcBorders>
            <w:shd w:val="clear" w:color="auto" w:fill="auto"/>
          </w:tcPr>
          <w:p w14:paraId="75725899" w14:textId="337153B6"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3EBDD11B" w14:textId="1EF75FC4" w:rsidR="0078115E" w:rsidRPr="00042C38"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130BC577" w14:textId="2CE955C5"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r>
      <w:tr w:rsidR="0078115E" w:rsidRPr="00042C38" w14:paraId="3D1B5F46"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1C12B275" w14:textId="7524BDFA" w:rsidR="0078115E" w:rsidRPr="00042C38" w:rsidRDefault="0078115E" w:rsidP="0078115E">
            <w:pPr>
              <w:rPr>
                <w:rFonts w:asciiTheme="minorHAnsi" w:hAnsiTheme="minorHAnsi" w:cstheme="minorHAnsi"/>
                <w:sz w:val="20"/>
                <w:szCs w:val="20"/>
              </w:rPr>
            </w:pPr>
            <w:r>
              <w:rPr>
                <w:rFonts w:asciiTheme="minorHAnsi" w:hAnsiTheme="minorHAnsi" w:cstheme="minorHAnsi"/>
                <w:sz w:val="20"/>
                <w:szCs w:val="20"/>
              </w:rPr>
              <w:t>M.C.M. Broekmans</w:t>
            </w:r>
          </w:p>
        </w:tc>
        <w:tc>
          <w:tcPr>
            <w:tcW w:w="1675" w:type="dxa"/>
            <w:tcBorders>
              <w:top w:val="single" w:sz="4" w:space="0" w:color="auto"/>
              <w:left w:val="nil"/>
              <w:bottom w:val="single" w:sz="4" w:space="0" w:color="auto"/>
              <w:right w:val="single" w:sz="4" w:space="0" w:color="auto"/>
            </w:tcBorders>
            <w:shd w:val="clear" w:color="auto" w:fill="auto"/>
          </w:tcPr>
          <w:p w14:paraId="1454E529" w14:textId="7781584C"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17E80148" w14:textId="0E381AB1" w:rsidR="0078115E" w:rsidRPr="00042C38"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A85E127" w14:textId="3FB68312"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r>
      <w:tr w:rsidR="0078115E" w:rsidRPr="00042C38" w14:paraId="26C60F3F"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5E22CC8E" w14:textId="32FAA363" w:rsidR="0078115E" w:rsidRPr="00042C38" w:rsidRDefault="0078115E" w:rsidP="0078115E">
            <w:pPr>
              <w:rPr>
                <w:rFonts w:asciiTheme="minorHAnsi" w:hAnsiTheme="minorHAnsi" w:cstheme="minorHAnsi"/>
                <w:sz w:val="20"/>
                <w:szCs w:val="20"/>
              </w:rPr>
            </w:pPr>
            <w:r>
              <w:rPr>
                <w:rFonts w:asciiTheme="minorHAnsi" w:hAnsiTheme="minorHAnsi" w:cstheme="minorHAnsi"/>
                <w:sz w:val="20"/>
                <w:szCs w:val="20"/>
              </w:rPr>
              <w:t xml:space="preserve">D.H.M. </w:t>
            </w:r>
            <w:proofErr w:type="spellStart"/>
            <w:r>
              <w:rPr>
                <w:rFonts w:asciiTheme="minorHAnsi" w:hAnsiTheme="minorHAnsi" w:cstheme="minorHAnsi"/>
                <w:sz w:val="20"/>
                <w:szCs w:val="20"/>
              </w:rPr>
              <w:t>Toebak</w:t>
            </w:r>
            <w:proofErr w:type="spellEnd"/>
          </w:p>
        </w:tc>
        <w:tc>
          <w:tcPr>
            <w:tcW w:w="1675" w:type="dxa"/>
            <w:tcBorders>
              <w:top w:val="single" w:sz="4" w:space="0" w:color="auto"/>
              <w:left w:val="nil"/>
              <w:bottom w:val="single" w:sz="4" w:space="0" w:color="auto"/>
              <w:right w:val="single" w:sz="4" w:space="0" w:color="auto"/>
            </w:tcBorders>
            <w:shd w:val="clear" w:color="auto" w:fill="auto"/>
          </w:tcPr>
          <w:p w14:paraId="780E5267" w14:textId="3AE22E4D"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587C2C0F" w14:textId="46BFBBB9" w:rsidR="0078115E" w:rsidRPr="00042C38"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2EB311FE" w14:textId="2F687AF5"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€ 480,98</w:t>
            </w:r>
          </w:p>
        </w:tc>
      </w:tr>
      <w:tr w:rsidR="0078115E" w:rsidRPr="00042C38" w14:paraId="1C7D35AE"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1743B2CA" w14:textId="728B04BD" w:rsidR="0078115E" w:rsidRPr="00042C38" w:rsidRDefault="0078115E" w:rsidP="0078115E">
            <w:pPr>
              <w:rPr>
                <w:rFonts w:asciiTheme="minorHAnsi" w:hAnsiTheme="minorHAnsi" w:cstheme="minorHAnsi"/>
                <w:sz w:val="20"/>
                <w:szCs w:val="20"/>
              </w:rPr>
            </w:pPr>
            <w:r>
              <w:rPr>
                <w:rFonts w:asciiTheme="minorHAnsi" w:hAnsiTheme="minorHAnsi" w:cstheme="minorHAnsi"/>
                <w:sz w:val="20"/>
                <w:szCs w:val="20"/>
              </w:rPr>
              <w:t>Van Halteren- Sips</w:t>
            </w:r>
          </w:p>
        </w:tc>
        <w:tc>
          <w:tcPr>
            <w:tcW w:w="1675" w:type="dxa"/>
            <w:tcBorders>
              <w:top w:val="single" w:sz="4" w:space="0" w:color="auto"/>
              <w:left w:val="nil"/>
              <w:bottom w:val="single" w:sz="4" w:space="0" w:color="auto"/>
              <w:right w:val="single" w:sz="4" w:space="0" w:color="auto"/>
            </w:tcBorders>
            <w:shd w:val="clear" w:color="auto" w:fill="auto"/>
          </w:tcPr>
          <w:p w14:paraId="1B2EAD20" w14:textId="6037F524"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68B471E0" w14:textId="1D0E99D8" w:rsidR="0078115E" w:rsidRPr="00042C38"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D8182A0" w14:textId="5FCA17E2"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€ 394,80</w:t>
            </w:r>
          </w:p>
        </w:tc>
      </w:tr>
      <w:tr w:rsidR="0078115E" w:rsidRPr="00042C38" w14:paraId="329CA29B"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0A8109F0" w14:textId="2138FA09" w:rsidR="0078115E" w:rsidRPr="00042C38" w:rsidRDefault="0078115E" w:rsidP="0078115E">
            <w:pPr>
              <w:rPr>
                <w:rFonts w:asciiTheme="minorHAnsi" w:hAnsiTheme="minorHAnsi" w:cstheme="minorHAnsi"/>
                <w:sz w:val="20"/>
                <w:szCs w:val="20"/>
              </w:rPr>
            </w:pPr>
            <w:r>
              <w:rPr>
                <w:rFonts w:asciiTheme="minorHAnsi" w:hAnsiTheme="minorHAnsi" w:cstheme="minorHAnsi"/>
                <w:sz w:val="20"/>
                <w:szCs w:val="20"/>
              </w:rPr>
              <w:t>M. van Alphen</w:t>
            </w:r>
          </w:p>
        </w:tc>
        <w:tc>
          <w:tcPr>
            <w:tcW w:w="1675" w:type="dxa"/>
            <w:tcBorders>
              <w:top w:val="single" w:sz="4" w:space="0" w:color="auto"/>
              <w:left w:val="nil"/>
              <w:bottom w:val="single" w:sz="4" w:space="0" w:color="auto"/>
              <w:right w:val="single" w:sz="4" w:space="0" w:color="auto"/>
            </w:tcBorders>
            <w:shd w:val="clear" w:color="auto" w:fill="auto"/>
          </w:tcPr>
          <w:p w14:paraId="1366F8BC" w14:textId="7C4B9689"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€ 350,00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7060EEC7" w14:textId="6C55C2FE" w:rsidR="0078115E" w:rsidRPr="00042C38"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51B5481F" w14:textId="576E0549"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€ 350,00</w:t>
            </w:r>
          </w:p>
        </w:tc>
      </w:tr>
      <w:tr w:rsidR="0078115E" w:rsidRPr="00042C38" w14:paraId="78CE11AF"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3E16E9E1" w14:textId="63010AA3" w:rsidR="0078115E" w:rsidRPr="00042C38" w:rsidRDefault="0078115E" w:rsidP="0078115E">
            <w:pPr>
              <w:rPr>
                <w:rFonts w:asciiTheme="minorHAnsi" w:hAnsiTheme="minorHAnsi" w:cstheme="minorHAnsi"/>
                <w:sz w:val="20"/>
                <w:szCs w:val="20"/>
              </w:rPr>
            </w:pPr>
            <w:r>
              <w:rPr>
                <w:rFonts w:asciiTheme="minorHAnsi" w:hAnsiTheme="minorHAnsi" w:cstheme="minorHAnsi"/>
                <w:sz w:val="20"/>
                <w:szCs w:val="20"/>
              </w:rPr>
              <w:t>P.G.M. de Jonge- Schippers</w:t>
            </w:r>
          </w:p>
        </w:tc>
        <w:tc>
          <w:tcPr>
            <w:tcW w:w="1675" w:type="dxa"/>
            <w:tcBorders>
              <w:top w:val="single" w:sz="4" w:space="0" w:color="auto"/>
              <w:left w:val="nil"/>
              <w:bottom w:val="single" w:sz="4" w:space="0" w:color="auto"/>
              <w:right w:val="single" w:sz="4" w:space="0" w:color="auto"/>
            </w:tcBorders>
            <w:shd w:val="clear" w:color="auto" w:fill="auto"/>
          </w:tcPr>
          <w:p w14:paraId="101720DA" w14:textId="32A5B636"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625402F1" w14:textId="2E228180" w:rsidR="0078115E" w:rsidRPr="00042C38"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C01B6C9" w14:textId="30D705FD"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€ 407,37</w:t>
            </w:r>
          </w:p>
        </w:tc>
      </w:tr>
      <w:tr w:rsidR="0078115E" w:rsidRPr="00042C38" w14:paraId="7234F668"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14897085" w14:textId="44124895" w:rsidR="0078115E" w:rsidRPr="00042C38" w:rsidRDefault="0078115E" w:rsidP="0078115E">
            <w:pPr>
              <w:rPr>
                <w:rFonts w:asciiTheme="minorHAnsi" w:hAnsiTheme="minorHAnsi" w:cstheme="minorHAnsi"/>
                <w:sz w:val="20"/>
                <w:szCs w:val="20"/>
              </w:rPr>
            </w:pPr>
            <w:r>
              <w:rPr>
                <w:rFonts w:asciiTheme="minorHAnsi" w:hAnsiTheme="minorHAnsi" w:cstheme="minorHAnsi"/>
                <w:sz w:val="20"/>
                <w:szCs w:val="20"/>
              </w:rPr>
              <w:t>M.C. van de Ven</w:t>
            </w:r>
          </w:p>
        </w:tc>
        <w:tc>
          <w:tcPr>
            <w:tcW w:w="1675" w:type="dxa"/>
            <w:tcBorders>
              <w:top w:val="single" w:sz="4" w:space="0" w:color="auto"/>
              <w:left w:val="nil"/>
              <w:bottom w:val="single" w:sz="4" w:space="0" w:color="auto"/>
              <w:right w:val="single" w:sz="4" w:space="0" w:color="auto"/>
            </w:tcBorders>
            <w:shd w:val="clear" w:color="auto" w:fill="auto"/>
          </w:tcPr>
          <w:p w14:paraId="77AE6139" w14:textId="3E468F21"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€ 345,00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77D4CFC6" w14:textId="266C815C" w:rsidR="0078115E" w:rsidRPr="00042C38"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A33D9BD" w14:textId="5AE39F3A"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€ 345,00</w:t>
            </w:r>
          </w:p>
        </w:tc>
      </w:tr>
      <w:tr w:rsidR="0078115E" w:rsidRPr="00042C38" w14:paraId="2448C01D"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74DDF04F" w14:textId="68E8DFEA" w:rsidR="0078115E" w:rsidRPr="00042C38" w:rsidRDefault="0078115E" w:rsidP="0078115E">
            <w:pPr>
              <w:rPr>
                <w:rFonts w:asciiTheme="minorHAnsi" w:hAnsiTheme="minorHAnsi" w:cstheme="minorHAnsi"/>
                <w:sz w:val="20"/>
                <w:szCs w:val="20"/>
              </w:rPr>
            </w:pPr>
            <w:r>
              <w:rPr>
                <w:rFonts w:asciiTheme="minorHAnsi" w:hAnsiTheme="minorHAnsi" w:cstheme="minorHAnsi"/>
                <w:sz w:val="20"/>
                <w:szCs w:val="20"/>
              </w:rPr>
              <w:t>M.J.M. van de Watering</w:t>
            </w:r>
          </w:p>
        </w:tc>
        <w:tc>
          <w:tcPr>
            <w:tcW w:w="1675" w:type="dxa"/>
            <w:tcBorders>
              <w:top w:val="single" w:sz="4" w:space="0" w:color="auto"/>
              <w:left w:val="nil"/>
              <w:bottom w:val="single" w:sz="4" w:space="0" w:color="auto"/>
              <w:right w:val="single" w:sz="4" w:space="0" w:color="auto"/>
            </w:tcBorders>
            <w:shd w:val="clear" w:color="auto" w:fill="auto"/>
          </w:tcPr>
          <w:p w14:paraId="015902B6" w14:textId="000E33FF"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4EC9A4E8" w14:textId="6A847D1E" w:rsidR="0078115E" w:rsidRPr="00042C38"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28C8393E" w14:textId="1FBD232C"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r>
      <w:tr w:rsidR="0078115E" w:rsidRPr="00042C38" w14:paraId="00084882"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15FEE20B" w14:textId="5E6A90AE" w:rsidR="0078115E" w:rsidRPr="00042C38" w:rsidRDefault="0078115E" w:rsidP="0078115E">
            <w:pPr>
              <w:rPr>
                <w:rFonts w:asciiTheme="minorHAnsi" w:hAnsiTheme="minorHAnsi" w:cstheme="minorHAnsi"/>
                <w:sz w:val="20"/>
                <w:szCs w:val="20"/>
              </w:rPr>
            </w:pPr>
            <w:r>
              <w:rPr>
                <w:rFonts w:asciiTheme="minorHAnsi" w:hAnsiTheme="minorHAnsi" w:cstheme="minorHAnsi"/>
                <w:sz w:val="20"/>
                <w:szCs w:val="20"/>
              </w:rPr>
              <w:t xml:space="preserve">I.G.P.J. </w:t>
            </w:r>
            <w:proofErr w:type="spellStart"/>
            <w:r>
              <w:rPr>
                <w:rFonts w:asciiTheme="minorHAnsi" w:hAnsiTheme="minorHAnsi" w:cstheme="minorHAnsi"/>
                <w:sz w:val="20"/>
                <w:szCs w:val="20"/>
              </w:rPr>
              <w:t>Gabriëls</w:t>
            </w:r>
            <w:proofErr w:type="spellEnd"/>
          </w:p>
        </w:tc>
        <w:tc>
          <w:tcPr>
            <w:tcW w:w="1675" w:type="dxa"/>
            <w:tcBorders>
              <w:top w:val="single" w:sz="4" w:space="0" w:color="auto"/>
              <w:left w:val="nil"/>
              <w:bottom w:val="single" w:sz="4" w:space="0" w:color="auto"/>
              <w:right w:val="single" w:sz="4" w:space="0" w:color="auto"/>
            </w:tcBorders>
            <w:shd w:val="clear" w:color="auto" w:fill="auto"/>
          </w:tcPr>
          <w:p w14:paraId="6E327ABD" w14:textId="7E031374"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219B8E16" w14:textId="3BA3E100" w:rsidR="0078115E" w:rsidRPr="00042C38"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67A6AB58" w14:textId="2237DA0B"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€ 499,10</w:t>
            </w:r>
          </w:p>
        </w:tc>
      </w:tr>
      <w:tr w:rsidR="0078115E" w:rsidRPr="00042C38" w14:paraId="359B962B"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58D2482A" w14:textId="3597EB55" w:rsidR="0078115E" w:rsidRPr="00042C38" w:rsidRDefault="0078115E" w:rsidP="0078115E">
            <w:pPr>
              <w:rPr>
                <w:rFonts w:asciiTheme="minorHAnsi" w:hAnsiTheme="minorHAnsi" w:cstheme="minorHAnsi"/>
                <w:sz w:val="20"/>
                <w:szCs w:val="20"/>
              </w:rPr>
            </w:pPr>
            <w:r>
              <w:rPr>
                <w:rFonts w:asciiTheme="minorHAnsi" w:hAnsiTheme="minorHAnsi" w:cstheme="minorHAnsi"/>
                <w:sz w:val="20"/>
                <w:szCs w:val="20"/>
              </w:rPr>
              <w:t>W.J. van der Kruk</w:t>
            </w:r>
          </w:p>
        </w:tc>
        <w:tc>
          <w:tcPr>
            <w:tcW w:w="1675" w:type="dxa"/>
            <w:tcBorders>
              <w:top w:val="single" w:sz="4" w:space="0" w:color="auto"/>
              <w:left w:val="nil"/>
              <w:bottom w:val="single" w:sz="4" w:space="0" w:color="auto"/>
              <w:right w:val="single" w:sz="4" w:space="0" w:color="auto"/>
            </w:tcBorders>
            <w:shd w:val="clear" w:color="auto" w:fill="auto"/>
          </w:tcPr>
          <w:p w14:paraId="16276228" w14:textId="0801111C"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7FED530C" w14:textId="0799FEFD" w:rsidR="0078115E" w:rsidRPr="00042C38" w:rsidRDefault="0078115E" w:rsidP="0078115E">
            <w:pPr>
              <w:jc w:val="right"/>
              <w:rPr>
                <w:rFonts w:asciiTheme="minorHAnsi" w:hAnsiTheme="minorHAnsi" w:cstheme="minorHAnsi"/>
                <w:sz w:val="20"/>
                <w:szCs w:val="20"/>
              </w:rPr>
            </w:pPr>
            <w:r w:rsidRPr="002D1E40">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E97EE3E" w14:textId="4E58FBE1"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r>
      <w:tr w:rsidR="0078115E" w:rsidRPr="00042C38" w14:paraId="759D8657"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2CDCBAB3" w14:textId="241B0AC6" w:rsidR="0078115E" w:rsidRPr="00042C38" w:rsidRDefault="0078115E" w:rsidP="0078115E">
            <w:pPr>
              <w:rPr>
                <w:rFonts w:asciiTheme="minorHAnsi" w:hAnsiTheme="minorHAnsi" w:cstheme="minorHAnsi"/>
                <w:sz w:val="20"/>
                <w:szCs w:val="20"/>
                <w:lang w:val="en-US"/>
              </w:rPr>
            </w:pPr>
            <w:r w:rsidRPr="00042C38">
              <w:rPr>
                <w:rFonts w:asciiTheme="minorHAnsi" w:hAnsiTheme="minorHAnsi" w:cstheme="minorHAnsi"/>
                <w:sz w:val="20"/>
                <w:szCs w:val="20"/>
                <w:lang w:val="en-US"/>
              </w:rPr>
              <w:t xml:space="preserve">S.A.A.M. </w:t>
            </w:r>
            <w:proofErr w:type="spellStart"/>
            <w:r w:rsidRPr="00042C38">
              <w:rPr>
                <w:rFonts w:asciiTheme="minorHAnsi" w:hAnsiTheme="minorHAnsi" w:cstheme="minorHAnsi"/>
                <w:sz w:val="20"/>
                <w:szCs w:val="20"/>
                <w:lang w:val="en-US"/>
              </w:rPr>
              <w:t>Pellis</w:t>
            </w:r>
            <w:proofErr w:type="spellEnd"/>
          </w:p>
        </w:tc>
        <w:tc>
          <w:tcPr>
            <w:tcW w:w="1675" w:type="dxa"/>
            <w:tcBorders>
              <w:top w:val="single" w:sz="4" w:space="0" w:color="auto"/>
              <w:left w:val="nil"/>
              <w:bottom w:val="single" w:sz="4" w:space="0" w:color="auto"/>
              <w:right w:val="single" w:sz="4" w:space="0" w:color="auto"/>
            </w:tcBorders>
            <w:shd w:val="clear" w:color="auto" w:fill="auto"/>
          </w:tcPr>
          <w:p w14:paraId="2AF33F05" w14:textId="63A0407A" w:rsidR="0078115E" w:rsidRPr="00042C38" w:rsidRDefault="0078115E" w:rsidP="0078115E">
            <w:pPr>
              <w:jc w:val="right"/>
              <w:rPr>
                <w:rFonts w:asciiTheme="minorHAnsi" w:hAnsiTheme="minorHAnsi" w:cstheme="minorHAnsi"/>
                <w:sz w:val="20"/>
                <w:szCs w:val="20"/>
                <w:lang w:val="en-US"/>
              </w:rPr>
            </w:pPr>
            <w:r>
              <w:rPr>
                <w:rFonts w:asciiTheme="minorHAnsi" w:hAnsiTheme="minorHAnsi" w:cstheme="minorHAnsi"/>
                <w:sz w:val="20"/>
                <w:szCs w:val="20"/>
                <w:lang w:val="en-US"/>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50C55C10" w14:textId="352AF002" w:rsidR="0078115E" w:rsidRPr="00042C38" w:rsidRDefault="0078115E" w:rsidP="0078115E">
            <w:pPr>
              <w:jc w:val="right"/>
              <w:rPr>
                <w:rFonts w:asciiTheme="minorHAnsi" w:hAnsiTheme="minorHAnsi" w:cstheme="minorHAnsi"/>
                <w:sz w:val="20"/>
                <w:szCs w:val="20"/>
                <w:lang w:val="en-US"/>
              </w:rPr>
            </w:pPr>
            <w:r w:rsidRPr="00831958">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3E69A2F6" w14:textId="5F2AE458" w:rsidR="0078115E" w:rsidRPr="00042C38" w:rsidRDefault="0078115E" w:rsidP="0078115E">
            <w:pPr>
              <w:jc w:val="right"/>
              <w:rPr>
                <w:rFonts w:asciiTheme="minorHAnsi" w:hAnsiTheme="minorHAnsi" w:cstheme="minorHAnsi"/>
                <w:sz w:val="20"/>
                <w:szCs w:val="20"/>
                <w:lang w:val="en-US"/>
              </w:rPr>
            </w:pPr>
            <w:r>
              <w:rPr>
                <w:rFonts w:asciiTheme="minorHAnsi" w:hAnsiTheme="minorHAnsi" w:cstheme="minorHAnsi"/>
                <w:sz w:val="20"/>
                <w:szCs w:val="20"/>
                <w:lang w:val="en-US"/>
              </w:rPr>
              <w:t>€ 490,00</w:t>
            </w:r>
          </w:p>
        </w:tc>
      </w:tr>
      <w:tr w:rsidR="0078115E" w:rsidRPr="00042C38" w14:paraId="019C7600"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59E91BB5" w14:textId="3F3B8C1A" w:rsidR="0078115E" w:rsidRPr="00042C38" w:rsidRDefault="0078115E" w:rsidP="0078115E">
            <w:pPr>
              <w:rPr>
                <w:rFonts w:asciiTheme="minorHAnsi" w:hAnsiTheme="minorHAnsi" w:cstheme="minorHAnsi"/>
                <w:sz w:val="20"/>
                <w:szCs w:val="20"/>
              </w:rPr>
            </w:pPr>
            <w:r w:rsidRPr="00042C38">
              <w:rPr>
                <w:rFonts w:asciiTheme="minorHAnsi" w:hAnsiTheme="minorHAnsi" w:cstheme="minorHAnsi"/>
                <w:sz w:val="20"/>
                <w:szCs w:val="20"/>
              </w:rPr>
              <w:t>W.J. van der Kr</w:t>
            </w:r>
            <w:r>
              <w:rPr>
                <w:rFonts w:asciiTheme="minorHAnsi" w:hAnsiTheme="minorHAnsi" w:cstheme="minorHAnsi"/>
                <w:sz w:val="20"/>
                <w:szCs w:val="20"/>
              </w:rPr>
              <w:t>uk</w:t>
            </w:r>
          </w:p>
        </w:tc>
        <w:tc>
          <w:tcPr>
            <w:tcW w:w="1675" w:type="dxa"/>
            <w:tcBorders>
              <w:top w:val="single" w:sz="4" w:space="0" w:color="auto"/>
              <w:left w:val="nil"/>
              <w:bottom w:val="single" w:sz="4" w:space="0" w:color="auto"/>
              <w:right w:val="single" w:sz="4" w:space="0" w:color="auto"/>
            </w:tcBorders>
            <w:shd w:val="clear" w:color="auto" w:fill="auto"/>
          </w:tcPr>
          <w:p w14:paraId="5ED8D435" w14:textId="649D1024"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3F51CCD8" w14:textId="630C7A83" w:rsidR="0078115E" w:rsidRPr="00042C38" w:rsidRDefault="0078115E" w:rsidP="0078115E">
            <w:pPr>
              <w:jc w:val="right"/>
              <w:rPr>
                <w:rFonts w:asciiTheme="minorHAnsi" w:hAnsiTheme="minorHAnsi" w:cstheme="minorHAnsi"/>
                <w:sz w:val="20"/>
                <w:szCs w:val="20"/>
              </w:rPr>
            </w:pPr>
            <w:r w:rsidRPr="00831958">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02C6145" w14:textId="29173CCB" w:rsidR="0078115E" w:rsidRPr="00042C38" w:rsidRDefault="0078115E" w:rsidP="0078115E">
            <w:pPr>
              <w:jc w:val="right"/>
              <w:rPr>
                <w:rFonts w:asciiTheme="minorHAnsi" w:hAnsiTheme="minorHAnsi" w:cstheme="minorHAnsi"/>
                <w:sz w:val="20"/>
                <w:szCs w:val="20"/>
              </w:rPr>
            </w:pPr>
            <w:r>
              <w:rPr>
                <w:rFonts w:asciiTheme="minorHAnsi" w:hAnsiTheme="minorHAnsi" w:cstheme="minorHAnsi"/>
                <w:sz w:val="20"/>
                <w:szCs w:val="20"/>
              </w:rPr>
              <w:t>€ 500,00</w:t>
            </w:r>
          </w:p>
        </w:tc>
      </w:tr>
      <w:tr w:rsidR="0078115E" w:rsidRPr="00042C38" w14:paraId="3CF4D44D"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1B244622" w14:textId="6CA3496B" w:rsidR="0078115E" w:rsidRPr="00042C38" w:rsidRDefault="0078115E" w:rsidP="0078115E">
            <w:pPr>
              <w:rPr>
                <w:rFonts w:asciiTheme="minorHAnsi" w:hAnsiTheme="minorHAnsi" w:cstheme="minorHAnsi"/>
                <w:sz w:val="20"/>
                <w:szCs w:val="20"/>
                <w:lang w:val="en-US"/>
              </w:rPr>
            </w:pPr>
            <w:r w:rsidRPr="00042C38">
              <w:rPr>
                <w:rFonts w:asciiTheme="minorHAnsi" w:hAnsiTheme="minorHAnsi" w:cstheme="minorHAnsi"/>
                <w:sz w:val="20"/>
                <w:szCs w:val="20"/>
                <w:lang w:val="en-US"/>
              </w:rPr>
              <w:t xml:space="preserve">K.H.M. Fontaine- </w:t>
            </w:r>
            <w:proofErr w:type="spellStart"/>
            <w:r w:rsidRPr="00042C38">
              <w:rPr>
                <w:rFonts w:asciiTheme="minorHAnsi" w:hAnsiTheme="minorHAnsi" w:cstheme="minorHAnsi"/>
                <w:sz w:val="20"/>
                <w:szCs w:val="20"/>
                <w:lang w:val="en-US"/>
              </w:rPr>
              <w:t>B</w:t>
            </w:r>
            <w:r>
              <w:rPr>
                <w:rFonts w:asciiTheme="minorHAnsi" w:hAnsiTheme="minorHAnsi" w:cstheme="minorHAnsi"/>
                <w:sz w:val="20"/>
                <w:szCs w:val="20"/>
                <w:lang w:val="en-US"/>
              </w:rPr>
              <w:t>aelemans</w:t>
            </w:r>
            <w:proofErr w:type="spellEnd"/>
          </w:p>
        </w:tc>
        <w:tc>
          <w:tcPr>
            <w:tcW w:w="1675" w:type="dxa"/>
            <w:tcBorders>
              <w:top w:val="single" w:sz="4" w:space="0" w:color="auto"/>
              <w:left w:val="nil"/>
              <w:bottom w:val="single" w:sz="4" w:space="0" w:color="auto"/>
              <w:right w:val="single" w:sz="4" w:space="0" w:color="auto"/>
            </w:tcBorders>
            <w:shd w:val="clear" w:color="auto" w:fill="auto"/>
          </w:tcPr>
          <w:p w14:paraId="59A34E5B" w14:textId="0D697C1C" w:rsidR="0078115E" w:rsidRPr="00042C38" w:rsidRDefault="0078115E" w:rsidP="0078115E">
            <w:pPr>
              <w:jc w:val="right"/>
              <w:rPr>
                <w:rFonts w:asciiTheme="minorHAnsi" w:hAnsiTheme="minorHAnsi" w:cstheme="minorHAnsi"/>
                <w:sz w:val="20"/>
                <w:szCs w:val="20"/>
                <w:lang w:val="en-US"/>
              </w:rPr>
            </w:pPr>
            <w:r>
              <w:rPr>
                <w:rFonts w:asciiTheme="minorHAnsi" w:hAnsiTheme="minorHAnsi" w:cstheme="minorHAnsi"/>
                <w:sz w:val="20"/>
                <w:szCs w:val="20"/>
                <w:lang w:val="en-US"/>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6901E840" w14:textId="4B6E0B16" w:rsidR="0078115E" w:rsidRPr="00042C38" w:rsidRDefault="0078115E" w:rsidP="0078115E">
            <w:pPr>
              <w:jc w:val="right"/>
              <w:rPr>
                <w:rFonts w:asciiTheme="minorHAnsi" w:hAnsiTheme="minorHAnsi" w:cstheme="minorHAnsi"/>
                <w:sz w:val="20"/>
                <w:szCs w:val="20"/>
                <w:lang w:val="en-US"/>
              </w:rPr>
            </w:pPr>
            <w:r w:rsidRPr="00831958">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0937CE5F" w14:textId="05E52B12" w:rsidR="0078115E" w:rsidRPr="00042C38" w:rsidRDefault="0078115E" w:rsidP="0078115E">
            <w:pPr>
              <w:jc w:val="right"/>
              <w:rPr>
                <w:rFonts w:asciiTheme="minorHAnsi" w:hAnsiTheme="minorHAnsi" w:cstheme="minorHAnsi"/>
                <w:sz w:val="20"/>
                <w:szCs w:val="20"/>
                <w:lang w:val="en-US"/>
              </w:rPr>
            </w:pPr>
            <w:r>
              <w:rPr>
                <w:rFonts w:asciiTheme="minorHAnsi" w:hAnsiTheme="minorHAnsi" w:cstheme="minorHAnsi"/>
                <w:sz w:val="20"/>
                <w:szCs w:val="20"/>
                <w:lang w:val="en-US"/>
              </w:rPr>
              <w:t>€ 500,00</w:t>
            </w:r>
          </w:p>
        </w:tc>
      </w:tr>
      <w:tr w:rsidR="0078115E" w:rsidRPr="00042C38" w14:paraId="5CCDC803"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609EF75B" w14:textId="65931328" w:rsidR="0078115E" w:rsidRPr="00042C38" w:rsidRDefault="0078115E" w:rsidP="0078115E">
            <w:pPr>
              <w:rPr>
                <w:rFonts w:asciiTheme="minorHAnsi" w:hAnsiTheme="minorHAnsi" w:cstheme="minorHAnsi"/>
                <w:sz w:val="20"/>
                <w:szCs w:val="20"/>
                <w:lang w:val="en-US"/>
              </w:rPr>
            </w:pPr>
            <w:r w:rsidRPr="00042C38">
              <w:rPr>
                <w:rFonts w:asciiTheme="minorHAnsi" w:hAnsiTheme="minorHAnsi" w:cstheme="minorHAnsi"/>
                <w:sz w:val="20"/>
                <w:szCs w:val="20"/>
                <w:lang w:val="en-US"/>
              </w:rPr>
              <w:t>A.</w:t>
            </w:r>
            <w:r>
              <w:rPr>
                <w:rFonts w:asciiTheme="minorHAnsi" w:hAnsiTheme="minorHAnsi" w:cstheme="minorHAnsi"/>
                <w:sz w:val="20"/>
                <w:szCs w:val="20"/>
                <w:lang w:val="en-US"/>
              </w:rPr>
              <w:t xml:space="preserve"> </w:t>
            </w:r>
            <w:r w:rsidRPr="00042C38">
              <w:rPr>
                <w:rFonts w:asciiTheme="minorHAnsi" w:hAnsiTheme="minorHAnsi" w:cstheme="minorHAnsi"/>
                <w:sz w:val="20"/>
                <w:szCs w:val="20"/>
                <w:lang w:val="en-US"/>
              </w:rPr>
              <w:t xml:space="preserve">Van den </w:t>
            </w:r>
            <w:proofErr w:type="spellStart"/>
            <w:r w:rsidRPr="00042C38">
              <w:rPr>
                <w:rFonts w:asciiTheme="minorHAnsi" w:hAnsiTheme="minorHAnsi" w:cstheme="minorHAnsi"/>
                <w:sz w:val="20"/>
                <w:szCs w:val="20"/>
                <w:lang w:val="en-US"/>
              </w:rPr>
              <w:t>Heijkant</w:t>
            </w:r>
            <w:proofErr w:type="spellEnd"/>
          </w:p>
        </w:tc>
        <w:tc>
          <w:tcPr>
            <w:tcW w:w="1675" w:type="dxa"/>
            <w:tcBorders>
              <w:top w:val="single" w:sz="4" w:space="0" w:color="auto"/>
              <w:left w:val="nil"/>
              <w:bottom w:val="single" w:sz="4" w:space="0" w:color="auto"/>
              <w:right w:val="single" w:sz="4" w:space="0" w:color="auto"/>
            </w:tcBorders>
            <w:shd w:val="clear" w:color="auto" w:fill="auto"/>
          </w:tcPr>
          <w:p w14:paraId="4D844B74" w14:textId="6DFEE6AC" w:rsidR="0078115E" w:rsidRPr="00042C38" w:rsidRDefault="0078115E" w:rsidP="0078115E">
            <w:pPr>
              <w:jc w:val="right"/>
              <w:rPr>
                <w:rFonts w:asciiTheme="minorHAnsi" w:hAnsiTheme="minorHAnsi" w:cstheme="minorHAnsi"/>
                <w:sz w:val="20"/>
                <w:szCs w:val="20"/>
                <w:lang w:val="en-US"/>
              </w:rPr>
            </w:pPr>
            <w:r>
              <w:rPr>
                <w:rFonts w:asciiTheme="minorHAnsi" w:hAnsiTheme="minorHAnsi" w:cstheme="minorHAnsi"/>
                <w:sz w:val="20"/>
                <w:szCs w:val="20"/>
                <w:lang w:val="en-US"/>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674F8278" w14:textId="02AEC9D0" w:rsidR="0078115E" w:rsidRPr="00042C38" w:rsidRDefault="0078115E" w:rsidP="0078115E">
            <w:pPr>
              <w:jc w:val="right"/>
              <w:rPr>
                <w:rFonts w:asciiTheme="minorHAnsi" w:hAnsiTheme="minorHAnsi" w:cstheme="minorHAnsi"/>
                <w:sz w:val="20"/>
                <w:szCs w:val="20"/>
                <w:lang w:val="en-US"/>
              </w:rPr>
            </w:pPr>
            <w:r w:rsidRPr="00831958">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704D33EC" w14:textId="0C0A2912" w:rsidR="0078115E" w:rsidRPr="00042C38" w:rsidRDefault="0078115E" w:rsidP="0078115E">
            <w:pPr>
              <w:jc w:val="right"/>
              <w:rPr>
                <w:rFonts w:asciiTheme="minorHAnsi" w:hAnsiTheme="minorHAnsi" w:cstheme="minorHAnsi"/>
                <w:sz w:val="20"/>
                <w:szCs w:val="20"/>
                <w:lang w:val="en-US"/>
              </w:rPr>
            </w:pPr>
            <w:r>
              <w:rPr>
                <w:rFonts w:asciiTheme="minorHAnsi" w:hAnsiTheme="minorHAnsi" w:cstheme="minorHAnsi"/>
                <w:sz w:val="20"/>
                <w:szCs w:val="20"/>
                <w:lang w:val="en-US"/>
              </w:rPr>
              <w:t>€ 500,00</w:t>
            </w:r>
          </w:p>
        </w:tc>
      </w:tr>
      <w:tr w:rsidR="0078115E" w:rsidRPr="00042C38" w14:paraId="57DAD9EF" w14:textId="77777777" w:rsidTr="00824DF2">
        <w:trPr>
          <w:trHeight w:val="284"/>
        </w:trPr>
        <w:tc>
          <w:tcPr>
            <w:tcW w:w="4045" w:type="dxa"/>
            <w:tcBorders>
              <w:top w:val="single" w:sz="4" w:space="0" w:color="auto"/>
              <w:left w:val="single" w:sz="4" w:space="0" w:color="auto"/>
              <w:bottom w:val="single" w:sz="4" w:space="0" w:color="auto"/>
              <w:right w:val="single" w:sz="4" w:space="0" w:color="auto"/>
            </w:tcBorders>
            <w:shd w:val="clear" w:color="auto" w:fill="auto"/>
          </w:tcPr>
          <w:p w14:paraId="4ACD97F4" w14:textId="3A8C98DC" w:rsidR="0078115E" w:rsidRPr="00042C38" w:rsidRDefault="0078115E" w:rsidP="0078115E">
            <w:pPr>
              <w:rPr>
                <w:rFonts w:asciiTheme="minorHAnsi" w:hAnsiTheme="minorHAnsi" w:cstheme="minorHAnsi"/>
                <w:sz w:val="20"/>
                <w:szCs w:val="20"/>
                <w:lang w:val="en-US"/>
              </w:rPr>
            </w:pPr>
            <w:r>
              <w:rPr>
                <w:rFonts w:asciiTheme="minorHAnsi" w:hAnsiTheme="minorHAnsi" w:cstheme="minorHAnsi"/>
                <w:sz w:val="20"/>
                <w:szCs w:val="20"/>
                <w:lang w:val="en-US"/>
              </w:rPr>
              <w:t>C.A. Oomen</w:t>
            </w:r>
          </w:p>
        </w:tc>
        <w:tc>
          <w:tcPr>
            <w:tcW w:w="1675" w:type="dxa"/>
            <w:tcBorders>
              <w:top w:val="single" w:sz="4" w:space="0" w:color="auto"/>
              <w:left w:val="nil"/>
              <w:bottom w:val="single" w:sz="4" w:space="0" w:color="auto"/>
              <w:right w:val="single" w:sz="4" w:space="0" w:color="auto"/>
            </w:tcBorders>
            <w:shd w:val="clear" w:color="auto" w:fill="auto"/>
          </w:tcPr>
          <w:p w14:paraId="4C4B439B" w14:textId="4E22E2B3" w:rsidR="0078115E" w:rsidRPr="00042C38" w:rsidRDefault="0078115E" w:rsidP="0078115E">
            <w:pPr>
              <w:jc w:val="right"/>
              <w:rPr>
                <w:rFonts w:asciiTheme="minorHAnsi" w:hAnsiTheme="minorHAnsi" w:cstheme="minorHAnsi"/>
                <w:sz w:val="20"/>
                <w:szCs w:val="20"/>
                <w:lang w:val="en-US"/>
              </w:rPr>
            </w:pPr>
            <w:r>
              <w:rPr>
                <w:rFonts w:asciiTheme="minorHAnsi" w:hAnsiTheme="minorHAnsi" w:cstheme="minorHAnsi"/>
                <w:sz w:val="20"/>
                <w:szCs w:val="20"/>
                <w:lang w:val="en-US"/>
              </w:rPr>
              <w:t>€ 500,00</w:t>
            </w:r>
          </w:p>
        </w:tc>
        <w:tc>
          <w:tcPr>
            <w:tcW w:w="1973" w:type="dxa"/>
            <w:tcBorders>
              <w:top w:val="single" w:sz="4" w:space="0" w:color="333399"/>
              <w:left w:val="single" w:sz="4" w:space="0" w:color="auto"/>
              <w:bottom w:val="single" w:sz="4" w:space="0" w:color="333399"/>
              <w:right w:val="single" w:sz="4" w:space="0" w:color="auto"/>
            </w:tcBorders>
            <w:shd w:val="clear" w:color="auto" w:fill="auto"/>
          </w:tcPr>
          <w:p w14:paraId="7E6D7496" w14:textId="1990E71F" w:rsidR="0078115E" w:rsidRPr="00042C38" w:rsidRDefault="0078115E" w:rsidP="0078115E">
            <w:pPr>
              <w:jc w:val="right"/>
              <w:rPr>
                <w:rFonts w:asciiTheme="minorHAnsi" w:hAnsiTheme="minorHAnsi" w:cstheme="minorHAnsi"/>
                <w:sz w:val="20"/>
                <w:szCs w:val="20"/>
                <w:lang w:val="en-US"/>
              </w:rPr>
            </w:pPr>
            <w:r w:rsidRPr="00831958">
              <w:rPr>
                <w:rFonts w:asciiTheme="minorHAnsi" w:hAnsiTheme="minorHAnsi" w:cs="Tahoma"/>
                <w:color w:val="000000"/>
                <w:sz w:val="20"/>
                <w:szCs w:val="20"/>
              </w:rPr>
              <w:t>Vastgesteld</w:t>
            </w:r>
          </w:p>
        </w:tc>
        <w:tc>
          <w:tcPr>
            <w:tcW w:w="1259" w:type="dxa"/>
            <w:tcBorders>
              <w:top w:val="single" w:sz="4" w:space="0" w:color="auto"/>
              <w:left w:val="single" w:sz="4" w:space="0" w:color="auto"/>
              <w:bottom w:val="single" w:sz="4" w:space="0" w:color="auto"/>
              <w:right w:val="single" w:sz="4" w:space="0" w:color="auto"/>
            </w:tcBorders>
            <w:shd w:val="clear" w:color="auto" w:fill="auto"/>
          </w:tcPr>
          <w:p w14:paraId="481E922E" w14:textId="0E85E66E" w:rsidR="0078115E" w:rsidRPr="00042C38" w:rsidRDefault="0078115E" w:rsidP="0078115E">
            <w:pPr>
              <w:jc w:val="right"/>
              <w:rPr>
                <w:rFonts w:asciiTheme="minorHAnsi" w:hAnsiTheme="minorHAnsi" w:cstheme="minorHAnsi"/>
                <w:sz w:val="20"/>
                <w:szCs w:val="20"/>
                <w:lang w:val="en-US"/>
              </w:rPr>
            </w:pPr>
            <w:r>
              <w:rPr>
                <w:rFonts w:asciiTheme="minorHAnsi" w:hAnsiTheme="minorHAnsi" w:cstheme="minorHAnsi"/>
                <w:sz w:val="20"/>
                <w:szCs w:val="20"/>
                <w:lang w:val="en-US"/>
              </w:rPr>
              <w:t>€ 500,00</w:t>
            </w:r>
          </w:p>
        </w:tc>
      </w:tr>
      <w:tr w:rsidR="00B5283C" w:rsidRPr="005C5A25" w14:paraId="3D38751A" w14:textId="77777777" w:rsidTr="00824DF2">
        <w:trPr>
          <w:trHeight w:val="284"/>
        </w:trPr>
        <w:tc>
          <w:tcPr>
            <w:tcW w:w="4045" w:type="dxa"/>
            <w:tcBorders>
              <w:top w:val="single" w:sz="4" w:space="0" w:color="auto"/>
              <w:left w:val="single" w:sz="4" w:space="0" w:color="333399"/>
              <w:bottom w:val="single" w:sz="4" w:space="0" w:color="333399"/>
              <w:right w:val="single" w:sz="4" w:space="0" w:color="333399"/>
            </w:tcBorders>
            <w:shd w:val="clear" w:color="auto" w:fill="FFCC99"/>
            <w:vAlign w:val="bottom"/>
          </w:tcPr>
          <w:p w14:paraId="1BE01612" w14:textId="14CFA69F" w:rsidR="00B5283C" w:rsidRDefault="00B5283C" w:rsidP="00B5283C">
            <w:r w:rsidRPr="004049B2">
              <w:rPr>
                <w:rFonts w:asciiTheme="minorHAnsi" w:hAnsiTheme="minorHAnsi" w:cs="Tahoma"/>
                <w:b/>
                <w:bCs/>
                <w:color w:val="000000"/>
                <w:sz w:val="20"/>
                <w:szCs w:val="20"/>
              </w:rPr>
              <w:t>Totaal</w:t>
            </w:r>
          </w:p>
        </w:tc>
        <w:tc>
          <w:tcPr>
            <w:tcW w:w="1675"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7EBB7DA3" w14:textId="600F6A85" w:rsidR="00B5283C" w:rsidRPr="00412135" w:rsidRDefault="00B5283C" w:rsidP="00B5283C">
            <w:pPr>
              <w:jc w:val="right"/>
            </w:pPr>
            <w:r w:rsidRPr="004062A3">
              <w:rPr>
                <w:rFonts w:asciiTheme="minorHAnsi" w:hAnsiTheme="minorHAnsi" w:cs="Arial"/>
                <w:b/>
                <w:bCs/>
                <w:color w:val="000000"/>
                <w:sz w:val="20"/>
                <w:szCs w:val="20"/>
              </w:rPr>
              <w:t>€</w:t>
            </w:r>
            <w:r w:rsidR="00824DF2">
              <w:rPr>
                <w:rFonts w:asciiTheme="minorHAnsi" w:hAnsiTheme="minorHAnsi" w:cs="Arial"/>
                <w:b/>
                <w:bCs/>
                <w:color w:val="000000"/>
                <w:sz w:val="20"/>
                <w:szCs w:val="20"/>
              </w:rPr>
              <w:t xml:space="preserve"> </w:t>
            </w:r>
            <w:r w:rsidR="008E2819">
              <w:rPr>
                <w:rFonts w:asciiTheme="minorHAnsi" w:hAnsiTheme="minorHAnsi" w:cs="Arial"/>
                <w:b/>
                <w:bCs/>
                <w:color w:val="000000"/>
                <w:sz w:val="20"/>
                <w:szCs w:val="20"/>
              </w:rPr>
              <w:t>9</w:t>
            </w:r>
            <w:r w:rsidR="00824DF2">
              <w:rPr>
                <w:rFonts w:asciiTheme="minorHAnsi" w:hAnsiTheme="minorHAnsi" w:cs="Arial"/>
                <w:b/>
                <w:bCs/>
                <w:color w:val="000000"/>
                <w:sz w:val="20"/>
                <w:szCs w:val="20"/>
              </w:rPr>
              <w:t>.095,00</w:t>
            </w:r>
            <w:r w:rsidRPr="004062A3">
              <w:rPr>
                <w:rFonts w:asciiTheme="minorHAnsi" w:hAnsiTheme="minorHAnsi" w:cs="Arial"/>
                <w:b/>
                <w:bCs/>
                <w:color w:val="000000"/>
                <w:sz w:val="20"/>
                <w:szCs w:val="20"/>
              </w:rPr>
              <w:t xml:space="preserve"> </w:t>
            </w:r>
          </w:p>
        </w:tc>
        <w:tc>
          <w:tcPr>
            <w:tcW w:w="1973"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79CFD2E4" w14:textId="77777777" w:rsidR="00B5283C" w:rsidRPr="0062250D" w:rsidRDefault="00B5283C" w:rsidP="00B5283C">
            <w:pPr>
              <w:jc w:val="right"/>
              <w:rPr>
                <w:sz w:val="20"/>
                <w:szCs w:val="20"/>
              </w:rPr>
            </w:pPr>
          </w:p>
        </w:tc>
        <w:tc>
          <w:tcPr>
            <w:tcW w:w="1259"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34DA7E9F" w14:textId="6725F9F6" w:rsidR="00B5283C" w:rsidRPr="007E25F1" w:rsidRDefault="00B5283C" w:rsidP="00B5283C">
            <w:pPr>
              <w:jc w:val="right"/>
            </w:pPr>
            <w:r w:rsidRPr="004062A3">
              <w:rPr>
                <w:rFonts w:asciiTheme="minorHAnsi" w:hAnsiTheme="minorHAnsi" w:cs="Tahoma"/>
                <w:b/>
                <w:bCs/>
                <w:color w:val="000000"/>
                <w:sz w:val="20"/>
                <w:szCs w:val="20"/>
              </w:rPr>
              <w:t>€</w:t>
            </w:r>
            <w:r w:rsidR="00824DF2">
              <w:rPr>
                <w:rFonts w:asciiTheme="minorHAnsi" w:hAnsiTheme="minorHAnsi" w:cs="Tahoma"/>
                <w:b/>
                <w:bCs/>
                <w:color w:val="000000"/>
                <w:sz w:val="20"/>
                <w:szCs w:val="20"/>
              </w:rPr>
              <w:t xml:space="preserve"> 8.</w:t>
            </w:r>
            <w:r w:rsidR="008E2819">
              <w:rPr>
                <w:rFonts w:asciiTheme="minorHAnsi" w:hAnsiTheme="minorHAnsi" w:cs="Tahoma"/>
                <w:b/>
                <w:bCs/>
                <w:color w:val="000000"/>
                <w:sz w:val="20"/>
                <w:szCs w:val="20"/>
              </w:rPr>
              <w:t>8</w:t>
            </w:r>
            <w:r w:rsidR="00824DF2">
              <w:rPr>
                <w:rFonts w:asciiTheme="minorHAnsi" w:hAnsiTheme="minorHAnsi" w:cs="Tahoma"/>
                <w:b/>
                <w:bCs/>
                <w:color w:val="000000"/>
                <w:sz w:val="20"/>
                <w:szCs w:val="20"/>
              </w:rPr>
              <w:t>67,25</w:t>
            </w:r>
          </w:p>
        </w:tc>
      </w:tr>
    </w:tbl>
    <w:p w14:paraId="268983FB" w14:textId="77777777" w:rsidR="00A1131C" w:rsidRDefault="00A1131C">
      <w:pPr>
        <w:rPr>
          <w:rFonts w:cs="Arial"/>
          <w:b/>
          <w:bCs/>
          <w:sz w:val="24"/>
          <w:szCs w:val="24"/>
        </w:rPr>
      </w:pPr>
      <w:bookmarkStart w:id="244" w:name="_Toc1651541"/>
      <w:r>
        <w:rPr>
          <w:sz w:val="24"/>
          <w:szCs w:val="24"/>
        </w:rPr>
        <w:br w:type="page"/>
      </w:r>
    </w:p>
    <w:p w14:paraId="2A9A478C" w14:textId="1D7EDA4D" w:rsidR="00E45040" w:rsidRPr="00DC3E9D" w:rsidRDefault="00E45040" w:rsidP="00DC3E9D">
      <w:pPr>
        <w:pStyle w:val="Kop3"/>
        <w:numPr>
          <w:ilvl w:val="2"/>
          <w:numId w:val="9"/>
        </w:numPr>
        <w:rPr>
          <w:rFonts w:ascii="Calibri" w:hAnsi="Calibri"/>
          <w:sz w:val="24"/>
          <w:szCs w:val="24"/>
        </w:rPr>
      </w:pPr>
      <w:bookmarkStart w:id="245" w:name="_Toc126322225"/>
      <w:r w:rsidRPr="00DC3E9D">
        <w:rPr>
          <w:rFonts w:ascii="Calibri" w:hAnsi="Calibri"/>
          <w:sz w:val="24"/>
          <w:szCs w:val="24"/>
        </w:rPr>
        <w:lastRenderedPageBreak/>
        <w:t>J</w:t>
      </w:r>
      <w:r w:rsidR="006C7C1E" w:rsidRPr="00DC3E9D">
        <w:rPr>
          <w:rFonts w:ascii="Calibri" w:hAnsi="Calibri"/>
          <w:sz w:val="24"/>
          <w:szCs w:val="24"/>
        </w:rPr>
        <w:t>ONG</w:t>
      </w:r>
      <w:r w:rsidR="001A7287" w:rsidRPr="00DC3E9D">
        <w:rPr>
          <w:rFonts w:ascii="Calibri" w:hAnsi="Calibri"/>
          <w:sz w:val="24"/>
          <w:szCs w:val="24"/>
        </w:rPr>
        <w:t xml:space="preserve"> z</w:t>
      </w:r>
      <w:r w:rsidRPr="00DC3E9D">
        <w:rPr>
          <w:rFonts w:ascii="Calibri" w:hAnsi="Calibri"/>
          <w:sz w:val="24"/>
          <w:szCs w:val="24"/>
        </w:rPr>
        <w:t>apbudget</w:t>
      </w:r>
      <w:bookmarkEnd w:id="241"/>
      <w:bookmarkEnd w:id="242"/>
      <w:bookmarkEnd w:id="243"/>
      <w:bookmarkEnd w:id="244"/>
      <w:bookmarkEnd w:id="245"/>
    </w:p>
    <w:p w14:paraId="7BB7828C" w14:textId="77777777" w:rsidR="00E45040" w:rsidRDefault="00E45040" w:rsidP="00E45040">
      <w:pPr>
        <w:rPr>
          <w:b/>
        </w:rPr>
      </w:pPr>
    </w:p>
    <w:p w14:paraId="4A183A02" w14:textId="77777777" w:rsidR="007169B1" w:rsidRPr="001B58B5" w:rsidRDefault="007169B1" w:rsidP="007169B1">
      <w:pPr>
        <w:rPr>
          <w:b/>
        </w:rPr>
      </w:pPr>
      <w:r w:rsidRPr="001B58B5">
        <w:rPr>
          <w:b/>
        </w:rPr>
        <w:t xml:space="preserve">a) Doelstellingen </w:t>
      </w:r>
    </w:p>
    <w:p w14:paraId="1E763007" w14:textId="77777777" w:rsidR="007169B1" w:rsidRDefault="007169B1" w:rsidP="004D7892">
      <w:pPr>
        <w:numPr>
          <w:ilvl w:val="0"/>
          <w:numId w:val="4"/>
        </w:numPr>
      </w:pPr>
      <w:r>
        <w:t xml:space="preserve">Vergroten van de betrokkenheid van jongeren bij de </w:t>
      </w:r>
      <w:proofErr w:type="spellStart"/>
      <w:r>
        <w:t>Oosterhoutse</w:t>
      </w:r>
      <w:proofErr w:type="spellEnd"/>
      <w:r>
        <w:t xml:space="preserve"> samenleving;</w:t>
      </w:r>
    </w:p>
    <w:p w14:paraId="371D3317" w14:textId="77777777" w:rsidR="007169B1" w:rsidRDefault="007169B1" w:rsidP="004D7892">
      <w:pPr>
        <w:numPr>
          <w:ilvl w:val="0"/>
          <w:numId w:val="4"/>
        </w:numPr>
      </w:pPr>
      <w:r>
        <w:t>Het binden van jongeren aan Oosterhout;</w:t>
      </w:r>
    </w:p>
    <w:p w14:paraId="763DDC2F" w14:textId="77777777" w:rsidR="007169B1" w:rsidRDefault="007169B1" w:rsidP="004D7892">
      <w:pPr>
        <w:numPr>
          <w:ilvl w:val="0"/>
          <w:numId w:val="4"/>
        </w:numPr>
      </w:pPr>
      <w:r w:rsidRPr="00B84659">
        <w:t xml:space="preserve">Het bevorderen van </w:t>
      </w:r>
      <w:r>
        <w:t>jongerenparticipatie;</w:t>
      </w:r>
    </w:p>
    <w:p w14:paraId="3E34E751" w14:textId="77777777" w:rsidR="007169B1" w:rsidRDefault="007169B1" w:rsidP="004D7892">
      <w:pPr>
        <w:numPr>
          <w:ilvl w:val="0"/>
          <w:numId w:val="4"/>
        </w:numPr>
      </w:pPr>
      <w:r>
        <w:t>V</w:t>
      </w:r>
      <w:r w:rsidRPr="00627AEA">
        <w:t xml:space="preserve">erbinden van </w:t>
      </w:r>
      <w:r>
        <w:t xml:space="preserve">jongeren </w:t>
      </w:r>
      <w:r w:rsidRPr="00627AEA">
        <w:t xml:space="preserve">en </w:t>
      </w:r>
      <w:r>
        <w:t xml:space="preserve">het </w:t>
      </w:r>
      <w:r w:rsidRPr="00627AEA">
        <w:t>versterken van de sociale cohesie</w:t>
      </w:r>
      <w:r>
        <w:t xml:space="preserve"> in Oosterhout;</w:t>
      </w:r>
    </w:p>
    <w:p w14:paraId="0E9AEC2A" w14:textId="77777777" w:rsidR="007169B1" w:rsidRPr="007169B1" w:rsidRDefault="007169B1" w:rsidP="004D7892">
      <w:pPr>
        <w:numPr>
          <w:ilvl w:val="0"/>
          <w:numId w:val="4"/>
        </w:numPr>
      </w:pPr>
      <w:r w:rsidRPr="007169B1">
        <w:t>Stimul</w:t>
      </w:r>
      <w:r>
        <w:t xml:space="preserve">eren van </w:t>
      </w:r>
      <w:r w:rsidRPr="007169B1">
        <w:t xml:space="preserve">jongeren </w:t>
      </w:r>
      <w:r>
        <w:t xml:space="preserve">om </w:t>
      </w:r>
      <w:r w:rsidRPr="007169B1">
        <w:t>zelfstandig activiteiten te organiseren</w:t>
      </w:r>
      <w:r>
        <w:t>.</w:t>
      </w:r>
    </w:p>
    <w:p w14:paraId="6862C3A6" w14:textId="77777777" w:rsidR="007169B1" w:rsidRDefault="007169B1" w:rsidP="007169B1"/>
    <w:p w14:paraId="2FF8A095" w14:textId="77777777" w:rsidR="007169B1" w:rsidRDefault="007169B1" w:rsidP="007169B1">
      <w:pPr>
        <w:rPr>
          <w:b/>
        </w:rPr>
      </w:pPr>
      <w:r>
        <w:rPr>
          <w:b/>
        </w:rPr>
        <w:t>b</w:t>
      </w:r>
      <w:r w:rsidRPr="001B58B5">
        <w:rPr>
          <w:b/>
        </w:rPr>
        <w:t xml:space="preserve">) </w:t>
      </w:r>
      <w:r>
        <w:rPr>
          <w:b/>
        </w:rPr>
        <w:t>Subsidieplafond</w:t>
      </w:r>
    </w:p>
    <w:p w14:paraId="70352F78" w14:textId="6BDF2709" w:rsidR="007169B1" w:rsidRPr="007169B1" w:rsidRDefault="007169B1" w:rsidP="007169B1">
      <w:r w:rsidRPr="007169B1">
        <w:t>Het subsidiepla</w:t>
      </w:r>
      <w:r w:rsidR="00D04E89">
        <w:t xml:space="preserve">fond voor </w:t>
      </w:r>
      <w:r w:rsidR="00803799">
        <w:t>2022</w:t>
      </w:r>
      <w:r w:rsidR="00DC3E9D">
        <w:t xml:space="preserve"> </w:t>
      </w:r>
      <w:r w:rsidR="002A0915">
        <w:t xml:space="preserve">bedraagt € </w:t>
      </w:r>
      <w:r w:rsidR="00DC3E9D">
        <w:t>6.500</w:t>
      </w:r>
      <w:r w:rsidR="009E39D9">
        <w:t>,-</w:t>
      </w:r>
    </w:p>
    <w:p w14:paraId="436B0967" w14:textId="77777777" w:rsidR="007169B1" w:rsidRDefault="007169B1" w:rsidP="007169B1"/>
    <w:p w14:paraId="7C54832A" w14:textId="77777777" w:rsidR="002A0915" w:rsidRDefault="002A0915" w:rsidP="002A0915">
      <w:pPr>
        <w:rPr>
          <w:b/>
        </w:rPr>
      </w:pPr>
      <w:r>
        <w:rPr>
          <w:b/>
        </w:rPr>
        <w:t>c</w:t>
      </w:r>
      <w:r w:rsidRPr="008C4C2F">
        <w:rPr>
          <w:b/>
        </w:rPr>
        <w:t xml:space="preserve">) </w:t>
      </w:r>
      <w:r>
        <w:rPr>
          <w:b/>
        </w:rPr>
        <w:t>Overzicht Subsidieaanvragen/Subsidieverstrekkingen</w:t>
      </w:r>
    </w:p>
    <w:p w14:paraId="5138DECA" w14:textId="77777777" w:rsidR="009E17C7" w:rsidRDefault="009E17C7" w:rsidP="009E17C7">
      <w:pPr>
        <w:rPr>
          <w:b/>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6"/>
        <w:gridCol w:w="2315"/>
        <w:gridCol w:w="1352"/>
        <w:gridCol w:w="1259"/>
      </w:tblGrid>
      <w:tr w:rsidR="009E17C7" w:rsidRPr="005C5A25" w14:paraId="69372491" w14:textId="77777777" w:rsidTr="00E35215">
        <w:trPr>
          <w:trHeight w:val="284"/>
        </w:trPr>
        <w:tc>
          <w:tcPr>
            <w:tcW w:w="402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DC7C107" w14:textId="77777777" w:rsidR="009E17C7" w:rsidRPr="005C5A25" w:rsidRDefault="00E35215" w:rsidP="005C5A25">
            <w:pPr>
              <w:rPr>
                <w:rFonts w:asciiTheme="minorHAnsi" w:hAnsiTheme="minorHAnsi" w:cs="Tahoma"/>
                <w:b/>
                <w:color w:val="000000"/>
                <w:sz w:val="20"/>
                <w:szCs w:val="20"/>
              </w:rPr>
            </w:pPr>
            <w:r>
              <w:rPr>
                <w:rFonts w:asciiTheme="minorHAnsi" w:hAnsiTheme="minorHAnsi" w:cs="Tahoma"/>
                <w:b/>
                <w:color w:val="000000"/>
                <w:sz w:val="20"/>
                <w:szCs w:val="20"/>
              </w:rPr>
              <w:t>Aanvrager</w:t>
            </w:r>
          </w:p>
        </w:tc>
        <w:tc>
          <w:tcPr>
            <w:tcW w:w="231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344F49F" w14:textId="77777777" w:rsidR="009E17C7" w:rsidRPr="005C5A25" w:rsidRDefault="009E17C7" w:rsidP="00FD38EA">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Subsidieaanvraag</w:t>
            </w:r>
          </w:p>
        </w:tc>
        <w:tc>
          <w:tcPr>
            <w:tcW w:w="1352"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76951C0" w14:textId="77777777" w:rsidR="009E17C7" w:rsidRPr="005C5A25" w:rsidRDefault="009E17C7" w:rsidP="00FD38EA">
            <w:pPr>
              <w:ind w:left="-108" w:firstLine="108"/>
              <w:jc w:val="center"/>
              <w:rPr>
                <w:rFonts w:asciiTheme="minorHAnsi" w:hAnsiTheme="minorHAnsi" w:cs="Tahoma"/>
                <w:b/>
                <w:color w:val="000000"/>
                <w:sz w:val="20"/>
                <w:szCs w:val="20"/>
              </w:rPr>
            </w:pPr>
            <w:r w:rsidRPr="005C5A25">
              <w:rPr>
                <w:rFonts w:asciiTheme="minorHAnsi" w:hAnsiTheme="minorHAnsi" w:cs="Tahoma"/>
                <w:b/>
                <w:color w:val="000000"/>
                <w:sz w:val="20"/>
                <w:szCs w:val="20"/>
              </w:rPr>
              <w:t>Status</w:t>
            </w:r>
          </w:p>
        </w:tc>
        <w:tc>
          <w:tcPr>
            <w:tcW w:w="1259"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2E72125C" w14:textId="77777777" w:rsidR="009E17C7" w:rsidRPr="005C5A25" w:rsidRDefault="009E17C7" w:rsidP="00FD38EA">
            <w:pPr>
              <w:jc w:val="center"/>
              <w:rPr>
                <w:rFonts w:asciiTheme="minorHAnsi" w:hAnsiTheme="minorHAnsi" w:cs="Tahoma"/>
                <w:b/>
                <w:color w:val="000000"/>
                <w:sz w:val="20"/>
                <w:szCs w:val="20"/>
              </w:rPr>
            </w:pPr>
            <w:r w:rsidRPr="005C5A25">
              <w:rPr>
                <w:rFonts w:asciiTheme="minorHAnsi" w:hAnsiTheme="minorHAnsi" w:cs="Tahoma"/>
                <w:b/>
                <w:color w:val="000000"/>
                <w:sz w:val="20"/>
                <w:szCs w:val="20"/>
              </w:rPr>
              <w:t>Toekenning</w:t>
            </w:r>
          </w:p>
        </w:tc>
      </w:tr>
      <w:tr w:rsidR="0078115E" w:rsidRPr="005C5A25" w14:paraId="42E1BEF6" w14:textId="77777777" w:rsidTr="00F0606D">
        <w:trPr>
          <w:trHeight w:val="284"/>
        </w:trPr>
        <w:tc>
          <w:tcPr>
            <w:tcW w:w="4026" w:type="dxa"/>
            <w:tcBorders>
              <w:top w:val="single" w:sz="12" w:space="0" w:color="333399"/>
              <w:left w:val="single" w:sz="4" w:space="0" w:color="333399"/>
              <w:bottom w:val="single" w:sz="4" w:space="0" w:color="333399"/>
              <w:right w:val="single" w:sz="4" w:space="0" w:color="333399"/>
            </w:tcBorders>
            <w:shd w:val="clear" w:color="auto" w:fill="auto"/>
          </w:tcPr>
          <w:p w14:paraId="0382C404" w14:textId="52E876DB" w:rsidR="0078115E" w:rsidRPr="002F103E" w:rsidRDefault="0078115E" w:rsidP="0078115E">
            <w:pPr>
              <w:rPr>
                <w:rFonts w:cs="Arial"/>
                <w:sz w:val="20"/>
                <w:szCs w:val="20"/>
              </w:rPr>
            </w:pPr>
            <w:r>
              <w:rPr>
                <w:rFonts w:cs="Arial"/>
                <w:sz w:val="20"/>
                <w:szCs w:val="20"/>
              </w:rPr>
              <w:t>T. Gerrits</w:t>
            </w:r>
          </w:p>
        </w:tc>
        <w:tc>
          <w:tcPr>
            <w:tcW w:w="2315"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AA69229" w14:textId="61ECB64C" w:rsidR="0078115E" w:rsidRPr="002F103E" w:rsidRDefault="0078115E" w:rsidP="0078115E">
            <w:pPr>
              <w:jc w:val="right"/>
              <w:rPr>
                <w:rFonts w:cs="Arial"/>
                <w:sz w:val="20"/>
                <w:szCs w:val="20"/>
              </w:rPr>
            </w:pPr>
            <w:r>
              <w:rPr>
                <w:rFonts w:cs="Arial"/>
                <w:sz w:val="20"/>
                <w:szCs w:val="20"/>
              </w:rPr>
              <w:t>€ 500,00</w:t>
            </w:r>
          </w:p>
        </w:tc>
        <w:tc>
          <w:tcPr>
            <w:tcW w:w="1352" w:type="dxa"/>
            <w:tcBorders>
              <w:top w:val="single" w:sz="12" w:space="0" w:color="333399"/>
              <w:left w:val="single" w:sz="4" w:space="0" w:color="333399"/>
              <w:bottom w:val="single" w:sz="4" w:space="0" w:color="333399"/>
              <w:right w:val="single" w:sz="4" w:space="0" w:color="333399"/>
            </w:tcBorders>
            <w:shd w:val="clear" w:color="auto" w:fill="auto"/>
          </w:tcPr>
          <w:p w14:paraId="73421E63" w14:textId="7800C067" w:rsidR="0078115E" w:rsidRPr="002F103E" w:rsidRDefault="0078115E" w:rsidP="0078115E">
            <w:pPr>
              <w:jc w:val="right"/>
              <w:rPr>
                <w:sz w:val="20"/>
                <w:szCs w:val="20"/>
              </w:rPr>
            </w:pPr>
            <w:r w:rsidRPr="006B4F3C">
              <w:rPr>
                <w:rFonts w:asciiTheme="minorHAnsi" w:hAnsiTheme="minorHAnsi" w:cs="Tahoma"/>
                <w:color w:val="000000"/>
                <w:sz w:val="20"/>
                <w:szCs w:val="20"/>
              </w:rPr>
              <w:t>Vastgesteld</w:t>
            </w:r>
          </w:p>
        </w:tc>
        <w:tc>
          <w:tcPr>
            <w:tcW w:w="1259"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4A94A098" w14:textId="037A91DD" w:rsidR="0078115E" w:rsidRPr="002F103E" w:rsidRDefault="0078115E" w:rsidP="0078115E">
            <w:pPr>
              <w:jc w:val="right"/>
              <w:rPr>
                <w:rFonts w:cs="Arial"/>
                <w:sz w:val="20"/>
                <w:szCs w:val="20"/>
              </w:rPr>
            </w:pPr>
            <w:r>
              <w:rPr>
                <w:rFonts w:cs="Arial"/>
                <w:sz w:val="20"/>
                <w:szCs w:val="20"/>
              </w:rPr>
              <w:t>€ 500,00</w:t>
            </w:r>
          </w:p>
        </w:tc>
      </w:tr>
      <w:tr w:rsidR="0078115E" w:rsidRPr="005C5A25" w14:paraId="2E256296" w14:textId="77777777" w:rsidTr="00F0606D">
        <w:trPr>
          <w:trHeight w:val="284"/>
        </w:trPr>
        <w:tc>
          <w:tcPr>
            <w:tcW w:w="4026" w:type="dxa"/>
            <w:tcBorders>
              <w:top w:val="single" w:sz="4" w:space="0" w:color="333399"/>
              <w:left w:val="single" w:sz="4" w:space="0" w:color="333399"/>
              <w:bottom w:val="single" w:sz="4" w:space="0" w:color="333399"/>
              <w:right w:val="single" w:sz="4" w:space="0" w:color="333399"/>
            </w:tcBorders>
            <w:shd w:val="clear" w:color="auto" w:fill="auto"/>
          </w:tcPr>
          <w:p w14:paraId="6967B1BD" w14:textId="7B47C80F" w:rsidR="0078115E" w:rsidRPr="002F103E" w:rsidRDefault="0078115E" w:rsidP="0078115E">
            <w:pPr>
              <w:rPr>
                <w:rFonts w:cs="Arial"/>
                <w:sz w:val="20"/>
                <w:szCs w:val="20"/>
              </w:rPr>
            </w:pPr>
            <w:r>
              <w:rPr>
                <w:rFonts w:cs="Arial"/>
                <w:sz w:val="20"/>
                <w:szCs w:val="20"/>
              </w:rPr>
              <w:t xml:space="preserve">R. van </w:t>
            </w:r>
            <w:proofErr w:type="spellStart"/>
            <w:r>
              <w:rPr>
                <w:rFonts w:cs="Arial"/>
                <w:sz w:val="20"/>
                <w:szCs w:val="20"/>
              </w:rPr>
              <w:t>Liempd</w:t>
            </w:r>
            <w:proofErr w:type="spellEnd"/>
          </w:p>
        </w:tc>
        <w:tc>
          <w:tcPr>
            <w:tcW w:w="231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4A1A9FB6" w14:textId="0CFAFEA6" w:rsidR="0078115E" w:rsidRPr="002F103E" w:rsidRDefault="0078115E" w:rsidP="0078115E">
            <w:pPr>
              <w:jc w:val="right"/>
              <w:rPr>
                <w:rFonts w:cs="Arial"/>
                <w:sz w:val="20"/>
                <w:szCs w:val="20"/>
              </w:rPr>
            </w:pPr>
            <w:r>
              <w:rPr>
                <w:rFonts w:cs="Arial"/>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7A6DF336" w14:textId="31BA2A69" w:rsidR="0078115E" w:rsidRPr="002F103E" w:rsidRDefault="0078115E" w:rsidP="0078115E">
            <w:pPr>
              <w:jc w:val="right"/>
              <w:rPr>
                <w:sz w:val="20"/>
                <w:szCs w:val="20"/>
              </w:rPr>
            </w:pPr>
            <w:r w:rsidRPr="006B4F3C">
              <w:rPr>
                <w:rFonts w:asciiTheme="minorHAnsi" w:hAnsiTheme="minorHAnsi" w:cs="Tahoma"/>
                <w:color w:val="000000"/>
                <w:sz w:val="20"/>
                <w:szCs w:val="20"/>
              </w:rPr>
              <w:t>Vastgesteld</w:t>
            </w:r>
          </w:p>
        </w:tc>
        <w:tc>
          <w:tcPr>
            <w:tcW w:w="1259"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718669C" w14:textId="0AB2A1FE" w:rsidR="0078115E" w:rsidRPr="002F103E" w:rsidRDefault="0078115E" w:rsidP="0078115E">
            <w:pPr>
              <w:jc w:val="right"/>
              <w:rPr>
                <w:rFonts w:cs="Arial"/>
                <w:sz w:val="20"/>
                <w:szCs w:val="20"/>
              </w:rPr>
            </w:pPr>
            <w:r>
              <w:rPr>
                <w:rFonts w:cs="Arial"/>
                <w:sz w:val="20"/>
                <w:szCs w:val="20"/>
              </w:rPr>
              <w:t>€ 500,00</w:t>
            </w:r>
          </w:p>
        </w:tc>
      </w:tr>
      <w:tr w:rsidR="0078115E" w:rsidRPr="005C5A25" w14:paraId="5C73A79D" w14:textId="77777777" w:rsidTr="00F0606D">
        <w:trPr>
          <w:trHeight w:val="284"/>
        </w:trPr>
        <w:tc>
          <w:tcPr>
            <w:tcW w:w="4026" w:type="dxa"/>
            <w:tcBorders>
              <w:top w:val="single" w:sz="4" w:space="0" w:color="333399"/>
              <w:left w:val="single" w:sz="4" w:space="0" w:color="333399"/>
              <w:bottom w:val="single" w:sz="4" w:space="0" w:color="333399"/>
              <w:right w:val="single" w:sz="4" w:space="0" w:color="333399"/>
            </w:tcBorders>
            <w:shd w:val="clear" w:color="auto" w:fill="auto"/>
          </w:tcPr>
          <w:p w14:paraId="6B43EE41" w14:textId="298D80DA" w:rsidR="0078115E" w:rsidRPr="002F103E" w:rsidRDefault="0078115E" w:rsidP="0078115E">
            <w:pPr>
              <w:rPr>
                <w:rFonts w:cs="Tahoma"/>
                <w:color w:val="000000"/>
                <w:sz w:val="20"/>
                <w:szCs w:val="20"/>
              </w:rPr>
            </w:pPr>
            <w:r>
              <w:rPr>
                <w:rFonts w:cs="Tahoma"/>
                <w:color w:val="000000"/>
                <w:sz w:val="20"/>
                <w:szCs w:val="20"/>
              </w:rPr>
              <w:t xml:space="preserve">A. el </w:t>
            </w:r>
            <w:proofErr w:type="spellStart"/>
            <w:r>
              <w:rPr>
                <w:rFonts w:cs="Tahoma"/>
                <w:color w:val="000000"/>
                <w:sz w:val="20"/>
                <w:szCs w:val="20"/>
              </w:rPr>
              <w:t>Moussaoui</w:t>
            </w:r>
            <w:proofErr w:type="spellEnd"/>
          </w:p>
        </w:tc>
        <w:tc>
          <w:tcPr>
            <w:tcW w:w="231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81824AF" w14:textId="45D17736" w:rsidR="0078115E" w:rsidRPr="002F103E" w:rsidRDefault="0078115E" w:rsidP="0078115E">
            <w:pPr>
              <w:jc w:val="right"/>
              <w:rPr>
                <w:rFonts w:cs="Tahoma"/>
                <w:color w:val="000000"/>
                <w:sz w:val="20"/>
                <w:szCs w:val="20"/>
              </w:rPr>
            </w:pPr>
            <w:r>
              <w:rPr>
                <w:rFonts w:cs="Tahoma"/>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414404CC" w14:textId="0469D586" w:rsidR="0078115E" w:rsidRPr="002F103E" w:rsidRDefault="0078115E" w:rsidP="0078115E">
            <w:pPr>
              <w:jc w:val="right"/>
              <w:rPr>
                <w:rFonts w:cs="Tahoma"/>
                <w:color w:val="000000"/>
                <w:sz w:val="20"/>
                <w:szCs w:val="20"/>
              </w:rPr>
            </w:pPr>
            <w:r w:rsidRPr="006B4F3C">
              <w:rPr>
                <w:rFonts w:asciiTheme="minorHAnsi" w:hAnsiTheme="minorHAnsi" w:cs="Tahoma"/>
                <w:color w:val="000000"/>
                <w:sz w:val="20"/>
                <w:szCs w:val="20"/>
              </w:rPr>
              <w:t>Vastgesteld</w:t>
            </w:r>
          </w:p>
        </w:tc>
        <w:tc>
          <w:tcPr>
            <w:tcW w:w="1259"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978DAED" w14:textId="39F11B99" w:rsidR="0078115E" w:rsidRPr="002F103E" w:rsidRDefault="0078115E" w:rsidP="0078115E">
            <w:pPr>
              <w:jc w:val="right"/>
              <w:rPr>
                <w:rFonts w:cs="Tahoma"/>
                <w:color w:val="000000"/>
                <w:sz w:val="20"/>
                <w:szCs w:val="20"/>
              </w:rPr>
            </w:pPr>
            <w:r>
              <w:rPr>
                <w:rFonts w:cs="Tahoma"/>
                <w:color w:val="000000"/>
                <w:sz w:val="20"/>
                <w:szCs w:val="20"/>
              </w:rPr>
              <w:t>€ 500,00</w:t>
            </w:r>
          </w:p>
        </w:tc>
      </w:tr>
      <w:tr w:rsidR="0078115E" w:rsidRPr="005C5A25" w14:paraId="75670CA0" w14:textId="77777777" w:rsidTr="00F0606D">
        <w:trPr>
          <w:trHeight w:val="284"/>
        </w:trPr>
        <w:tc>
          <w:tcPr>
            <w:tcW w:w="4026" w:type="dxa"/>
            <w:tcBorders>
              <w:top w:val="single" w:sz="4" w:space="0" w:color="333399"/>
              <w:left w:val="single" w:sz="4" w:space="0" w:color="333399"/>
              <w:bottom w:val="single" w:sz="4" w:space="0" w:color="333399"/>
              <w:right w:val="single" w:sz="4" w:space="0" w:color="333399"/>
            </w:tcBorders>
            <w:shd w:val="clear" w:color="auto" w:fill="auto"/>
          </w:tcPr>
          <w:p w14:paraId="5BF212FE" w14:textId="2F4431F0" w:rsidR="0078115E" w:rsidRPr="002F103E" w:rsidRDefault="0078115E" w:rsidP="0078115E">
            <w:pPr>
              <w:rPr>
                <w:rFonts w:cs="Tahoma"/>
                <w:color w:val="000000"/>
                <w:sz w:val="20"/>
                <w:szCs w:val="20"/>
              </w:rPr>
            </w:pPr>
            <w:r>
              <w:rPr>
                <w:rFonts w:cs="Tahoma"/>
                <w:color w:val="000000"/>
                <w:sz w:val="20"/>
                <w:szCs w:val="20"/>
              </w:rPr>
              <w:t>L. en D.</w:t>
            </w:r>
          </w:p>
        </w:tc>
        <w:tc>
          <w:tcPr>
            <w:tcW w:w="231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0CF75C2" w14:textId="518D7A8F" w:rsidR="0078115E" w:rsidRPr="002F103E" w:rsidRDefault="0078115E" w:rsidP="0078115E">
            <w:pPr>
              <w:jc w:val="right"/>
              <w:rPr>
                <w:rFonts w:cs="Tahoma"/>
                <w:color w:val="000000"/>
                <w:sz w:val="20"/>
                <w:szCs w:val="20"/>
              </w:rPr>
            </w:pPr>
            <w:r>
              <w:rPr>
                <w:rFonts w:cs="Tahoma"/>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61E58B5C" w14:textId="5A467B35" w:rsidR="0078115E" w:rsidRPr="002F103E" w:rsidRDefault="0078115E" w:rsidP="0078115E">
            <w:pPr>
              <w:jc w:val="right"/>
              <w:rPr>
                <w:rFonts w:cs="Tahoma"/>
                <w:color w:val="000000"/>
                <w:sz w:val="20"/>
                <w:szCs w:val="20"/>
              </w:rPr>
            </w:pPr>
            <w:r w:rsidRPr="006B4F3C">
              <w:rPr>
                <w:rFonts w:asciiTheme="minorHAnsi" w:hAnsiTheme="minorHAnsi" w:cs="Tahoma"/>
                <w:color w:val="000000"/>
                <w:sz w:val="20"/>
                <w:szCs w:val="20"/>
              </w:rPr>
              <w:t>Vastgesteld</w:t>
            </w:r>
          </w:p>
        </w:tc>
        <w:tc>
          <w:tcPr>
            <w:tcW w:w="1259"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E203A3D" w14:textId="5DFBEFC5" w:rsidR="0078115E" w:rsidRPr="002F103E" w:rsidRDefault="0078115E" w:rsidP="0078115E">
            <w:pPr>
              <w:jc w:val="right"/>
              <w:rPr>
                <w:rFonts w:cs="Tahoma"/>
                <w:color w:val="000000"/>
                <w:sz w:val="20"/>
                <w:szCs w:val="20"/>
              </w:rPr>
            </w:pPr>
            <w:r>
              <w:rPr>
                <w:rFonts w:cs="Tahoma"/>
                <w:color w:val="000000"/>
                <w:sz w:val="20"/>
                <w:szCs w:val="20"/>
              </w:rPr>
              <w:t>€ 500,00</w:t>
            </w:r>
          </w:p>
        </w:tc>
      </w:tr>
      <w:tr w:rsidR="0078115E" w:rsidRPr="005C5A25" w14:paraId="1A19126D" w14:textId="77777777" w:rsidTr="00F0606D">
        <w:trPr>
          <w:trHeight w:val="284"/>
        </w:trPr>
        <w:tc>
          <w:tcPr>
            <w:tcW w:w="4026" w:type="dxa"/>
            <w:tcBorders>
              <w:top w:val="single" w:sz="4" w:space="0" w:color="333399"/>
              <w:left w:val="single" w:sz="4" w:space="0" w:color="333399"/>
              <w:bottom w:val="single" w:sz="4" w:space="0" w:color="333399"/>
              <w:right w:val="single" w:sz="4" w:space="0" w:color="333399"/>
            </w:tcBorders>
            <w:shd w:val="clear" w:color="auto" w:fill="auto"/>
          </w:tcPr>
          <w:p w14:paraId="400425F6" w14:textId="0403FCED" w:rsidR="0078115E" w:rsidRDefault="0078115E" w:rsidP="0078115E">
            <w:pPr>
              <w:rPr>
                <w:rFonts w:cs="Tahoma"/>
                <w:color w:val="000000"/>
                <w:sz w:val="20"/>
                <w:szCs w:val="20"/>
              </w:rPr>
            </w:pPr>
            <w:r>
              <w:rPr>
                <w:rFonts w:cs="Tahoma"/>
                <w:color w:val="000000"/>
                <w:sz w:val="20"/>
                <w:szCs w:val="20"/>
              </w:rPr>
              <w:t xml:space="preserve">S. </w:t>
            </w:r>
            <w:proofErr w:type="spellStart"/>
            <w:r>
              <w:rPr>
                <w:rFonts w:cs="Tahoma"/>
                <w:color w:val="000000"/>
                <w:sz w:val="20"/>
                <w:szCs w:val="20"/>
              </w:rPr>
              <w:t>Bosgoed</w:t>
            </w:r>
            <w:proofErr w:type="spellEnd"/>
          </w:p>
        </w:tc>
        <w:tc>
          <w:tcPr>
            <w:tcW w:w="231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A311E9D" w14:textId="5982A6B1" w:rsidR="0078115E" w:rsidRDefault="0078115E" w:rsidP="0078115E">
            <w:pPr>
              <w:jc w:val="right"/>
              <w:rPr>
                <w:rFonts w:cs="Tahoma"/>
                <w:color w:val="000000"/>
                <w:sz w:val="20"/>
                <w:szCs w:val="20"/>
              </w:rPr>
            </w:pPr>
            <w:r>
              <w:rPr>
                <w:rFonts w:cs="Tahoma"/>
                <w:color w:val="000000"/>
                <w:sz w:val="20"/>
                <w:szCs w:val="20"/>
              </w:rPr>
              <w:t>€ 300,00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49705B7B" w14:textId="39302202" w:rsidR="0078115E" w:rsidRDefault="0078115E" w:rsidP="0078115E">
            <w:pPr>
              <w:jc w:val="right"/>
              <w:rPr>
                <w:rFonts w:cs="Tahoma"/>
                <w:color w:val="000000"/>
                <w:sz w:val="20"/>
                <w:szCs w:val="20"/>
              </w:rPr>
            </w:pPr>
            <w:r w:rsidRPr="006B4F3C">
              <w:rPr>
                <w:rFonts w:asciiTheme="minorHAnsi" w:hAnsiTheme="minorHAnsi" w:cs="Tahoma"/>
                <w:color w:val="000000"/>
                <w:sz w:val="20"/>
                <w:szCs w:val="20"/>
              </w:rPr>
              <w:t>Vastgesteld</w:t>
            </w:r>
          </w:p>
        </w:tc>
        <w:tc>
          <w:tcPr>
            <w:tcW w:w="1259"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6724DA1" w14:textId="61CB055B" w:rsidR="0078115E" w:rsidRDefault="0078115E" w:rsidP="0078115E">
            <w:pPr>
              <w:jc w:val="right"/>
              <w:rPr>
                <w:rFonts w:cs="Tahoma"/>
                <w:color w:val="000000"/>
                <w:sz w:val="20"/>
                <w:szCs w:val="20"/>
              </w:rPr>
            </w:pPr>
            <w:r>
              <w:rPr>
                <w:rFonts w:cs="Tahoma"/>
                <w:color w:val="000000"/>
                <w:sz w:val="20"/>
                <w:szCs w:val="20"/>
              </w:rPr>
              <w:t>€ 300,00</w:t>
            </w:r>
          </w:p>
        </w:tc>
      </w:tr>
      <w:tr w:rsidR="0078115E" w:rsidRPr="005C5A25" w14:paraId="12FCFD50" w14:textId="77777777" w:rsidTr="00F0606D">
        <w:trPr>
          <w:trHeight w:val="284"/>
        </w:trPr>
        <w:tc>
          <w:tcPr>
            <w:tcW w:w="4026" w:type="dxa"/>
            <w:tcBorders>
              <w:top w:val="single" w:sz="4" w:space="0" w:color="333399"/>
              <w:left w:val="single" w:sz="4" w:space="0" w:color="333399"/>
              <w:bottom w:val="single" w:sz="4" w:space="0" w:color="333399"/>
              <w:right w:val="single" w:sz="4" w:space="0" w:color="333399"/>
            </w:tcBorders>
            <w:shd w:val="clear" w:color="auto" w:fill="auto"/>
          </w:tcPr>
          <w:p w14:paraId="7B470EAE" w14:textId="178D3562" w:rsidR="0078115E" w:rsidRDefault="0078115E" w:rsidP="0078115E">
            <w:pPr>
              <w:rPr>
                <w:rFonts w:cs="Tahoma"/>
                <w:color w:val="000000"/>
                <w:sz w:val="20"/>
                <w:szCs w:val="20"/>
              </w:rPr>
            </w:pPr>
            <w:r>
              <w:rPr>
                <w:rFonts w:cs="Tahoma"/>
                <w:color w:val="000000"/>
                <w:sz w:val="20"/>
                <w:szCs w:val="20"/>
              </w:rPr>
              <w:t>F. Plompen</w:t>
            </w:r>
          </w:p>
        </w:tc>
        <w:tc>
          <w:tcPr>
            <w:tcW w:w="2315"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00B115C" w14:textId="1B2ED8E6" w:rsidR="0078115E" w:rsidRDefault="0078115E" w:rsidP="0078115E">
            <w:pPr>
              <w:jc w:val="right"/>
              <w:rPr>
                <w:rFonts w:cs="Tahoma"/>
                <w:color w:val="000000"/>
                <w:sz w:val="20"/>
                <w:szCs w:val="20"/>
              </w:rPr>
            </w:pPr>
            <w:r>
              <w:rPr>
                <w:rFonts w:cs="Tahoma"/>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73A5E2D7" w14:textId="30DF476F" w:rsidR="0078115E" w:rsidRDefault="0078115E" w:rsidP="0078115E">
            <w:pPr>
              <w:jc w:val="right"/>
              <w:rPr>
                <w:rFonts w:cs="Tahoma"/>
                <w:color w:val="000000"/>
                <w:sz w:val="20"/>
                <w:szCs w:val="20"/>
              </w:rPr>
            </w:pPr>
            <w:r w:rsidRPr="006B4F3C">
              <w:rPr>
                <w:rFonts w:asciiTheme="minorHAnsi" w:hAnsiTheme="minorHAnsi" w:cs="Tahoma"/>
                <w:color w:val="000000"/>
                <w:sz w:val="20"/>
                <w:szCs w:val="20"/>
              </w:rPr>
              <w:t>Vastgesteld</w:t>
            </w:r>
          </w:p>
        </w:tc>
        <w:tc>
          <w:tcPr>
            <w:tcW w:w="1259"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DFC4C04" w14:textId="37ECAB19" w:rsidR="0078115E" w:rsidRDefault="0078115E" w:rsidP="0078115E">
            <w:pPr>
              <w:jc w:val="right"/>
              <w:rPr>
                <w:rFonts w:cs="Tahoma"/>
                <w:color w:val="000000"/>
                <w:sz w:val="20"/>
                <w:szCs w:val="20"/>
              </w:rPr>
            </w:pPr>
            <w:r>
              <w:rPr>
                <w:rFonts w:cs="Tahoma"/>
                <w:color w:val="000000"/>
                <w:sz w:val="20"/>
                <w:szCs w:val="20"/>
              </w:rPr>
              <w:t>500,00</w:t>
            </w:r>
          </w:p>
        </w:tc>
      </w:tr>
      <w:tr w:rsidR="008408C4" w:rsidRPr="005C5A25" w14:paraId="0C6F1B83" w14:textId="77777777" w:rsidTr="00E35215">
        <w:trPr>
          <w:trHeight w:val="284"/>
        </w:trPr>
        <w:tc>
          <w:tcPr>
            <w:tcW w:w="4026" w:type="dxa"/>
            <w:tcBorders>
              <w:top w:val="single" w:sz="4" w:space="0" w:color="333399"/>
              <w:left w:val="single" w:sz="4" w:space="0" w:color="333399"/>
              <w:bottom w:val="single" w:sz="4" w:space="0" w:color="333399"/>
              <w:right w:val="single" w:sz="4" w:space="0" w:color="333399"/>
            </w:tcBorders>
            <w:shd w:val="clear" w:color="auto" w:fill="FFCC99"/>
          </w:tcPr>
          <w:p w14:paraId="13DEA8AB" w14:textId="77777777" w:rsidR="008408C4" w:rsidRPr="00E35215" w:rsidRDefault="00E35215" w:rsidP="00D0550A">
            <w:pPr>
              <w:rPr>
                <w:rFonts w:cs="Tahoma"/>
                <w:b/>
                <w:bCs/>
                <w:color w:val="000000"/>
              </w:rPr>
            </w:pPr>
            <w:r>
              <w:rPr>
                <w:rFonts w:cs="Tahoma"/>
                <w:b/>
                <w:bCs/>
                <w:color w:val="000000"/>
              </w:rPr>
              <w:t>Totaal</w:t>
            </w:r>
          </w:p>
        </w:tc>
        <w:tc>
          <w:tcPr>
            <w:tcW w:w="2315"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5FF95AC5" w14:textId="6C075F61" w:rsidR="007C5999" w:rsidRPr="00E35215" w:rsidRDefault="00E35215" w:rsidP="0078115E">
            <w:pPr>
              <w:jc w:val="right"/>
              <w:rPr>
                <w:rFonts w:cs="Tahoma"/>
                <w:b/>
                <w:bCs/>
                <w:color w:val="000000"/>
              </w:rPr>
            </w:pPr>
            <w:r>
              <w:rPr>
                <w:rFonts w:cs="Tahoma"/>
                <w:b/>
                <w:bCs/>
                <w:color w:val="000000"/>
              </w:rPr>
              <w:t>€</w:t>
            </w:r>
            <w:r w:rsidR="007C5999">
              <w:rPr>
                <w:rFonts w:cs="Tahoma"/>
                <w:b/>
                <w:bCs/>
                <w:color w:val="000000"/>
              </w:rPr>
              <w:t xml:space="preserve"> </w:t>
            </w:r>
            <w:r w:rsidR="008E2819">
              <w:rPr>
                <w:rFonts w:cs="Tahoma"/>
                <w:b/>
                <w:bCs/>
                <w:color w:val="000000"/>
              </w:rPr>
              <w:t>2</w:t>
            </w:r>
            <w:r w:rsidR="007C5999">
              <w:rPr>
                <w:rFonts w:cs="Tahoma"/>
                <w:b/>
                <w:bCs/>
                <w:color w:val="000000"/>
              </w:rPr>
              <w:t>.</w:t>
            </w:r>
            <w:r w:rsidR="008E2819">
              <w:rPr>
                <w:rFonts w:cs="Tahoma"/>
                <w:b/>
                <w:bCs/>
                <w:color w:val="000000"/>
              </w:rPr>
              <w:t>8</w:t>
            </w:r>
            <w:r w:rsidR="007C5999">
              <w:rPr>
                <w:rFonts w:cs="Tahoma"/>
                <w:b/>
                <w:bCs/>
                <w:color w:val="000000"/>
              </w:rPr>
              <w:t>00,00</w:t>
            </w:r>
            <w:r>
              <w:rPr>
                <w:rFonts w:cs="Tahoma"/>
                <w:b/>
                <w:bCs/>
                <w:color w:val="000000"/>
              </w:rPr>
              <w:t xml:space="preserve"> </w:t>
            </w:r>
          </w:p>
        </w:tc>
        <w:tc>
          <w:tcPr>
            <w:tcW w:w="1352"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7C1C2FAC" w14:textId="77777777" w:rsidR="008408C4" w:rsidRPr="00E35215" w:rsidRDefault="008408C4" w:rsidP="008408C4">
            <w:pPr>
              <w:jc w:val="center"/>
              <w:rPr>
                <w:rFonts w:cs="Tahoma"/>
                <w:b/>
                <w:bCs/>
                <w:color w:val="000000"/>
              </w:rPr>
            </w:pPr>
          </w:p>
        </w:tc>
        <w:tc>
          <w:tcPr>
            <w:tcW w:w="1259"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605DE034" w14:textId="2C61A8A8" w:rsidR="008408C4" w:rsidRPr="00E35215" w:rsidRDefault="00E35215" w:rsidP="00E35215">
            <w:pPr>
              <w:jc w:val="right"/>
              <w:rPr>
                <w:rFonts w:cs="Tahoma"/>
                <w:b/>
                <w:bCs/>
                <w:color w:val="000000"/>
              </w:rPr>
            </w:pPr>
            <w:r>
              <w:rPr>
                <w:rFonts w:cs="Tahoma"/>
                <w:b/>
                <w:bCs/>
                <w:color w:val="000000"/>
              </w:rPr>
              <w:t>€</w:t>
            </w:r>
            <w:r w:rsidR="007C5999">
              <w:rPr>
                <w:rFonts w:cs="Tahoma"/>
                <w:b/>
                <w:bCs/>
                <w:color w:val="000000"/>
              </w:rPr>
              <w:t xml:space="preserve"> </w:t>
            </w:r>
            <w:r w:rsidR="008E2819">
              <w:rPr>
                <w:rFonts w:cs="Tahoma"/>
                <w:b/>
                <w:bCs/>
                <w:color w:val="000000"/>
              </w:rPr>
              <w:t>2</w:t>
            </w:r>
            <w:r w:rsidR="007C5999">
              <w:rPr>
                <w:rFonts w:cs="Tahoma"/>
                <w:b/>
                <w:bCs/>
                <w:color w:val="000000"/>
              </w:rPr>
              <w:t>.</w:t>
            </w:r>
            <w:r w:rsidR="008E2819">
              <w:rPr>
                <w:rFonts w:cs="Tahoma"/>
                <w:b/>
                <w:bCs/>
                <w:color w:val="000000"/>
              </w:rPr>
              <w:t>8</w:t>
            </w:r>
            <w:r w:rsidR="007C5999">
              <w:rPr>
                <w:rFonts w:cs="Tahoma"/>
                <w:b/>
                <w:bCs/>
                <w:color w:val="000000"/>
              </w:rPr>
              <w:t>00,00</w:t>
            </w:r>
            <w:r>
              <w:rPr>
                <w:rFonts w:cs="Tahoma"/>
                <w:b/>
                <w:bCs/>
                <w:color w:val="000000"/>
              </w:rPr>
              <w:t xml:space="preserve"> </w:t>
            </w:r>
          </w:p>
        </w:tc>
      </w:tr>
    </w:tbl>
    <w:p w14:paraId="1D7F244B" w14:textId="77777777" w:rsidR="006944AC" w:rsidRPr="001A7287" w:rsidRDefault="006944AC" w:rsidP="004D7892">
      <w:pPr>
        <w:pStyle w:val="Kop3"/>
        <w:numPr>
          <w:ilvl w:val="2"/>
          <w:numId w:val="9"/>
        </w:numPr>
        <w:rPr>
          <w:rFonts w:ascii="Calibri" w:hAnsi="Calibri"/>
          <w:sz w:val="24"/>
          <w:szCs w:val="24"/>
        </w:rPr>
      </w:pPr>
      <w:bookmarkStart w:id="246" w:name="_Toc1651542"/>
      <w:bookmarkStart w:id="247" w:name="_Toc126322226"/>
      <w:r>
        <w:rPr>
          <w:rFonts w:ascii="Calibri" w:hAnsi="Calibri"/>
          <w:sz w:val="24"/>
          <w:szCs w:val="24"/>
        </w:rPr>
        <w:t>Buitenspeeldag</w:t>
      </w:r>
      <w:bookmarkEnd w:id="246"/>
      <w:bookmarkEnd w:id="247"/>
    </w:p>
    <w:p w14:paraId="31A01176" w14:textId="77777777" w:rsidR="006944AC" w:rsidRDefault="006944AC" w:rsidP="006944AC">
      <w:pPr>
        <w:rPr>
          <w:b/>
        </w:rPr>
      </w:pPr>
    </w:p>
    <w:p w14:paraId="64CAA8E4" w14:textId="77777777" w:rsidR="006944AC" w:rsidRPr="001B58B5" w:rsidRDefault="006944AC" w:rsidP="006944AC">
      <w:pPr>
        <w:rPr>
          <w:b/>
        </w:rPr>
      </w:pPr>
      <w:r w:rsidRPr="001B58B5">
        <w:rPr>
          <w:b/>
        </w:rPr>
        <w:t xml:space="preserve">a) Doelstellingen </w:t>
      </w:r>
    </w:p>
    <w:p w14:paraId="4DBE288A" w14:textId="77777777" w:rsidR="001C7E20" w:rsidRDefault="001C7E20" w:rsidP="004D7892">
      <w:pPr>
        <w:numPr>
          <w:ilvl w:val="0"/>
          <w:numId w:val="4"/>
        </w:numPr>
      </w:pPr>
      <w:r>
        <w:t>Stimuleren van het buiten spelen en aantrekkelijk maken van Oosterhout voor jonge kinderen;</w:t>
      </w:r>
    </w:p>
    <w:p w14:paraId="13261DB0" w14:textId="77777777" w:rsidR="006944AC" w:rsidRDefault="006944AC" w:rsidP="004D7892">
      <w:pPr>
        <w:numPr>
          <w:ilvl w:val="0"/>
          <w:numId w:val="4"/>
        </w:numPr>
      </w:pPr>
      <w:r>
        <w:t>Vergroten van de leefbaarheid in wijken, buurten en dorpen en het vergroten van de betrokkenheid van bewoners bij hun wijk, buurt of dorp;</w:t>
      </w:r>
    </w:p>
    <w:p w14:paraId="384D9D77" w14:textId="77777777" w:rsidR="006944AC" w:rsidRDefault="006944AC" w:rsidP="004D7892">
      <w:pPr>
        <w:numPr>
          <w:ilvl w:val="0"/>
          <w:numId w:val="4"/>
        </w:numPr>
      </w:pPr>
      <w:r w:rsidRPr="00B84659">
        <w:t xml:space="preserve">Het bevorderen van </w:t>
      </w:r>
      <w:r>
        <w:t>burgerparticipatie;</w:t>
      </w:r>
    </w:p>
    <w:p w14:paraId="149E9E5F" w14:textId="77777777" w:rsidR="006944AC" w:rsidRDefault="006944AC" w:rsidP="004D7892">
      <w:pPr>
        <w:numPr>
          <w:ilvl w:val="0"/>
          <w:numId w:val="4"/>
        </w:numPr>
      </w:pPr>
      <w:r>
        <w:t>V</w:t>
      </w:r>
      <w:r w:rsidRPr="00627AEA">
        <w:t xml:space="preserve">erbinden van mensen en </w:t>
      </w:r>
      <w:r>
        <w:t xml:space="preserve">het </w:t>
      </w:r>
      <w:r w:rsidRPr="00627AEA">
        <w:t>versterken van de sociale cohesie</w:t>
      </w:r>
      <w:r w:rsidR="00915A0B">
        <w:t xml:space="preserve"> in Oosterhout.</w:t>
      </w:r>
    </w:p>
    <w:p w14:paraId="242E6892" w14:textId="77777777" w:rsidR="002A0915" w:rsidRDefault="002A0915" w:rsidP="002A0915"/>
    <w:p w14:paraId="236E7C83" w14:textId="77777777" w:rsidR="006944AC" w:rsidRDefault="006944AC" w:rsidP="006944AC">
      <w:pPr>
        <w:rPr>
          <w:b/>
        </w:rPr>
      </w:pPr>
      <w:r>
        <w:rPr>
          <w:b/>
        </w:rPr>
        <w:t>b</w:t>
      </w:r>
      <w:r w:rsidRPr="001B58B5">
        <w:rPr>
          <w:b/>
        </w:rPr>
        <w:t xml:space="preserve">) </w:t>
      </w:r>
      <w:r>
        <w:rPr>
          <w:b/>
        </w:rPr>
        <w:t>Subsidieplafond</w:t>
      </w:r>
    </w:p>
    <w:p w14:paraId="60AB6E67" w14:textId="1AD11030" w:rsidR="009C64B6" w:rsidRDefault="00D04E89" w:rsidP="002A0915">
      <w:r>
        <w:t xml:space="preserve">Het subsidieplafond voor </w:t>
      </w:r>
      <w:r w:rsidR="00803799">
        <w:t>2022</w:t>
      </w:r>
      <w:r w:rsidR="006944AC" w:rsidRPr="00BB5358">
        <w:t xml:space="preserve"> bedraagt </w:t>
      </w:r>
      <w:r w:rsidR="00614670">
        <w:t>€ 12.500</w:t>
      </w:r>
      <w:r w:rsidR="009E39D9">
        <w:t>,-</w:t>
      </w:r>
    </w:p>
    <w:p w14:paraId="2BB743D4" w14:textId="77777777" w:rsidR="009C64B6" w:rsidRDefault="009C64B6" w:rsidP="002A0915"/>
    <w:p w14:paraId="30B1F0C3" w14:textId="77777777" w:rsidR="002A0915" w:rsidRDefault="002A0915" w:rsidP="002A0915">
      <w:pPr>
        <w:rPr>
          <w:b/>
        </w:rPr>
      </w:pPr>
      <w:r>
        <w:rPr>
          <w:b/>
        </w:rPr>
        <w:t>c</w:t>
      </w:r>
      <w:r w:rsidRPr="008C4C2F">
        <w:rPr>
          <w:b/>
        </w:rPr>
        <w:t xml:space="preserve">) </w:t>
      </w:r>
      <w:r>
        <w:rPr>
          <w:b/>
        </w:rPr>
        <w:t>Overzicht Subsidieaanvragen/Subsidieverstrekkingen</w:t>
      </w:r>
    </w:p>
    <w:p w14:paraId="356E2D07" w14:textId="77777777" w:rsidR="009E17C7" w:rsidRDefault="009E17C7" w:rsidP="009E17C7">
      <w:pPr>
        <w:rPr>
          <w:b/>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1701"/>
        <w:gridCol w:w="1352"/>
        <w:gridCol w:w="1258"/>
      </w:tblGrid>
      <w:tr w:rsidR="009E17C7" w:rsidRPr="00875837" w14:paraId="1239F022" w14:textId="77777777" w:rsidTr="009F3AFF">
        <w:trPr>
          <w:trHeight w:val="284"/>
        </w:trPr>
        <w:tc>
          <w:tcPr>
            <w:tcW w:w="4641"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EC22442" w14:textId="77777777" w:rsidR="009E17C7" w:rsidRPr="00875837" w:rsidRDefault="009E17C7" w:rsidP="00875837">
            <w:pPr>
              <w:rPr>
                <w:rFonts w:asciiTheme="minorHAnsi" w:hAnsiTheme="minorHAnsi" w:cs="Tahoma"/>
                <w:b/>
                <w:color w:val="000000"/>
                <w:sz w:val="20"/>
                <w:szCs w:val="20"/>
              </w:rPr>
            </w:pPr>
            <w:r w:rsidRPr="00875837">
              <w:rPr>
                <w:rFonts w:asciiTheme="minorHAnsi" w:hAnsiTheme="minorHAnsi" w:cs="Tahoma"/>
                <w:b/>
                <w:color w:val="000000"/>
                <w:sz w:val="20"/>
                <w:szCs w:val="20"/>
              </w:rPr>
              <w:t>Organisatie</w:t>
            </w:r>
          </w:p>
        </w:tc>
        <w:tc>
          <w:tcPr>
            <w:tcW w:w="1701"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58F5D317" w14:textId="77777777" w:rsidR="009E17C7" w:rsidRPr="00875837" w:rsidRDefault="009E17C7" w:rsidP="00FD38EA">
            <w:pPr>
              <w:jc w:val="center"/>
              <w:rPr>
                <w:rFonts w:asciiTheme="minorHAnsi" w:hAnsiTheme="minorHAnsi" w:cs="Tahoma"/>
                <w:b/>
                <w:color w:val="000000"/>
                <w:sz w:val="20"/>
                <w:szCs w:val="20"/>
              </w:rPr>
            </w:pPr>
            <w:r w:rsidRPr="00875837">
              <w:rPr>
                <w:rFonts w:asciiTheme="minorHAnsi" w:hAnsiTheme="minorHAnsi" w:cs="Tahoma"/>
                <w:b/>
                <w:color w:val="000000"/>
                <w:sz w:val="20"/>
                <w:szCs w:val="20"/>
              </w:rPr>
              <w:t>Subsidieaanvraag</w:t>
            </w:r>
          </w:p>
        </w:tc>
        <w:tc>
          <w:tcPr>
            <w:tcW w:w="1352"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69AFEE66" w14:textId="77777777" w:rsidR="009E17C7" w:rsidRPr="00875837" w:rsidRDefault="009E17C7" w:rsidP="00FD38EA">
            <w:pPr>
              <w:ind w:left="-108" w:firstLine="108"/>
              <w:jc w:val="center"/>
              <w:rPr>
                <w:rFonts w:asciiTheme="minorHAnsi" w:hAnsiTheme="minorHAnsi" w:cs="Tahoma"/>
                <w:b/>
                <w:color w:val="000000"/>
                <w:sz w:val="20"/>
                <w:szCs w:val="20"/>
              </w:rPr>
            </w:pPr>
            <w:r w:rsidRPr="00875837">
              <w:rPr>
                <w:rFonts w:asciiTheme="minorHAnsi" w:hAnsiTheme="minorHAnsi" w:cs="Tahoma"/>
                <w:b/>
                <w:color w:val="000000"/>
                <w:sz w:val="20"/>
                <w:szCs w:val="20"/>
              </w:rPr>
              <w:t>Status</w:t>
            </w:r>
          </w:p>
        </w:tc>
        <w:tc>
          <w:tcPr>
            <w:tcW w:w="125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D599F1D" w14:textId="77777777" w:rsidR="009E17C7" w:rsidRPr="00875837" w:rsidRDefault="009E17C7" w:rsidP="00FD38EA">
            <w:pPr>
              <w:jc w:val="center"/>
              <w:rPr>
                <w:rFonts w:asciiTheme="minorHAnsi" w:hAnsiTheme="minorHAnsi" w:cs="Tahoma"/>
                <w:b/>
                <w:color w:val="000000"/>
                <w:sz w:val="20"/>
                <w:szCs w:val="20"/>
              </w:rPr>
            </w:pPr>
            <w:r w:rsidRPr="00875837">
              <w:rPr>
                <w:rFonts w:asciiTheme="minorHAnsi" w:hAnsiTheme="minorHAnsi" w:cs="Tahoma"/>
                <w:b/>
                <w:color w:val="000000"/>
                <w:sz w:val="20"/>
                <w:szCs w:val="20"/>
              </w:rPr>
              <w:t>Toekenning</w:t>
            </w:r>
          </w:p>
        </w:tc>
      </w:tr>
      <w:tr w:rsidR="0078115E" w:rsidRPr="00875837" w14:paraId="2880536E" w14:textId="77777777" w:rsidTr="00B85F17">
        <w:trPr>
          <w:trHeight w:val="284"/>
        </w:trPr>
        <w:tc>
          <w:tcPr>
            <w:tcW w:w="4641" w:type="dxa"/>
            <w:tcBorders>
              <w:top w:val="single" w:sz="12" w:space="0" w:color="333399"/>
              <w:left w:val="single" w:sz="4" w:space="0" w:color="333399"/>
              <w:bottom w:val="single" w:sz="4" w:space="0" w:color="333399"/>
              <w:right w:val="single" w:sz="4" w:space="0" w:color="333399"/>
            </w:tcBorders>
            <w:shd w:val="clear" w:color="auto" w:fill="auto"/>
          </w:tcPr>
          <w:p w14:paraId="53BDFE99" w14:textId="34407411" w:rsidR="0078115E" w:rsidRPr="00875837" w:rsidRDefault="0078115E" w:rsidP="0078115E">
            <w:pPr>
              <w:rPr>
                <w:rFonts w:asciiTheme="minorHAnsi" w:hAnsiTheme="minorHAnsi" w:cs="Arial"/>
                <w:color w:val="000000"/>
                <w:sz w:val="20"/>
                <w:szCs w:val="20"/>
              </w:rPr>
            </w:pPr>
            <w:r>
              <w:rPr>
                <w:rFonts w:asciiTheme="minorHAnsi" w:hAnsiTheme="minorHAnsi" w:cs="Arial"/>
                <w:color w:val="000000"/>
                <w:sz w:val="20"/>
                <w:szCs w:val="20"/>
              </w:rPr>
              <w:t>Sterrenlaan</w:t>
            </w:r>
          </w:p>
        </w:tc>
        <w:tc>
          <w:tcPr>
            <w:tcW w:w="1701" w:type="dxa"/>
            <w:tcBorders>
              <w:top w:val="single" w:sz="12" w:space="0" w:color="333399"/>
              <w:left w:val="single" w:sz="4" w:space="0" w:color="333399"/>
              <w:bottom w:val="single" w:sz="4" w:space="0" w:color="333399"/>
              <w:right w:val="single" w:sz="4" w:space="0" w:color="333399"/>
            </w:tcBorders>
            <w:shd w:val="clear" w:color="auto" w:fill="auto"/>
          </w:tcPr>
          <w:p w14:paraId="3ADD20E7" w14:textId="329E2A09" w:rsidR="0078115E" w:rsidRPr="00A1131C" w:rsidRDefault="0078115E" w:rsidP="0078115E">
            <w:pPr>
              <w:jc w:val="right"/>
              <w:rPr>
                <w:rFonts w:asciiTheme="minorHAnsi" w:hAnsiTheme="minorHAnsi" w:cstheme="minorHAnsi"/>
                <w:color w:val="000000"/>
                <w:sz w:val="20"/>
                <w:szCs w:val="20"/>
              </w:rPr>
            </w:pPr>
            <w:r>
              <w:rPr>
                <w:rFonts w:asciiTheme="minorHAnsi" w:hAnsiTheme="minorHAnsi" w:cstheme="minorHAnsi"/>
                <w:color w:val="000000"/>
                <w:sz w:val="20"/>
                <w:szCs w:val="20"/>
              </w:rPr>
              <w:t>€ 500,00</w:t>
            </w:r>
          </w:p>
        </w:tc>
        <w:tc>
          <w:tcPr>
            <w:tcW w:w="1352" w:type="dxa"/>
            <w:tcBorders>
              <w:top w:val="single" w:sz="12" w:space="0" w:color="333399"/>
              <w:left w:val="single" w:sz="4" w:space="0" w:color="333399"/>
              <w:bottom w:val="single" w:sz="4" w:space="0" w:color="333399"/>
              <w:right w:val="single" w:sz="4" w:space="0" w:color="333399"/>
            </w:tcBorders>
            <w:shd w:val="clear" w:color="auto" w:fill="auto"/>
          </w:tcPr>
          <w:p w14:paraId="50441848" w14:textId="731F1C2F" w:rsidR="0078115E" w:rsidRPr="00A1131C" w:rsidRDefault="0078115E" w:rsidP="0078115E">
            <w:pPr>
              <w:jc w:val="right"/>
              <w:rPr>
                <w:rFonts w:asciiTheme="minorHAnsi" w:hAnsiTheme="minorHAnsi" w:cstheme="minorHAnsi"/>
                <w:sz w:val="20"/>
                <w:szCs w:val="20"/>
              </w:rPr>
            </w:pPr>
            <w:r w:rsidRPr="00EA6704">
              <w:rPr>
                <w:rFonts w:asciiTheme="minorHAnsi" w:hAnsiTheme="minorHAnsi" w:cs="Tahoma"/>
                <w:color w:val="000000"/>
                <w:sz w:val="20"/>
                <w:szCs w:val="20"/>
              </w:rPr>
              <w:t>Vastgesteld</w:t>
            </w:r>
          </w:p>
        </w:tc>
        <w:tc>
          <w:tcPr>
            <w:tcW w:w="1258" w:type="dxa"/>
            <w:tcBorders>
              <w:top w:val="single" w:sz="12" w:space="0" w:color="333399"/>
              <w:left w:val="single" w:sz="4" w:space="0" w:color="333399"/>
              <w:bottom w:val="single" w:sz="4" w:space="0" w:color="333399"/>
              <w:right w:val="single" w:sz="4" w:space="0" w:color="333399"/>
            </w:tcBorders>
            <w:shd w:val="clear" w:color="auto" w:fill="auto"/>
          </w:tcPr>
          <w:p w14:paraId="5F645E3E" w14:textId="7E6B7C7B" w:rsidR="0078115E" w:rsidRPr="008925E5" w:rsidRDefault="0078115E" w:rsidP="0078115E">
            <w:pPr>
              <w:jc w:val="right"/>
              <w:rPr>
                <w:rFonts w:asciiTheme="minorHAnsi" w:hAnsiTheme="minorHAnsi" w:cstheme="minorHAnsi"/>
                <w:i/>
                <w:iCs/>
                <w:sz w:val="20"/>
                <w:szCs w:val="20"/>
              </w:rPr>
            </w:pPr>
            <w:r w:rsidRPr="007101F1">
              <w:rPr>
                <w:rFonts w:asciiTheme="minorHAnsi" w:hAnsiTheme="minorHAnsi" w:cstheme="minorHAnsi"/>
                <w:color w:val="000000"/>
                <w:sz w:val="20"/>
                <w:szCs w:val="20"/>
              </w:rPr>
              <w:t>€ 500,00</w:t>
            </w:r>
          </w:p>
        </w:tc>
      </w:tr>
      <w:tr w:rsidR="0078115E" w:rsidRPr="00875837" w14:paraId="7348B8C7"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tcPr>
          <w:p w14:paraId="5E0D73CF" w14:textId="2971AD1A" w:rsidR="0078115E" w:rsidRPr="00875837" w:rsidRDefault="0078115E" w:rsidP="0078115E">
            <w:pPr>
              <w:rPr>
                <w:rFonts w:asciiTheme="minorHAnsi" w:hAnsiTheme="minorHAnsi" w:cs="Arial"/>
                <w:color w:val="000000"/>
                <w:sz w:val="20"/>
                <w:szCs w:val="20"/>
              </w:rPr>
            </w:pPr>
            <w:r>
              <w:rPr>
                <w:rFonts w:asciiTheme="minorHAnsi" w:hAnsiTheme="minorHAnsi" w:cs="Arial"/>
                <w:color w:val="000000"/>
                <w:sz w:val="20"/>
                <w:szCs w:val="20"/>
              </w:rPr>
              <w:t>Houtduifstraat</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4520A5AA" w14:textId="54D71797" w:rsidR="0078115E" w:rsidRPr="00A1131C" w:rsidRDefault="0078115E" w:rsidP="0078115E">
            <w:pPr>
              <w:jc w:val="right"/>
              <w:rPr>
                <w:rFonts w:asciiTheme="minorHAnsi" w:hAnsiTheme="minorHAnsi" w:cstheme="minorHAnsi"/>
                <w:color w:val="000000"/>
                <w:sz w:val="20"/>
                <w:szCs w:val="20"/>
              </w:rPr>
            </w:pPr>
            <w:r>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10803FF4" w14:textId="28F53DBC" w:rsidR="0078115E" w:rsidRPr="00A1131C" w:rsidRDefault="0078115E" w:rsidP="0078115E">
            <w:pPr>
              <w:jc w:val="right"/>
              <w:rPr>
                <w:rFonts w:asciiTheme="minorHAnsi" w:hAnsiTheme="minorHAnsi" w:cstheme="minorHAnsi"/>
                <w:sz w:val="20"/>
                <w:szCs w:val="20"/>
              </w:rPr>
            </w:pPr>
            <w:r w:rsidRPr="00EA6704">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23223B46" w14:textId="7C936621"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6FEDC421"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7E5AE04" w14:textId="1E2ADB45" w:rsidR="0078115E" w:rsidRPr="00875837" w:rsidRDefault="0078115E" w:rsidP="0078115E">
            <w:pPr>
              <w:rPr>
                <w:rFonts w:asciiTheme="minorHAnsi" w:hAnsiTheme="minorHAnsi" w:cs="Arial"/>
                <w:color w:val="000000"/>
                <w:sz w:val="20"/>
                <w:szCs w:val="20"/>
              </w:rPr>
            </w:pPr>
            <w:r>
              <w:rPr>
                <w:rFonts w:asciiTheme="minorHAnsi" w:hAnsiTheme="minorHAnsi" w:cs="Arial"/>
                <w:color w:val="000000"/>
                <w:sz w:val="20"/>
                <w:szCs w:val="20"/>
              </w:rPr>
              <w:t>Maalderijstraat</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5151B5E1" w14:textId="09241114"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46BB5E31" w14:textId="446E3D32" w:rsidR="0078115E" w:rsidRPr="00A1131C" w:rsidRDefault="0078115E" w:rsidP="0078115E">
            <w:pPr>
              <w:jc w:val="right"/>
              <w:rPr>
                <w:rFonts w:asciiTheme="minorHAnsi" w:hAnsiTheme="minorHAnsi" w:cstheme="minorHAnsi"/>
                <w:sz w:val="20"/>
                <w:szCs w:val="20"/>
              </w:rPr>
            </w:pPr>
            <w:r w:rsidRPr="00EA6704">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1D195565" w14:textId="3DC1EC1C"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6993A2E7"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F8A07EC" w14:textId="1EDAB6C9" w:rsidR="0078115E" w:rsidRPr="00875837" w:rsidRDefault="0078115E" w:rsidP="0078115E">
            <w:pPr>
              <w:rPr>
                <w:rFonts w:asciiTheme="minorHAnsi" w:hAnsiTheme="minorHAnsi" w:cs="Arial"/>
                <w:color w:val="000000"/>
                <w:sz w:val="20"/>
                <w:szCs w:val="20"/>
              </w:rPr>
            </w:pPr>
            <w:proofErr w:type="spellStart"/>
            <w:r>
              <w:rPr>
                <w:rFonts w:asciiTheme="minorHAnsi" w:hAnsiTheme="minorHAnsi" w:cs="Arial"/>
                <w:color w:val="000000"/>
                <w:sz w:val="20"/>
                <w:szCs w:val="20"/>
              </w:rPr>
              <w:t>Kamerlingh</w:t>
            </w:r>
            <w:proofErr w:type="spellEnd"/>
            <w:r>
              <w:rPr>
                <w:rFonts w:asciiTheme="minorHAnsi" w:hAnsiTheme="minorHAnsi" w:cs="Arial"/>
                <w:color w:val="000000"/>
                <w:sz w:val="20"/>
                <w:szCs w:val="20"/>
              </w:rPr>
              <w:t xml:space="preserve"> Onneslaan</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3D5EABCC" w14:textId="47AFEBBB"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73F17A63" w14:textId="172074A6" w:rsidR="0078115E" w:rsidRPr="00A1131C" w:rsidRDefault="0078115E" w:rsidP="0078115E">
            <w:pPr>
              <w:jc w:val="right"/>
              <w:rPr>
                <w:rFonts w:asciiTheme="minorHAnsi" w:hAnsiTheme="minorHAnsi" w:cstheme="minorHAnsi"/>
                <w:sz w:val="20"/>
                <w:szCs w:val="20"/>
              </w:rPr>
            </w:pPr>
            <w:r w:rsidRPr="00EA6704">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11F11A89" w14:textId="538BCC35"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3612365C"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E132391" w14:textId="0CBF2D90"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De Bosuil</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2F484021" w14:textId="42F33901"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01D0EC49" w14:textId="3996793B" w:rsidR="0078115E" w:rsidRPr="00A1131C" w:rsidRDefault="0078115E" w:rsidP="0078115E">
            <w:pPr>
              <w:jc w:val="right"/>
              <w:rPr>
                <w:rFonts w:asciiTheme="minorHAnsi" w:hAnsiTheme="minorHAnsi" w:cstheme="minorHAnsi"/>
                <w:sz w:val="20"/>
                <w:szCs w:val="20"/>
              </w:rPr>
            </w:pPr>
            <w:r w:rsidRPr="00EA6704">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47056C22" w14:textId="3525E585"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3EEC7BB3"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D06A358" w14:textId="5585D913"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Kastanjelaan/Benedictusstraat</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62B5424E" w14:textId="07DEAD90"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5EBD9448" w14:textId="3C06E7A6" w:rsidR="0078115E" w:rsidRPr="00A1131C" w:rsidRDefault="0078115E" w:rsidP="0078115E">
            <w:pPr>
              <w:jc w:val="right"/>
              <w:rPr>
                <w:rFonts w:asciiTheme="minorHAnsi" w:hAnsiTheme="minorHAnsi" w:cstheme="minorHAnsi"/>
                <w:sz w:val="20"/>
                <w:szCs w:val="20"/>
              </w:rPr>
            </w:pPr>
            <w:r w:rsidRPr="00EA6704">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29EE8837" w14:textId="09E2F81C"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195753DA"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0F02290" w14:textId="21AA5FDF"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Willem van Oranjestraat</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476ADB42" w14:textId="04B52AC2"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696A5102" w14:textId="263F1842" w:rsidR="0078115E" w:rsidRPr="00A1131C" w:rsidRDefault="0078115E" w:rsidP="0078115E">
            <w:pPr>
              <w:jc w:val="right"/>
              <w:rPr>
                <w:rFonts w:asciiTheme="minorHAnsi" w:hAnsiTheme="minorHAnsi" w:cstheme="minorHAnsi"/>
                <w:sz w:val="20"/>
                <w:szCs w:val="20"/>
              </w:rPr>
            </w:pPr>
            <w:r w:rsidRPr="00EA6704">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2EB2B85B" w14:textId="63550703"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6D6A709B"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A4AE440" w14:textId="3A637B41"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 xml:space="preserve">Slotjesveld/ </w:t>
            </w:r>
            <w:proofErr w:type="spellStart"/>
            <w:r>
              <w:rPr>
                <w:rFonts w:asciiTheme="minorHAnsi" w:hAnsiTheme="minorHAnsi" w:cs="Arial"/>
                <w:color w:val="000000"/>
                <w:sz w:val="20"/>
                <w:szCs w:val="20"/>
              </w:rPr>
              <w:t>Biëncorf</w:t>
            </w:r>
            <w:proofErr w:type="spellEnd"/>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462328D7" w14:textId="353605DB"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4DE2A5C8" w14:textId="55CD2F76" w:rsidR="0078115E" w:rsidRPr="00A1131C" w:rsidRDefault="0078115E" w:rsidP="0078115E">
            <w:pPr>
              <w:jc w:val="right"/>
              <w:rPr>
                <w:rFonts w:asciiTheme="minorHAnsi" w:hAnsiTheme="minorHAnsi" w:cstheme="minorHAnsi"/>
                <w:sz w:val="20"/>
                <w:szCs w:val="20"/>
              </w:rPr>
            </w:pPr>
            <w:r w:rsidRPr="00EA6704">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0AFED628" w14:textId="4FFAEACF"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462BF34D"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04DD683" w14:textId="547AAE5C"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Giethuiserf</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052B486B" w14:textId="748B70EE"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6885E8C4" w14:textId="684D7FA6" w:rsidR="0078115E" w:rsidRPr="00A1131C" w:rsidRDefault="0078115E" w:rsidP="0078115E">
            <w:pPr>
              <w:jc w:val="right"/>
              <w:rPr>
                <w:rFonts w:asciiTheme="minorHAnsi" w:hAnsiTheme="minorHAnsi" w:cstheme="minorHAnsi"/>
                <w:sz w:val="20"/>
                <w:szCs w:val="20"/>
              </w:rPr>
            </w:pPr>
            <w:r w:rsidRPr="00EA6704">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743F945F" w14:textId="680EF68A"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1E7B7736"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8831A1D" w14:textId="4E1F30A8"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lastRenderedPageBreak/>
              <w:t>Tuinpad</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588DB83B" w14:textId="24785A84"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4FE18646" w14:textId="048EA557" w:rsidR="0078115E" w:rsidRPr="00A1131C" w:rsidRDefault="0078115E" w:rsidP="0078115E">
            <w:pPr>
              <w:jc w:val="right"/>
              <w:rPr>
                <w:rFonts w:asciiTheme="minorHAnsi" w:hAnsiTheme="minorHAnsi" w:cstheme="minorHAnsi"/>
                <w:sz w:val="20"/>
                <w:szCs w:val="20"/>
              </w:rPr>
            </w:pPr>
            <w:r w:rsidRPr="009F79A9">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19E91947" w14:textId="21150931"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48DAC476"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111D170" w14:textId="23BD05EF"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 xml:space="preserve">Frist van </w:t>
            </w:r>
            <w:proofErr w:type="spellStart"/>
            <w:r>
              <w:rPr>
                <w:rFonts w:asciiTheme="minorHAnsi" w:hAnsiTheme="minorHAnsi" w:cs="Arial"/>
                <w:color w:val="000000"/>
                <w:sz w:val="20"/>
                <w:szCs w:val="20"/>
              </w:rPr>
              <w:t>Egterstraat</w:t>
            </w:r>
            <w:proofErr w:type="spellEnd"/>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439C8ACE" w14:textId="38353DC4"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6785E7DC" w14:textId="44033068" w:rsidR="0078115E" w:rsidRPr="00A1131C" w:rsidRDefault="0078115E" w:rsidP="0078115E">
            <w:pPr>
              <w:jc w:val="right"/>
              <w:rPr>
                <w:rFonts w:asciiTheme="minorHAnsi" w:hAnsiTheme="minorHAnsi" w:cstheme="minorHAnsi"/>
                <w:sz w:val="20"/>
                <w:szCs w:val="20"/>
              </w:rPr>
            </w:pPr>
            <w:r w:rsidRPr="009F79A9">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171CD9C3" w14:textId="3F0E5659"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6ACDE301"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CB322CE" w14:textId="4466EE18"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 xml:space="preserve">Trekbeemd </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0F4B136D" w14:textId="6D8F4A70"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4E35073A" w14:textId="3B6B44E3" w:rsidR="0078115E" w:rsidRPr="00A1131C" w:rsidRDefault="0078115E" w:rsidP="0078115E">
            <w:pPr>
              <w:jc w:val="right"/>
              <w:rPr>
                <w:rFonts w:asciiTheme="minorHAnsi" w:hAnsiTheme="minorHAnsi" w:cstheme="minorHAnsi"/>
                <w:sz w:val="20"/>
                <w:szCs w:val="20"/>
              </w:rPr>
            </w:pPr>
            <w:r w:rsidRPr="009F79A9">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6363129C" w14:textId="24135AFE"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48BF7328"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A5C2F4C" w14:textId="1824E1C7"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Zeislaan/ Hooivorkstraat</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7D8F4F79" w14:textId="2D279A68"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7DE8BF21" w14:textId="0251E51A" w:rsidR="0078115E" w:rsidRPr="00A1131C" w:rsidRDefault="0078115E" w:rsidP="0078115E">
            <w:pPr>
              <w:jc w:val="right"/>
              <w:rPr>
                <w:rFonts w:asciiTheme="minorHAnsi" w:hAnsiTheme="minorHAnsi" w:cstheme="minorHAnsi"/>
                <w:sz w:val="20"/>
                <w:szCs w:val="20"/>
              </w:rPr>
            </w:pPr>
            <w:r w:rsidRPr="009F79A9">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64F93DA9" w14:textId="159680C4"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6138628A"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B150633" w14:textId="71B79553"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Adriaan Brouwerlaan</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609BA9D1" w14:textId="635B5B06"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4ECEA837" w14:textId="09283FCB" w:rsidR="0078115E" w:rsidRPr="00A1131C" w:rsidRDefault="0078115E" w:rsidP="0078115E">
            <w:pPr>
              <w:jc w:val="right"/>
              <w:rPr>
                <w:rFonts w:asciiTheme="minorHAnsi" w:hAnsiTheme="minorHAnsi" w:cstheme="minorHAnsi"/>
                <w:sz w:val="20"/>
                <w:szCs w:val="20"/>
              </w:rPr>
            </w:pPr>
            <w:r w:rsidRPr="009F79A9">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69183865" w14:textId="49D6A569"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1A36B7FD"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BB8F66B" w14:textId="52691996"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Ranonkelstraat</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21D2266A" w14:textId="42BFEDD0"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1618652F" w14:textId="48B273AA" w:rsidR="0078115E" w:rsidRPr="00A1131C" w:rsidRDefault="0078115E" w:rsidP="0078115E">
            <w:pPr>
              <w:jc w:val="right"/>
              <w:rPr>
                <w:rFonts w:asciiTheme="minorHAnsi" w:hAnsiTheme="minorHAnsi" w:cstheme="minorHAnsi"/>
                <w:sz w:val="20"/>
                <w:szCs w:val="20"/>
              </w:rPr>
            </w:pPr>
            <w:r w:rsidRPr="009F79A9">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40EE8A26" w14:textId="4A948E8D"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28209622"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BC60ADA" w14:textId="09CFD75B" w:rsidR="0078115E" w:rsidRPr="009F3AFF" w:rsidRDefault="0078115E" w:rsidP="0078115E">
            <w:pPr>
              <w:rPr>
                <w:rFonts w:asciiTheme="minorHAnsi" w:hAnsiTheme="minorHAnsi" w:cs="Arial"/>
                <w:color w:val="000000"/>
                <w:sz w:val="20"/>
                <w:szCs w:val="20"/>
              </w:rPr>
            </w:pPr>
            <w:proofErr w:type="spellStart"/>
            <w:r>
              <w:rPr>
                <w:rFonts w:asciiTheme="minorHAnsi" w:hAnsiTheme="minorHAnsi" w:cs="Arial"/>
                <w:color w:val="000000"/>
                <w:sz w:val="20"/>
                <w:szCs w:val="20"/>
              </w:rPr>
              <w:t>Lijdonk</w:t>
            </w:r>
            <w:proofErr w:type="spellEnd"/>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379B1AF9" w14:textId="58132F56"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54668AC3" w14:textId="46DB62F9" w:rsidR="0078115E" w:rsidRPr="00A1131C" w:rsidRDefault="0078115E" w:rsidP="0078115E">
            <w:pPr>
              <w:jc w:val="right"/>
              <w:rPr>
                <w:rFonts w:asciiTheme="minorHAnsi" w:hAnsiTheme="minorHAnsi" w:cstheme="minorHAnsi"/>
                <w:sz w:val="20"/>
                <w:szCs w:val="20"/>
              </w:rPr>
            </w:pPr>
            <w:r w:rsidRPr="009F79A9">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7CE63F8A" w14:textId="402D9628"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10D25FE5"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CE33B01" w14:textId="1028CDB5"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Vicarislaan</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245B6670" w14:textId="730BC9DC"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61759EB1" w14:textId="24756847" w:rsidR="0078115E" w:rsidRPr="00A1131C" w:rsidRDefault="0078115E" w:rsidP="0078115E">
            <w:pPr>
              <w:jc w:val="right"/>
              <w:rPr>
                <w:rFonts w:asciiTheme="minorHAnsi" w:hAnsiTheme="minorHAnsi" w:cstheme="minorHAnsi"/>
                <w:sz w:val="20"/>
                <w:szCs w:val="20"/>
              </w:rPr>
            </w:pPr>
            <w:r w:rsidRPr="009F79A9">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7855DB7E" w14:textId="2FE65BB1"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4AA0AAB2"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37A6C0C" w14:textId="5656F0F1"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Brabantlaan</w:t>
            </w: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3A900FDE" w14:textId="264BF209"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43BD7A69" w14:textId="4F726BBD" w:rsidR="0078115E" w:rsidRPr="00A1131C" w:rsidRDefault="0078115E" w:rsidP="0078115E">
            <w:pPr>
              <w:jc w:val="right"/>
              <w:rPr>
                <w:rFonts w:asciiTheme="minorHAnsi" w:hAnsiTheme="minorHAnsi" w:cstheme="minorHAnsi"/>
                <w:sz w:val="20"/>
                <w:szCs w:val="20"/>
              </w:rPr>
            </w:pPr>
            <w:r w:rsidRPr="009F79A9">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570DE1EA" w14:textId="33586301"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61597596"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11DE157" w14:textId="687E62D6" w:rsidR="0078115E" w:rsidRPr="009F3AFF" w:rsidRDefault="0078115E" w:rsidP="0078115E">
            <w:pPr>
              <w:rPr>
                <w:rFonts w:asciiTheme="minorHAnsi" w:hAnsiTheme="minorHAnsi" w:cs="Arial"/>
                <w:color w:val="000000"/>
                <w:sz w:val="20"/>
                <w:szCs w:val="20"/>
              </w:rPr>
            </w:pPr>
            <w:r>
              <w:rPr>
                <w:rFonts w:asciiTheme="minorHAnsi" w:hAnsiTheme="minorHAnsi" w:cs="Arial"/>
                <w:color w:val="000000"/>
                <w:sz w:val="20"/>
                <w:szCs w:val="20"/>
              </w:rPr>
              <w:t xml:space="preserve">Pater </w:t>
            </w:r>
            <w:proofErr w:type="spellStart"/>
            <w:r>
              <w:rPr>
                <w:rFonts w:asciiTheme="minorHAnsi" w:hAnsiTheme="minorHAnsi" w:cs="Arial"/>
                <w:color w:val="000000"/>
                <w:sz w:val="20"/>
                <w:szCs w:val="20"/>
              </w:rPr>
              <w:t>Kerssemakersdreef</w:t>
            </w:r>
            <w:proofErr w:type="spellEnd"/>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025AB85A" w14:textId="4A911983"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6D5EFDD4" w14:textId="4460BFF3" w:rsidR="0078115E" w:rsidRPr="00A1131C" w:rsidRDefault="0078115E" w:rsidP="0078115E">
            <w:pPr>
              <w:jc w:val="right"/>
              <w:rPr>
                <w:rFonts w:asciiTheme="minorHAnsi" w:hAnsiTheme="minorHAnsi" w:cstheme="minorHAnsi"/>
                <w:sz w:val="20"/>
                <w:szCs w:val="20"/>
              </w:rPr>
            </w:pPr>
            <w:r w:rsidRPr="009F79A9">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703CA381" w14:textId="60DADEB3"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78115E" w:rsidRPr="00875837" w14:paraId="67CBFB3B" w14:textId="77777777" w:rsidTr="001E4EA1">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80274FE" w14:textId="2E2A2BFF" w:rsidR="0078115E" w:rsidRPr="009F3AFF" w:rsidRDefault="0078115E" w:rsidP="0078115E">
            <w:pPr>
              <w:rPr>
                <w:rFonts w:asciiTheme="minorHAnsi" w:hAnsiTheme="minorHAnsi" w:cs="Arial"/>
                <w:color w:val="000000"/>
                <w:sz w:val="20"/>
                <w:szCs w:val="20"/>
              </w:rPr>
            </w:pP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014EF88A" w14:textId="3B8C930D" w:rsidR="0078115E" w:rsidRPr="00A1131C" w:rsidRDefault="0078115E" w:rsidP="0078115E">
            <w:pPr>
              <w:jc w:val="right"/>
              <w:rPr>
                <w:rFonts w:asciiTheme="minorHAnsi" w:hAnsiTheme="minorHAnsi" w:cstheme="minorHAnsi"/>
                <w:color w:val="000000"/>
                <w:sz w:val="20"/>
                <w:szCs w:val="20"/>
              </w:rPr>
            </w:pPr>
            <w:r w:rsidRPr="00E909EF">
              <w:rPr>
                <w:rFonts w:asciiTheme="minorHAnsi" w:hAnsiTheme="minorHAnsi" w:cstheme="minorHAnsi"/>
                <w:color w:val="000000"/>
                <w:sz w:val="20"/>
                <w:szCs w:val="20"/>
              </w:rPr>
              <w:t>€ 500,00</w:t>
            </w:r>
          </w:p>
        </w:tc>
        <w:tc>
          <w:tcPr>
            <w:tcW w:w="1352" w:type="dxa"/>
            <w:tcBorders>
              <w:top w:val="single" w:sz="4" w:space="0" w:color="333399"/>
              <w:left w:val="single" w:sz="4" w:space="0" w:color="333399"/>
              <w:bottom w:val="single" w:sz="4" w:space="0" w:color="333399"/>
              <w:right w:val="single" w:sz="4" w:space="0" w:color="333399"/>
            </w:tcBorders>
            <w:shd w:val="clear" w:color="auto" w:fill="auto"/>
          </w:tcPr>
          <w:p w14:paraId="4DA16574" w14:textId="67EB93E2" w:rsidR="0078115E" w:rsidRPr="00A1131C" w:rsidRDefault="0078115E" w:rsidP="0078115E">
            <w:pPr>
              <w:jc w:val="right"/>
              <w:rPr>
                <w:rFonts w:asciiTheme="minorHAnsi" w:hAnsiTheme="minorHAnsi" w:cstheme="minorHAnsi"/>
                <w:sz w:val="20"/>
                <w:szCs w:val="20"/>
              </w:rPr>
            </w:pPr>
            <w:r w:rsidRPr="009F79A9">
              <w:rPr>
                <w:rFonts w:asciiTheme="minorHAnsi" w:hAnsiTheme="minorHAnsi" w:cs="Tahoma"/>
                <w:color w:val="000000"/>
                <w:sz w:val="20"/>
                <w:szCs w:val="20"/>
              </w:rPr>
              <w:t>Vastgesteld</w:t>
            </w:r>
          </w:p>
        </w:tc>
        <w:tc>
          <w:tcPr>
            <w:tcW w:w="1258" w:type="dxa"/>
            <w:tcBorders>
              <w:top w:val="single" w:sz="4" w:space="0" w:color="333399"/>
              <w:left w:val="single" w:sz="4" w:space="0" w:color="333399"/>
              <w:bottom w:val="single" w:sz="4" w:space="0" w:color="333399"/>
              <w:right w:val="single" w:sz="4" w:space="0" w:color="333399"/>
            </w:tcBorders>
            <w:shd w:val="clear" w:color="auto" w:fill="auto"/>
          </w:tcPr>
          <w:p w14:paraId="43BDEA22" w14:textId="479E61DA" w:rsidR="0078115E" w:rsidRPr="00A1131C" w:rsidRDefault="0078115E" w:rsidP="0078115E">
            <w:pPr>
              <w:jc w:val="right"/>
              <w:rPr>
                <w:rFonts w:asciiTheme="minorHAnsi" w:hAnsiTheme="minorHAnsi" w:cstheme="minorHAnsi"/>
                <w:sz w:val="20"/>
                <w:szCs w:val="20"/>
              </w:rPr>
            </w:pPr>
            <w:r w:rsidRPr="007101F1">
              <w:rPr>
                <w:rFonts w:asciiTheme="minorHAnsi" w:hAnsiTheme="minorHAnsi" w:cstheme="minorHAnsi"/>
                <w:color w:val="000000"/>
                <w:sz w:val="20"/>
                <w:szCs w:val="20"/>
              </w:rPr>
              <w:t>€ 500,00</w:t>
            </w:r>
          </w:p>
        </w:tc>
      </w:tr>
      <w:tr w:rsidR="009E17C7" w:rsidRPr="00875837" w14:paraId="46FF8B3D" w14:textId="77777777" w:rsidTr="009F3AFF">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FFCC99"/>
          </w:tcPr>
          <w:p w14:paraId="5FDD6D67" w14:textId="77777777" w:rsidR="009E17C7" w:rsidRPr="00875837" w:rsidRDefault="009E17C7" w:rsidP="00D0550A">
            <w:pPr>
              <w:rPr>
                <w:rFonts w:asciiTheme="minorHAnsi" w:hAnsiTheme="minorHAnsi" w:cs="Tahoma"/>
                <w:b/>
                <w:bCs/>
                <w:color w:val="000000"/>
                <w:sz w:val="20"/>
                <w:szCs w:val="20"/>
              </w:rPr>
            </w:pPr>
            <w:bookmarkStart w:id="248" w:name="_Hlk122621771"/>
            <w:bookmarkStart w:id="249" w:name="_Hlk122621785"/>
          </w:p>
        </w:tc>
        <w:tc>
          <w:tcPr>
            <w:tcW w:w="1701"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4CBB016D" w14:textId="1956F6C5" w:rsidR="009E17C7" w:rsidRPr="00875837" w:rsidRDefault="009F3AFF" w:rsidP="008E2819">
            <w:pPr>
              <w:jc w:val="right"/>
              <w:rPr>
                <w:rFonts w:asciiTheme="minorHAnsi" w:hAnsiTheme="minorHAnsi" w:cs="Tahoma"/>
                <w:b/>
                <w:bCs/>
                <w:color w:val="000000"/>
                <w:sz w:val="20"/>
                <w:szCs w:val="20"/>
              </w:rPr>
            </w:pPr>
            <w:r>
              <w:rPr>
                <w:rFonts w:asciiTheme="minorHAnsi" w:hAnsiTheme="minorHAnsi" w:cs="Tahoma"/>
                <w:b/>
                <w:bCs/>
                <w:color w:val="000000"/>
                <w:sz w:val="20"/>
                <w:szCs w:val="20"/>
              </w:rPr>
              <w:t>€</w:t>
            </w:r>
            <w:r w:rsidR="008925E5">
              <w:rPr>
                <w:rFonts w:asciiTheme="minorHAnsi" w:hAnsiTheme="minorHAnsi" w:cs="Tahoma"/>
                <w:b/>
                <w:bCs/>
                <w:color w:val="000000"/>
                <w:sz w:val="20"/>
                <w:szCs w:val="20"/>
              </w:rPr>
              <w:t xml:space="preserve"> </w:t>
            </w:r>
            <w:r w:rsidR="008E2819">
              <w:rPr>
                <w:rFonts w:asciiTheme="minorHAnsi" w:hAnsiTheme="minorHAnsi" w:cs="Tahoma"/>
                <w:b/>
                <w:bCs/>
                <w:color w:val="000000"/>
                <w:sz w:val="20"/>
                <w:szCs w:val="20"/>
              </w:rPr>
              <w:t>10</w:t>
            </w:r>
            <w:r w:rsidR="008925E5">
              <w:rPr>
                <w:rFonts w:asciiTheme="minorHAnsi" w:hAnsiTheme="minorHAnsi" w:cs="Tahoma"/>
                <w:b/>
                <w:bCs/>
                <w:color w:val="000000"/>
                <w:sz w:val="20"/>
                <w:szCs w:val="20"/>
              </w:rPr>
              <w:t>.000,00</w:t>
            </w:r>
          </w:p>
        </w:tc>
        <w:tc>
          <w:tcPr>
            <w:tcW w:w="1352"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3D3299D9" w14:textId="77777777" w:rsidR="009E17C7" w:rsidRPr="00875837" w:rsidRDefault="009E17C7" w:rsidP="008408C4">
            <w:pPr>
              <w:jc w:val="center"/>
              <w:rPr>
                <w:rFonts w:asciiTheme="minorHAnsi" w:hAnsiTheme="minorHAnsi" w:cs="Tahoma"/>
                <w:b/>
                <w:bCs/>
                <w:color w:val="000000"/>
                <w:sz w:val="20"/>
                <w:szCs w:val="20"/>
              </w:rPr>
            </w:pPr>
          </w:p>
        </w:tc>
        <w:tc>
          <w:tcPr>
            <w:tcW w:w="1258"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5944FF35" w14:textId="2DA9FC87" w:rsidR="009E17C7" w:rsidRPr="00875837" w:rsidRDefault="009F3AFF" w:rsidP="001D10A6">
            <w:pPr>
              <w:jc w:val="right"/>
              <w:rPr>
                <w:rFonts w:asciiTheme="minorHAnsi" w:hAnsiTheme="minorHAnsi" w:cs="Tahoma"/>
                <w:b/>
                <w:bCs/>
                <w:color w:val="000000"/>
                <w:sz w:val="20"/>
                <w:szCs w:val="20"/>
              </w:rPr>
            </w:pPr>
            <w:r>
              <w:rPr>
                <w:rFonts w:asciiTheme="minorHAnsi" w:hAnsiTheme="minorHAnsi" w:cs="Tahoma"/>
                <w:b/>
                <w:bCs/>
                <w:color w:val="000000"/>
                <w:sz w:val="20"/>
                <w:szCs w:val="20"/>
              </w:rPr>
              <w:t>€</w:t>
            </w:r>
            <w:r w:rsidR="008925E5">
              <w:rPr>
                <w:rFonts w:asciiTheme="minorHAnsi" w:hAnsiTheme="minorHAnsi" w:cs="Tahoma"/>
                <w:b/>
                <w:bCs/>
                <w:color w:val="000000"/>
                <w:sz w:val="20"/>
                <w:szCs w:val="20"/>
              </w:rPr>
              <w:t xml:space="preserve"> </w:t>
            </w:r>
            <w:r w:rsidR="008E2819">
              <w:rPr>
                <w:rFonts w:asciiTheme="minorHAnsi" w:hAnsiTheme="minorHAnsi" w:cs="Tahoma"/>
                <w:b/>
                <w:bCs/>
                <w:color w:val="000000"/>
                <w:sz w:val="20"/>
                <w:szCs w:val="20"/>
              </w:rPr>
              <w:t>10</w:t>
            </w:r>
            <w:r w:rsidR="008925E5">
              <w:rPr>
                <w:rFonts w:asciiTheme="minorHAnsi" w:hAnsiTheme="minorHAnsi" w:cs="Tahoma"/>
                <w:b/>
                <w:bCs/>
                <w:color w:val="000000"/>
                <w:sz w:val="20"/>
                <w:szCs w:val="20"/>
              </w:rPr>
              <w:t>.000,00</w:t>
            </w:r>
          </w:p>
        </w:tc>
      </w:tr>
    </w:tbl>
    <w:p w14:paraId="4063829A" w14:textId="3D358D30" w:rsidR="00464AAD" w:rsidRDefault="00464AAD" w:rsidP="005D4294">
      <w:pPr>
        <w:pStyle w:val="Kop3"/>
        <w:numPr>
          <w:ilvl w:val="2"/>
          <w:numId w:val="9"/>
        </w:numPr>
        <w:rPr>
          <w:rFonts w:ascii="Calibri" w:hAnsi="Calibri"/>
          <w:sz w:val="24"/>
          <w:szCs w:val="24"/>
        </w:rPr>
      </w:pPr>
      <w:bookmarkStart w:id="250" w:name="_Toc126322227"/>
      <w:bookmarkStart w:id="251" w:name="_Toc317865091"/>
      <w:bookmarkStart w:id="252" w:name="_Toc318100342"/>
      <w:bookmarkStart w:id="253" w:name="_Toc318100513"/>
      <w:bookmarkStart w:id="254" w:name="_Toc1651543"/>
      <w:bookmarkEnd w:id="248"/>
      <w:bookmarkEnd w:id="249"/>
      <w:r w:rsidRPr="00464AAD">
        <w:rPr>
          <w:rFonts w:ascii="Calibri" w:hAnsi="Calibri"/>
          <w:sz w:val="24"/>
          <w:szCs w:val="24"/>
        </w:rPr>
        <w:t>Mantelzorg zapbudget</w:t>
      </w:r>
      <w:bookmarkEnd w:id="250"/>
    </w:p>
    <w:p w14:paraId="629DFFD9" w14:textId="77777777" w:rsidR="00555760" w:rsidRDefault="00555760" w:rsidP="00464AAD">
      <w:pPr>
        <w:rPr>
          <w:b/>
          <w:bCs/>
        </w:rPr>
      </w:pPr>
    </w:p>
    <w:p w14:paraId="158C4FC6" w14:textId="20FB454B" w:rsidR="00464AAD" w:rsidRPr="00464AAD" w:rsidRDefault="00464AAD" w:rsidP="00464AAD">
      <w:pPr>
        <w:rPr>
          <w:b/>
          <w:bCs/>
        </w:rPr>
      </w:pPr>
      <w:r w:rsidRPr="00464AAD">
        <w:rPr>
          <w:b/>
          <w:bCs/>
        </w:rPr>
        <w:t>a) Doelstellingen</w:t>
      </w:r>
    </w:p>
    <w:p w14:paraId="42DD122E" w14:textId="7DC311DD" w:rsidR="00464AAD" w:rsidRPr="00464AAD" w:rsidRDefault="00464AAD" w:rsidP="00464AAD">
      <w:pPr>
        <w:pStyle w:val="Lijstalinea"/>
        <w:numPr>
          <w:ilvl w:val="0"/>
          <w:numId w:val="31"/>
        </w:numPr>
      </w:pPr>
      <w:r w:rsidRPr="00464AAD">
        <w:t xml:space="preserve">Het waarderen van mantelzorgers voor hun inzet voor </w:t>
      </w:r>
      <w:proofErr w:type="spellStart"/>
      <w:r w:rsidRPr="00464AAD">
        <w:t>Oosterhoutse</w:t>
      </w:r>
      <w:proofErr w:type="spellEnd"/>
      <w:r w:rsidRPr="00464AAD">
        <w:t xml:space="preserve"> zorgvragers</w:t>
      </w:r>
    </w:p>
    <w:p w14:paraId="360F51D8" w14:textId="481FE3F6" w:rsidR="00464AAD" w:rsidRPr="00464AAD" w:rsidRDefault="00464AAD" w:rsidP="00464AAD">
      <w:pPr>
        <w:pStyle w:val="Lijstalinea"/>
        <w:numPr>
          <w:ilvl w:val="0"/>
          <w:numId w:val="31"/>
        </w:numPr>
      </w:pPr>
      <w:r w:rsidRPr="00464AAD">
        <w:t>Vergroten van de sociale participatie van mantelzorgers</w:t>
      </w:r>
    </w:p>
    <w:p w14:paraId="04C38ADD" w14:textId="78790812" w:rsidR="00464AAD" w:rsidRPr="00464AAD" w:rsidRDefault="00464AAD" w:rsidP="00464AAD">
      <w:pPr>
        <w:pStyle w:val="Lijstalinea"/>
        <w:numPr>
          <w:ilvl w:val="0"/>
          <w:numId w:val="31"/>
        </w:numPr>
      </w:pPr>
      <w:r w:rsidRPr="00464AAD">
        <w:t>Versterken van de betrokkenheid tussen inwoners en mantelzorgers</w:t>
      </w:r>
    </w:p>
    <w:p w14:paraId="5655A77F" w14:textId="5ACD4771" w:rsidR="00464AAD" w:rsidRPr="00464AAD" w:rsidRDefault="00464AAD" w:rsidP="00464AAD">
      <w:pPr>
        <w:pStyle w:val="Lijstalinea"/>
        <w:numPr>
          <w:ilvl w:val="0"/>
          <w:numId w:val="31"/>
        </w:numPr>
      </w:pPr>
      <w:r w:rsidRPr="00464AAD">
        <w:t>Bijdragen aan de ondersteuning en maatschappelijke participatie van eenieder die</w:t>
      </w:r>
      <w:r>
        <w:t xml:space="preserve"> </w:t>
      </w:r>
      <w:r w:rsidRPr="00464AAD">
        <w:t>mantelzorg verleent aan inwoners van de gemeente Oosterhout</w:t>
      </w:r>
    </w:p>
    <w:p w14:paraId="4A764720" w14:textId="7B2E6C09" w:rsidR="00464AAD" w:rsidRDefault="00464AAD" w:rsidP="00464AAD">
      <w:pPr>
        <w:pStyle w:val="Lijstalinea"/>
        <w:numPr>
          <w:ilvl w:val="0"/>
          <w:numId w:val="31"/>
        </w:numPr>
      </w:pPr>
      <w:r w:rsidRPr="00464AAD">
        <w:t>Het onderling verbinden van mantelzorgers</w:t>
      </w:r>
    </w:p>
    <w:p w14:paraId="513D17AD" w14:textId="23CBBE67" w:rsidR="00464AAD" w:rsidRDefault="00464AAD" w:rsidP="00464AAD"/>
    <w:p w14:paraId="6C6EFF42" w14:textId="77777777" w:rsidR="00184995" w:rsidRDefault="00184995" w:rsidP="00184995">
      <w:pPr>
        <w:rPr>
          <w:b/>
        </w:rPr>
      </w:pPr>
      <w:r>
        <w:rPr>
          <w:b/>
        </w:rPr>
        <w:t>b</w:t>
      </w:r>
      <w:r w:rsidRPr="001B58B5">
        <w:rPr>
          <w:b/>
        </w:rPr>
        <w:t xml:space="preserve">) </w:t>
      </w:r>
      <w:r>
        <w:rPr>
          <w:b/>
        </w:rPr>
        <w:t>Subsidieplafond</w:t>
      </w:r>
    </w:p>
    <w:p w14:paraId="79436AEE" w14:textId="6006B6A8" w:rsidR="00184995" w:rsidRDefault="00184995" w:rsidP="00184995">
      <w:r>
        <w:t>Het subsidieplafond voor 2022</w:t>
      </w:r>
      <w:r w:rsidRPr="00BB5358">
        <w:t xml:space="preserve"> bedraagt </w:t>
      </w:r>
      <w:r>
        <w:t>€ 15.000,-</w:t>
      </w:r>
    </w:p>
    <w:p w14:paraId="2A6A124A" w14:textId="77777777" w:rsidR="00184995" w:rsidRDefault="00184995" w:rsidP="00184995"/>
    <w:p w14:paraId="424C7507" w14:textId="77777777" w:rsidR="00184995" w:rsidRDefault="00184995" w:rsidP="00184995">
      <w:pPr>
        <w:rPr>
          <w:b/>
        </w:rPr>
      </w:pPr>
      <w:r>
        <w:rPr>
          <w:b/>
        </w:rPr>
        <w:t>c</w:t>
      </w:r>
      <w:r w:rsidRPr="008C4C2F">
        <w:rPr>
          <w:b/>
        </w:rPr>
        <w:t xml:space="preserve">) </w:t>
      </w:r>
      <w:r>
        <w:rPr>
          <w:b/>
        </w:rPr>
        <w:t>Overzicht Subsidieaanvragen/Subsidieverstrekkingen</w:t>
      </w:r>
    </w:p>
    <w:p w14:paraId="0A3266B6" w14:textId="77777777" w:rsidR="00184995" w:rsidRDefault="00184995" w:rsidP="00184995">
      <w:pPr>
        <w:rPr>
          <w:b/>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1701"/>
        <w:gridCol w:w="1352"/>
        <w:gridCol w:w="1258"/>
      </w:tblGrid>
      <w:tr w:rsidR="00184995" w:rsidRPr="00875837" w14:paraId="6CF54892" w14:textId="77777777" w:rsidTr="002302E2">
        <w:trPr>
          <w:trHeight w:val="284"/>
        </w:trPr>
        <w:tc>
          <w:tcPr>
            <w:tcW w:w="4641"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A9B0D70" w14:textId="77777777" w:rsidR="00184995" w:rsidRPr="00875837" w:rsidRDefault="00184995" w:rsidP="002302E2">
            <w:pPr>
              <w:rPr>
                <w:rFonts w:asciiTheme="minorHAnsi" w:hAnsiTheme="minorHAnsi" w:cs="Tahoma"/>
                <w:b/>
                <w:color w:val="000000"/>
                <w:sz w:val="20"/>
                <w:szCs w:val="20"/>
              </w:rPr>
            </w:pPr>
            <w:r w:rsidRPr="00875837">
              <w:rPr>
                <w:rFonts w:asciiTheme="minorHAnsi" w:hAnsiTheme="minorHAnsi" w:cs="Tahoma"/>
                <w:b/>
                <w:color w:val="000000"/>
                <w:sz w:val="20"/>
                <w:szCs w:val="20"/>
              </w:rPr>
              <w:t>Organisatie</w:t>
            </w:r>
          </w:p>
        </w:tc>
        <w:tc>
          <w:tcPr>
            <w:tcW w:w="1701"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395F59CE" w14:textId="77777777" w:rsidR="00184995" w:rsidRPr="00875837" w:rsidRDefault="00184995" w:rsidP="002302E2">
            <w:pPr>
              <w:jc w:val="center"/>
              <w:rPr>
                <w:rFonts w:asciiTheme="minorHAnsi" w:hAnsiTheme="minorHAnsi" w:cs="Tahoma"/>
                <w:b/>
                <w:color w:val="000000"/>
                <w:sz w:val="20"/>
                <w:szCs w:val="20"/>
              </w:rPr>
            </w:pPr>
            <w:r w:rsidRPr="00875837">
              <w:rPr>
                <w:rFonts w:asciiTheme="minorHAnsi" w:hAnsiTheme="minorHAnsi" w:cs="Tahoma"/>
                <w:b/>
                <w:color w:val="000000"/>
                <w:sz w:val="20"/>
                <w:szCs w:val="20"/>
              </w:rPr>
              <w:t>Subsidieaanvraag</w:t>
            </w:r>
          </w:p>
        </w:tc>
        <w:tc>
          <w:tcPr>
            <w:tcW w:w="1352"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1A04FEB1" w14:textId="77777777" w:rsidR="00184995" w:rsidRPr="00875837" w:rsidRDefault="00184995" w:rsidP="002302E2">
            <w:pPr>
              <w:ind w:left="-108" w:firstLine="108"/>
              <w:jc w:val="center"/>
              <w:rPr>
                <w:rFonts w:asciiTheme="minorHAnsi" w:hAnsiTheme="minorHAnsi" w:cs="Tahoma"/>
                <w:b/>
                <w:color w:val="000000"/>
                <w:sz w:val="20"/>
                <w:szCs w:val="20"/>
              </w:rPr>
            </w:pPr>
            <w:r w:rsidRPr="00875837">
              <w:rPr>
                <w:rFonts w:asciiTheme="minorHAnsi" w:hAnsiTheme="minorHAnsi" w:cs="Tahoma"/>
                <w:b/>
                <w:color w:val="000000"/>
                <w:sz w:val="20"/>
                <w:szCs w:val="20"/>
              </w:rPr>
              <w:t>Status</w:t>
            </w:r>
          </w:p>
        </w:tc>
        <w:tc>
          <w:tcPr>
            <w:tcW w:w="1258"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CAB9162" w14:textId="77777777" w:rsidR="00184995" w:rsidRPr="00875837" w:rsidRDefault="00184995" w:rsidP="002302E2">
            <w:pPr>
              <w:jc w:val="center"/>
              <w:rPr>
                <w:rFonts w:asciiTheme="minorHAnsi" w:hAnsiTheme="minorHAnsi" w:cs="Tahoma"/>
                <w:b/>
                <w:color w:val="000000"/>
                <w:sz w:val="20"/>
                <w:szCs w:val="20"/>
              </w:rPr>
            </w:pPr>
            <w:r w:rsidRPr="00875837">
              <w:rPr>
                <w:rFonts w:asciiTheme="minorHAnsi" w:hAnsiTheme="minorHAnsi" w:cs="Tahoma"/>
                <w:b/>
                <w:color w:val="000000"/>
                <w:sz w:val="20"/>
                <w:szCs w:val="20"/>
              </w:rPr>
              <w:t>Toekenning</w:t>
            </w:r>
          </w:p>
        </w:tc>
      </w:tr>
      <w:tr w:rsidR="00184995" w:rsidRPr="00875837" w14:paraId="72D956B7" w14:textId="77777777" w:rsidTr="002302E2">
        <w:trPr>
          <w:trHeight w:val="284"/>
        </w:trPr>
        <w:tc>
          <w:tcPr>
            <w:tcW w:w="4641" w:type="dxa"/>
            <w:tcBorders>
              <w:top w:val="single" w:sz="12" w:space="0" w:color="333399"/>
              <w:left w:val="single" w:sz="4" w:space="0" w:color="333399"/>
              <w:bottom w:val="single" w:sz="4" w:space="0" w:color="333399"/>
              <w:right w:val="single" w:sz="4" w:space="0" w:color="333399"/>
            </w:tcBorders>
            <w:shd w:val="clear" w:color="auto" w:fill="auto"/>
          </w:tcPr>
          <w:p w14:paraId="18EDFF6E" w14:textId="77777777" w:rsidR="00184995" w:rsidRPr="00875837" w:rsidRDefault="00184995" w:rsidP="002302E2">
            <w:pPr>
              <w:rPr>
                <w:rFonts w:asciiTheme="minorHAnsi" w:hAnsiTheme="minorHAnsi" w:cs="Arial"/>
                <w:color w:val="000000"/>
                <w:sz w:val="20"/>
                <w:szCs w:val="20"/>
              </w:rPr>
            </w:pPr>
          </w:p>
        </w:tc>
        <w:tc>
          <w:tcPr>
            <w:tcW w:w="1701" w:type="dxa"/>
            <w:tcBorders>
              <w:top w:val="single" w:sz="12" w:space="0" w:color="333399"/>
              <w:left w:val="single" w:sz="4" w:space="0" w:color="333399"/>
              <w:bottom w:val="single" w:sz="4" w:space="0" w:color="333399"/>
              <w:right w:val="single" w:sz="4" w:space="0" w:color="333399"/>
            </w:tcBorders>
            <w:shd w:val="clear" w:color="auto" w:fill="auto"/>
          </w:tcPr>
          <w:p w14:paraId="7D6CD222" w14:textId="77777777" w:rsidR="00184995" w:rsidRPr="00A1131C" w:rsidRDefault="00184995" w:rsidP="002302E2">
            <w:pPr>
              <w:jc w:val="right"/>
              <w:rPr>
                <w:rFonts w:asciiTheme="minorHAnsi" w:hAnsiTheme="minorHAnsi" w:cstheme="minorHAnsi"/>
                <w:color w:val="000000"/>
                <w:sz w:val="20"/>
                <w:szCs w:val="20"/>
              </w:rPr>
            </w:pPr>
          </w:p>
        </w:tc>
        <w:tc>
          <w:tcPr>
            <w:tcW w:w="1352" w:type="dxa"/>
            <w:tcBorders>
              <w:top w:val="single" w:sz="12" w:space="0" w:color="333399"/>
              <w:left w:val="single" w:sz="4" w:space="0" w:color="333399"/>
              <w:bottom w:val="single" w:sz="4" w:space="0" w:color="333399"/>
              <w:right w:val="single" w:sz="4" w:space="0" w:color="333399"/>
            </w:tcBorders>
            <w:shd w:val="clear" w:color="auto" w:fill="auto"/>
            <w:vAlign w:val="center"/>
          </w:tcPr>
          <w:p w14:paraId="52C664E0" w14:textId="77777777" w:rsidR="00184995" w:rsidRPr="00A1131C" w:rsidRDefault="00184995" w:rsidP="002302E2">
            <w:pPr>
              <w:jc w:val="right"/>
              <w:rPr>
                <w:rFonts w:asciiTheme="minorHAnsi" w:hAnsiTheme="minorHAnsi" w:cstheme="minorHAnsi"/>
                <w:sz w:val="20"/>
                <w:szCs w:val="20"/>
              </w:rPr>
            </w:pPr>
          </w:p>
        </w:tc>
        <w:tc>
          <w:tcPr>
            <w:tcW w:w="1258" w:type="dxa"/>
            <w:tcBorders>
              <w:top w:val="single" w:sz="12" w:space="0" w:color="333399"/>
              <w:left w:val="single" w:sz="4" w:space="0" w:color="333399"/>
              <w:bottom w:val="single" w:sz="4" w:space="0" w:color="333399"/>
              <w:right w:val="single" w:sz="4" w:space="0" w:color="333399"/>
            </w:tcBorders>
            <w:shd w:val="clear" w:color="auto" w:fill="auto"/>
          </w:tcPr>
          <w:p w14:paraId="2018CF67" w14:textId="77777777" w:rsidR="00184995" w:rsidRPr="00A1131C" w:rsidRDefault="00184995" w:rsidP="002302E2">
            <w:pPr>
              <w:jc w:val="right"/>
              <w:rPr>
                <w:rFonts w:asciiTheme="minorHAnsi" w:hAnsiTheme="minorHAnsi" w:cstheme="minorHAnsi"/>
                <w:sz w:val="20"/>
                <w:szCs w:val="20"/>
              </w:rPr>
            </w:pPr>
          </w:p>
        </w:tc>
      </w:tr>
      <w:tr w:rsidR="00184995" w:rsidRPr="00A1131C" w14:paraId="764C89E7" w14:textId="77777777" w:rsidTr="002302E2">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7A4BB69" w14:textId="77777777" w:rsidR="00184995" w:rsidRPr="009F3AFF" w:rsidRDefault="00184995" w:rsidP="002302E2">
            <w:pPr>
              <w:rPr>
                <w:rFonts w:asciiTheme="minorHAnsi" w:hAnsiTheme="minorHAnsi" w:cs="Arial"/>
                <w:color w:val="000000"/>
                <w:sz w:val="20"/>
                <w:szCs w:val="20"/>
              </w:rPr>
            </w:pPr>
          </w:p>
        </w:tc>
        <w:tc>
          <w:tcPr>
            <w:tcW w:w="1701" w:type="dxa"/>
            <w:tcBorders>
              <w:top w:val="single" w:sz="4" w:space="0" w:color="333399"/>
              <w:left w:val="single" w:sz="4" w:space="0" w:color="333399"/>
              <w:bottom w:val="single" w:sz="4" w:space="0" w:color="333399"/>
              <w:right w:val="single" w:sz="4" w:space="0" w:color="333399"/>
            </w:tcBorders>
            <w:shd w:val="clear" w:color="auto" w:fill="auto"/>
          </w:tcPr>
          <w:p w14:paraId="75B67B2A" w14:textId="77777777" w:rsidR="00184995" w:rsidRPr="00A1131C" w:rsidRDefault="00184995" w:rsidP="002302E2">
            <w:pPr>
              <w:jc w:val="right"/>
              <w:rPr>
                <w:rFonts w:asciiTheme="minorHAnsi" w:hAnsiTheme="minorHAnsi" w:cstheme="minorHAnsi"/>
                <w:color w:val="000000"/>
                <w:sz w:val="20"/>
                <w:szCs w:val="20"/>
              </w:rPr>
            </w:pPr>
          </w:p>
        </w:tc>
        <w:tc>
          <w:tcPr>
            <w:tcW w:w="1352"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49FFA28" w14:textId="77777777" w:rsidR="00184995" w:rsidRPr="00A1131C" w:rsidRDefault="00184995" w:rsidP="002302E2">
            <w:pPr>
              <w:jc w:val="right"/>
              <w:rPr>
                <w:rFonts w:asciiTheme="minorHAnsi" w:hAnsiTheme="minorHAnsi" w:cstheme="minorHAnsi"/>
                <w:sz w:val="20"/>
                <w:szCs w:val="20"/>
              </w:rPr>
            </w:pPr>
          </w:p>
        </w:tc>
        <w:tc>
          <w:tcPr>
            <w:tcW w:w="1258"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84CD322" w14:textId="77777777" w:rsidR="00184995" w:rsidRPr="00A1131C" w:rsidRDefault="00184995" w:rsidP="002302E2">
            <w:pPr>
              <w:jc w:val="right"/>
              <w:rPr>
                <w:rFonts w:asciiTheme="minorHAnsi" w:hAnsiTheme="minorHAnsi" w:cstheme="minorHAnsi"/>
                <w:sz w:val="20"/>
                <w:szCs w:val="20"/>
              </w:rPr>
            </w:pPr>
          </w:p>
        </w:tc>
      </w:tr>
      <w:tr w:rsidR="00184995" w:rsidRPr="00875837" w14:paraId="76757CE6" w14:textId="77777777" w:rsidTr="002302E2">
        <w:trPr>
          <w:trHeight w:val="284"/>
        </w:trPr>
        <w:tc>
          <w:tcPr>
            <w:tcW w:w="4641" w:type="dxa"/>
            <w:tcBorders>
              <w:top w:val="single" w:sz="4" w:space="0" w:color="333399"/>
              <w:left w:val="single" w:sz="4" w:space="0" w:color="333399"/>
              <w:bottom w:val="single" w:sz="4" w:space="0" w:color="333399"/>
              <w:right w:val="single" w:sz="4" w:space="0" w:color="333399"/>
            </w:tcBorders>
            <w:shd w:val="clear" w:color="auto" w:fill="FFCC99"/>
          </w:tcPr>
          <w:p w14:paraId="715358DA" w14:textId="77777777" w:rsidR="00184995" w:rsidRPr="00875837" w:rsidRDefault="00184995" w:rsidP="002302E2">
            <w:pPr>
              <w:rPr>
                <w:rFonts w:asciiTheme="minorHAnsi" w:hAnsiTheme="minorHAnsi" w:cs="Tahoma"/>
                <w:b/>
                <w:bCs/>
                <w:color w:val="000000"/>
                <w:sz w:val="20"/>
                <w:szCs w:val="20"/>
              </w:rPr>
            </w:pPr>
          </w:p>
        </w:tc>
        <w:tc>
          <w:tcPr>
            <w:tcW w:w="1701"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25849FCE" w14:textId="77777777" w:rsidR="00184995" w:rsidRPr="00875837" w:rsidRDefault="00184995" w:rsidP="002302E2">
            <w:pPr>
              <w:rPr>
                <w:rFonts w:asciiTheme="minorHAnsi" w:hAnsiTheme="minorHAnsi" w:cs="Tahoma"/>
                <w:b/>
                <w:bCs/>
                <w:color w:val="000000"/>
                <w:sz w:val="20"/>
                <w:szCs w:val="20"/>
              </w:rPr>
            </w:pPr>
            <w:r>
              <w:rPr>
                <w:rFonts w:asciiTheme="minorHAnsi" w:hAnsiTheme="minorHAnsi" w:cs="Tahoma"/>
                <w:b/>
                <w:bCs/>
                <w:color w:val="000000"/>
                <w:sz w:val="20"/>
                <w:szCs w:val="20"/>
              </w:rPr>
              <w:t>€</w:t>
            </w:r>
          </w:p>
        </w:tc>
        <w:tc>
          <w:tcPr>
            <w:tcW w:w="1352"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6BF35802" w14:textId="77777777" w:rsidR="00184995" w:rsidRPr="00875837" w:rsidRDefault="00184995" w:rsidP="002302E2">
            <w:pPr>
              <w:jc w:val="center"/>
              <w:rPr>
                <w:rFonts w:asciiTheme="minorHAnsi" w:hAnsiTheme="minorHAnsi" w:cs="Tahoma"/>
                <w:b/>
                <w:bCs/>
                <w:color w:val="000000"/>
                <w:sz w:val="20"/>
                <w:szCs w:val="20"/>
              </w:rPr>
            </w:pPr>
          </w:p>
        </w:tc>
        <w:tc>
          <w:tcPr>
            <w:tcW w:w="1258" w:type="dxa"/>
            <w:tcBorders>
              <w:top w:val="single" w:sz="4" w:space="0" w:color="333399"/>
              <w:left w:val="single" w:sz="4" w:space="0" w:color="333399"/>
              <w:bottom w:val="single" w:sz="4" w:space="0" w:color="333399"/>
              <w:right w:val="single" w:sz="4" w:space="0" w:color="333399"/>
            </w:tcBorders>
            <w:shd w:val="clear" w:color="auto" w:fill="FFCC99"/>
            <w:vAlign w:val="center"/>
          </w:tcPr>
          <w:p w14:paraId="71842B13" w14:textId="77777777" w:rsidR="00184995" w:rsidRPr="00875837" w:rsidRDefault="00184995" w:rsidP="002302E2">
            <w:pPr>
              <w:jc w:val="right"/>
              <w:rPr>
                <w:rFonts w:asciiTheme="minorHAnsi" w:hAnsiTheme="minorHAnsi" w:cs="Tahoma"/>
                <w:b/>
                <w:bCs/>
                <w:color w:val="000000"/>
                <w:sz w:val="20"/>
                <w:szCs w:val="20"/>
              </w:rPr>
            </w:pPr>
            <w:r>
              <w:rPr>
                <w:rFonts w:asciiTheme="minorHAnsi" w:hAnsiTheme="minorHAnsi" w:cs="Tahoma"/>
                <w:b/>
                <w:bCs/>
                <w:color w:val="000000"/>
                <w:sz w:val="20"/>
                <w:szCs w:val="20"/>
              </w:rPr>
              <w:t>€</w:t>
            </w:r>
          </w:p>
        </w:tc>
      </w:tr>
    </w:tbl>
    <w:p w14:paraId="548D8E15" w14:textId="13F1DACC" w:rsidR="007C2620" w:rsidRPr="005D4294" w:rsidRDefault="007C2620" w:rsidP="005D4294">
      <w:pPr>
        <w:pStyle w:val="Kop3"/>
        <w:numPr>
          <w:ilvl w:val="2"/>
          <w:numId w:val="9"/>
        </w:numPr>
        <w:rPr>
          <w:rFonts w:ascii="Calibri" w:hAnsi="Calibri"/>
          <w:sz w:val="24"/>
          <w:szCs w:val="24"/>
        </w:rPr>
      </w:pPr>
      <w:bookmarkStart w:id="255" w:name="_Toc126322228"/>
      <w:proofErr w:type="spellStart"/>
      <w:r w:rsidRPr="005D4294">
        <w:rPr>
          <w:rFonts w:ascii="Calibri" w:hAnsi="Calibri"/>
          <w:sz w:val="24"/>
          <w:szCs w:val="24"/>
        </w:rPr>
        <w:t>ZAPbudget</w:t>
      </w:r>
      <w:proofErr w:type="spellEnd"/>
      <w:r w:rsidRPr="005D4294">
        <w:rPr>
          <w:rFonts w:ascii="Calibri" w:hAnsi="Calibri"/>
          <w:sz w:val="24"/>
          <w:szCs w:val="24"/>
        </w:rPr>
        <w:t xml:space="preserve"> klimaatvriendelijke tuinen</w:t>
      </w:r>
      <w:bookmarkEnd w:id="255"/>
    </w:p>
    <w:p w14:paraId="55909D2F" w14:textId="77777777" w:rsidR="007C2620" w:rsidRDefault="007C2620" w:rsidP="007C2620"/>
    <w:p w14:paraId="27EB00F2" w14:textId="77777777" w:rsidR="007C2620" w:rsidRPr="004049B2" w:rsidRDefault="004049B2" w:rsidP="004049B2">
      <w:pPr>
        <w:rPr>
          <w:b/>
        </w:rPr>
      </w:pPr>
      <w:r>
        <w:rPr>
          <w:b/>
        </w:rPr>
        <w:t xml:space="preserve">a) </w:t>
      </w:r>
      <w:r w:rsidR="007C2620" w:rsidRPr="004049B2">
        <w:rPr>
          <w:b/>
        </w:rPr>
        <w:t xml:space="preserve">Doelstellingen  </w:t>
      </w:r>
    </w:p>
    <w:p w14:paraId="7D901AD4" w14:textId="77777777" w:rsidR="007C2620" w:rsidRDefault="007677ED" w:rsidP="00701A0C">
      <w:pPr>
        <w:pStyle w:val="Lijstalinea"/>
        <w:numPr>
          <w:ilvl w:val="0"/>
          <w:numId w:val="32"/>
        </w:numPr>
      </w:pPr>
      <w:r>
        <w:t>Beperken van de kans op wateroverlast door het stimuleren van het vasthouden en verwerken van regenwater op eigen terrein via groene daken, regentonnen, verlagen van tuinen (wadi) en ontharden van particuliere terreinen</w:t>
      </w:r>
    </w:p>
    <w:p w14:paraId="1C622BD5" w14:textId="77777777" w:rsidR="007677ED" w:rsidRDefault="007677ED" w:rsidP="007C2620"/>
    <w:p w14:paraId="7D3844BF" w14:textId="77777777" w:rsidR="007677ED" w:rsidRDefault="007677ED" w:rsidP="00701A0C">
      <w:pPr>
        <w:pStyle w:val="Lijstalinea"/>
        <w:numPr>
          <w:ilvl w:val="0"/>
          <w:numId w:val="32"/>
        </w:numPr>
      </w:pPr>
      <w:r>
        <w:t>Bijdragen van de klimaatrobuustheid van de stand door een positieve bijdrage te leveren aan verkoeling van de buitenruimte, het verminderen van CO2-emissies door energiebesparing (groene daken), en het verhogen van de biodiversiteit en de leefbaarheid.</w:t>
      </w:r>
    </w:p>
    <w:p w14:paraId="72B24054" w14:textId="77777777" w:rsidR="007677ED" w:rsidRDefault="007677ED" w:rsidP="007C2620"/>
    <w:p w14:paraId="3B5ADAEA" w14:textId="77777777" w:rsidR="007677ED" w:rsidRDefault="007677ED" w:rsidP="007677ED">
      <w:pPr>
        <w:rPr>
          <w:b/>
        </w:rPr>
      </w:pPr>
      <w:r>
        <w:rPr>
          <w:b/>
        </w:rPr>
        <w:t>b</w:t>
      </w:r>
      <w:r w:rsidRPr="001B58B5">
        <w:rPr>
          <w:b/>
        </w:rPr>
        <w:t xml:space="preserve">) </w:t>
      </w:r>
      <w:r>
        <w:rPr>
          <w:b/>
        </w:rPr>
        <w:t>Subsidieplafond</w:t>
      </w:r>
    </w:p>
    <w:p w14:paraId="6B5F0517" w14:textId="36516DB5" w:rsidR="00124189" w:rsidRDefault="007677ED" w:rsidP="007677ED">
      <w:r>
        <w:t xml:space="preserve">Het subsidieplafond voor </w:t>
      </w:r>
      <w:r w:rsidR="00803799">
        <w:t>2022</w:t>
      </w:r>
      <w:r w:rsidRPr="00BB5358">
        <w:t xml:space="preserve"> bedraagt </w:t>
      </w:r>
      <w:r>
        <w:t xml:space="preserve">€ </w:t>
      </w:r>
      <w:r w:rsidR="00184995">
        <w:t>35</w:t>
      </w:r>
      <w:r w:rsidR="00932927">
        <w:t>.000</w:t>
      </w:r>
      <w:r w:rsidR="009E39D9">
        <w:t>,</w:t>
      </w:r>
      <w:r w:rsidR="00932927">
        <w:t>00</w:t>
      </w:r>
    </w:p>
    <w:p w14:paraId="7735DB4F" w14:textId="78802F8E" w:rsidR="00932927" w:rsidRDefault="00932927" w:rsidP="007677ED"/>
    <w:p w14:paraId="68AD6055" w14:textId="5E557F8F" w:rsidR="00701A0C" w:rsidRDefault="00701A0C" w:rsidP="007677ED"/>
    <w:p w14:paraId="110B7342" w14:textId="7F516A70" w:rsidR="00701A0C" w:rsidRDefault="00701A0C" w:rsidP="007677ED"/>
    <w:p w14:paraId="716D451E" w14:textId="77777777" w:rsidR="00701A0C" w:rsidRDefault="00701A0C" w:rsidP="007677ED"/>
    <w:p w14:paraId="37532271" w14:textId="73AC2AA4" w:rsidR="00124189" w:rsidRDefault="00124189" w:rsidP="007677ED">
      <w:pPr>
        <w:rPr>
          <w:b/>
        </w:rPr>
      </w:pPr>
      <w:r w:rsidRPr="00124189">
        <w:rPr>
          <w:b/>
        </w:rPr>
        <w:t>c) Overzicht Subsidieaanvragen/Subsidieverstrekkingen</w:t>
      </w:r>
    </w:p>
    <w:p w14:paraId="2EECBF01" w14:textId="4B6852B8" w:rsidR="006B5F54" w:rsidRDefault="006B5F54" w:rsidP="007677ED">
      <w:pPr>
        <w:rPr>
          <w:b/>
        </w:rPr>
      </w:pPr>
    </w:p>
    <w:tbl>
      <w:tblPr>
        <w:tblW w:w="8774" w:type="dxa"/>
        <w:tblCellMar>
          <w:left w:w="70" w:type="dxa"/>
          <w:right w:w="70" w:type="dxa"/>
        </w:tblCellMar>
        <w:tblLook w:val="04A0" w:firstRow="1" w:lastRow="0" w:firstColumn="1" w:lastColumn="0" w:noHBand="0" w:noVBand="1"/>
      </w:tblPr>
      <w:tblGrid>
        <w:gridCol w:w="3387"/>
        <w:gridCol w:w="1599"/>
        <w:gridCol w:w="2554"/>
        <w:gridCol w:w="1234"/>
      </w:tblGrid>
      <w:tr w:rsidR="00064A2A" w:rsidRPr="00064A2A" w14:paraId="52446C5D" w14:textId="77777777" w:rsidTr="006B5F54">
        <w:trPr>
          <w:trHeight w:val="285"/>
        </w:trPr>
        <w:tc>
          <w:tcPr>
            <w:tcW w:w="3387" w:type="dxa"/>
            <w:tcBorders>
              <w:top w:val="single" w:sz="12" w:space="0" w:color="333399"/>
              <w:left w:val="single" w:sz="12" w:space="0" w:color="333399"/>
              <w:bottom w:val="nil"/>
              <w:right w:val="single" w:sz="12" w:space="0" w:color="333399"/>
            </w:tcBorders>
            <w:shd w:val="clear" w:color="000000" w:fill="FF6600"/>
            <w:vAlign w:val="center"/>
            <w:hideMark/>
          </w:tcPr>
          <w:p w14:paraId="1F8B2408" w14:textId="77777777" w:rsidR="006B5F54" w:rsidRPr="006B5F54" w:rsidRDefault="006B5F54" w:rsidP="006B5F54">
            <w:pPr>
              <w:rPr>
                <w:rFonts w:cs="Calibri"/>
                <w:b/>
                <w:bCs/>
                <w:color w:val="000000"/>
                <w:sz w:val="20"/>
                <w:szCs w:val="20"/>
              </w:rPr>
            </w:pPr>
            <w:r w:rsidRPr="006B5F54">
              <w:rPr>
                <w:rFonts w:cs="Calibri"/>
                <w:b/>
                <w:bCs/>
                <w:color w:val="000000"/>
                <w:sz w:val="20"/>
                <w:szCs w:val="20"/>
              </w:rPr>
              <w:t>Aanvrager</w:t>
            </w:r>
          </w:p>
        </w:tc>
        <w:tc>
          <w:tcPr>
            <w:tcW w:w="1599" w:type="dxa"/>
            <w:tcBorders>
              <w:top w:val="single" w:sz="12" w:space="0" w:color="333399"/>
              <w:left w:val="nil"/>
              <w:bottom w:val="nil"/>
              <w:right w:val="single" w:sz="12" w:space="0" w:color="333399"/>
            </w:tcBorders>
            <w:shd w:val="clear" w:color="000000" w:fill="FF6600"/>
            <w:vAlign w:val="center"/>
            <w:hideMark/>
          </w:tcPr>
          <w:p w14:paraId="37F216C8" w14:textId="77777777" w:rsidR="006B5F54" w:rsidRPr="006B5F54" w:rsidRDefault="006B5F54" w:rsidP="006B5F54">
            <w:pPr>
              <w:jc w:val="center"/>
              <w:rPr>
                <w:rFonts w:cs="Calibri"/>
                <w:b/>
                <w:bCs/>
                <w:color w:val="000000"/>
                <w:sz w:val="20"/>
                <w:szCs w:val="20"/>
              </w:rPr>
            </w:pPr>
            <w:r w:rsidRPr="006B5F54">
              <w:rPr>
                <w:rFonts w:cs="Calibri"/>
                <w:b/>
                <w:bCs/>
                <w:color w:val="000000"/>
                <w:sz w:val="20"/>
                <w:szCs w:val="20"/>
              </w:rPr>
              <w:t>Subsidieaanvraag</w:t>
            </w:r>
          </w:p>
        </w:tc>
        <w:tc>
          <w:tcPr>
            <w:tcW w:w="2554" w:type="dxa"/>
            <w:tcBorders>
              <w:top w:val="single" w:sz="12" w:space="0" w:color="333399"/>
              <w:left w:val="nil"/>
              <w:bottom w:val="nil"/>
              <w:right w:val="single" w:sz="12" w:space="0" w:color="333399"/>
            </w:tcBorders>
            <w:shd w:val="clear" w:color="000000" w:fill="FF6600"/>
            <w:vAlign w:val="center"/>
            <w:hideMark/>
          </w:tcPr>
          <w:p w14:paraId="5D60C242" w14:textId="77777777" w:rsidR="006B5F54" w:rsidRPr="006B5F54" w:rsidRDefault="006B5F54" w:rsidP="006B5F54">
            <w:pPr>
              <w:jc w:val="center"/>
              <w:rPr>
                <w:rFonts w:cs="Calibri"/>
                <w:b/>
                <w:bCs/>
                <w:color w:val="000000"/>
                <w:sz w:val="20"/>
                <w:szCs w:val="20"/>
              </w:rPr>
            </w:pPr>
            <w:r w:rsidRPr="006B5F54">
              <w:rPr>
                <w:rFonts w:cs="Calibri"/>
                <w:b/>
                <w:bCs/>
                <w:color w:val="000000"/>
                <w:sz w:val="20"/>
                <w:szCs w:val="20"/>
              </w:rPr>
              <w:t>Status</w:t>
            </w:r>
          </w:p>
        </w:tc>
        <w:tc>
          <w:tcPr>
            <w:tcW w:w="1234" w:type="dxa"/>
            <w:tcBorders>
              <w:top w:val="single" w:sz="12" w:space="0" w:color="333399"/>
              <w:left w:val="nil"/>
              <w:bottom w:val="nil"/>
              <w:right w:val="single" w:sz="12" w:space="0" w:color="333399"/>
            </w:tcBorders>
            <w:shd w:val="clear" w:color="000000" w:fill="FF6600"/>
            <w:vAlign w:val="center"/>
            <w:hideMark/>
          </w:tcPr>
          <w:p w14:paraId="64094261" w14:textId="77777777" w:rsidR="006B5F54" w:rsidRPr="006B5F54" w:rsidRDefault="006B5F54" w:rsidP="00064A2A">
            <w:pPr>
              <w:rPr>
                <w:rFonts w:asciiTheme="minorHAnsi" w:hAnsiTheme="minorHAnsi" w:cstheme="minorHAnsi"/>
                <w:b/>
                <w:bCs/>
                <w:color w:val="000000"/>
                <w:sz w:val="18"/>
                <w:szCs w:val="18"/>
              </w:rPr>
            </w:pPr>
            <w:r w:rsidRPr="006B5F54">
              <w:rPr>
                <w:rFonts w:asciiTheme="minorHAnsi" w:hAnsiTheme="minorHAnsi" w:cstheme="minorHAnsi"/>
                <w:b/>
                <w:bCs/>
                <w:color w:val="000000"/>
                <w:sz w:val="18"/>
                <w:szCs w:val="18"/>
              </w:rPr>
              <w:t>Toekenning</w:t>
            </w:r>
          </w:p>
        </w:tc>
      </w:tr>
      <w:tr w:rsidR="006B5F54" w:rsidRPr="006B5F54" w14:paraId="4416216F" w14:textId="77777777" w:rsidTr="00E60677">
        <w:trPr>
          <w:trHeight w:val="261"/>
        </w:trPr>
        <w:tc>
          <w:tcPr>
            <w:tcW w:w="3387" w:type="dxa"/>
            <w:tcBorders>
              <w:top w:val="single" w:sz="8" w:space="0" w:color="305496"/>
              <w:left w:val="single" w:sz="8" w:space="0" w:color="305496"/>
              <w:bottom w:val="single" w:sz="8" w:space="0" w:color="305496"/>
              <w:right w:val="single" w:sz="8" w:space="0" w:color="305496"/>
            </w:tcBorders>
            <w:shd w:val="clear" w:color="auto" w:fill="auto"/>
            <w:noWrap/>
            <w:vAlign w:val="bottom"/>
            <w:hideMark/>
          </w:tcPr>
          <w:p w14:paraId="25FDFF8F" w14:textId="77777777" w:rsidR="006B5F54" w:rsidRPr="006B5F54" w:rsidRDefault="006B5F54" w:rsidP="006B5F54">
            <w:pPr>
              <w:rPr>
                <w:rFonts w:cs="Calibri"/>
                <w:color w:val="000000"/>
                <w:sz w:val="20"/>
                <w:szCs w:val="20"/>
              </w:rPr>
            </w:pPr>
            <w:r w:rsidRPr="006B5F54">
              <w:rPr>
                <w:rFonts w:cs="Calibri"/>
                <w:color w:val="000000"/>
                <w:sz w:val="20"/>
                <w:szCs w:val="20"/>
              </w:rPr>
              <w:t>De heer P.E. Huizinga</w:t>
            </w:r>
          </w:p>
        </w:tc>
        <w:tc>
          <w:tcPr>
            <w:tcW w:w="1599" w:type="dxa"/>
            <w:tcBorders>
              <w:top w:val="single" w:sz="8" w:space="0" w:color="305496"/>
              <w:left w:val="nil"/>
              <w:bottom w:val="single" w:sz="8" w:space="0" w:color="305496"/>
              <w:right w:val="single" w:sz="8" w:space="0" w:color="305496"/>
            </w:tcBorders>
            <w:shd w:val="clear" w:color="auto" w:fill="auto"/>
            <w:noWrap/>
            <w:vAlign w:val="bottom"/>
            <w:hideMark/>
          </w:tcPr>
          <w:p w14:paraId="1C41C746" w14:textId="77777777" w:rsidR="006B5F54" w:rsidRPr="006B5F54" w:rsidRDefault="006B5F54" w:rsidP="006B5F54">
            <w:pPr>
              <w:jc w:val="right"/>
              <w:rPr>
                <w:rFonts w:cs="Calibri"/>
                <w:color w:val="000000"/>
                <w:sz w:val="20"/>
                <w:szCs w:val="20"/>
              </w:rPr>
            </w:pPr>
            <w:r w:rsidRPr="006B5F54">
              <w:rPr>
                <w:rFonts w:cs="Calibri"/>
                <w:color w:val="000000"/>
                <w:sz w:val="20"/>
                <w:szCs w:val="20"/>
              </w:rPr>
              <w:t>€ 480,00</w:t>
            </w:r>
          </w:p>
        </w:tc>
        <w:tc>
          <w:tcPr>
            <w:tcW w:w="2554" w:type="dxa"/>
            <w:tcBorders>
              <w:top w:val="single" w:sz="8" w:space="0" w:color="305496"/>
              <w:left w:val="nil"/>
              <w:bottom w:val="single" w:sz="8" w:space="0" w:color="305496"/>
              <w:right w:val="single" w:sz="8" w:space="0" w:color="305496"/>
            </w:tcBorders>
            <w:shd w:val="clear" w:color="auto" w:fill="auto"/>
            <w:vAlign w:val="bottom"/>
            <w:hideMark/>
          </w:tcPr>
          <w:p w14:paraId="2286965B" w14:textId="5377AD4C" w:rsidR="006B5F54" w:rsidRPr="006B5F54" w:rsidRDefault="00C628E1" w:rsidP="006B5F54">
            <w:pPr>
              <w:rPr>
                <w:rFonts w:cs="Calibri"/>
                <w:color w:val="000000"/>
                <w:sz w:val="20"/>
                <w:szCs w:val="20"/>
              </w:rPr>
            </w:pPr>
            <w:r w:rsidRPr="006B5F54">
              <w:rPr>
                <w:rFonts w:cs="Calibri"/>
                <w:color w:val="000000"/>
                <w:sz w:val="20"/>
                <w:szCs w:val="20"/>
              </w:rPr>
              <w:t>Niet</w:t>
            </w:r>
            <w:r w:rsidR="006B5F54" w:rsidRPr="006B5F54">
              <w:rPr>
                <w:rFonts w:cs="Calibri"/>
                <w:color w:val="000000"/>
                <w:sz w:val="20"/>
                <w:szCs w:val="20"/>
              </w:rPr>
              <w:t xml:space="preserve"> in </w:t>
            </w:r>
            <w:r w:rsidR="009135CD">
              <w:rPr>
                <w:rFonts w:cs="Calibri"/>
                <w:color w:val="000000"/>
                <w:sz w:val="20"/>
                <w:szCs w:val="20"/>
              </w:rPr>
              <w:t>b</w:t>
            </w:r>
            <w:r w:rsidR="006B5F54" w:rsidRPr="006B5F54">
              <w:rPr>
                <w:rFonts w:cs="Calibri"/>
                <w:color w:val="000000"/>
                <w:sz w:val="20"/>
                <w:szCs w:val="20"/>
              </w:rPr>
              <w:t>e</w:t>
            </w:r>
            <w:r w:rsidR="009135CD">
              <w:rPr>
                <w:rFonts w:cs="Calibri"/>
                <w:color w:val="000000"/>
                <w:sz w:val="20"/>
                <w:szCs w:val="20"/>
              </w:rPr>
              <w:t>h</w:t>
            </w:r>
            <w:r w:rsidR="006B5F54" w:rsidRPr="006B5F54">
              <w:rPr>
                <w:rFonts w:cs="Calibri"/>
                <w:color w:val="000000"/>
                <w:sz w:val="20"/>
                <w:szCs w:val="20"/>
              </w:rPr>
              <w:t>andeling genomen</w:t>
            </w:r>
          </w:p>
        </w:tc>
        <w:tc>
          <w:tcPr>
            <w:tcW w:w="1234" w:type="dxa"/>
            <w:tcBorders>
              <w:top w:val="single" w:sz="8" w:space="0" w:color="305496"/>
              <w:left w:val="nil"/>
              <w:bottom w:val="single" w:sz="8" w:space="0" w:color="305496"/>
              <w:right w:val="single" w:sz="8" w:space="0" w:color="305496"/>
            </w:tcBorders>
            <w:shd w:val="clear" w:color="auto" w:fill="auto"/>
            <w:noWrap/>
            <w:vAlign w:val="bottom"/>
            <w:hideMark/>
          </w:tcPr>
          <w:p w14:paraId="2042F74E" w14:textId="6917ED40"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w:t>
            </w:r>
            <w:r w:rsidR="00814214" w:rsidRPr="006B5F54">
              <w:rPr>
                <w:rFonts w:asciiTheme="minorHAnsi" w:hAnsiTheme="minorHAnsi" w:cstheme="minorHAnsi"/>
                <w:color w:val="000000"/>
                <w:sz w:val="20"/>
                <w:szCs w:val="20"/>
              </w:rPr>
              <w:t xml:space="preserve">€  </w:t>
            </w:r>
            <w:r w:rsidR="00EE410D">
              <w:rPr>
                <w:rFonts w:asciiTheme="minorHAnsi" w:hAnsiTheme="minorHAnsi" w:cstheme="minorHAnsi"/>
                <w:color w:val="000000"/>
                <w:sz w:val="20"/>
                <w:szCs w:val="20"/>
              </w:rPr>
              <w:t>0,00</w:t>
            </w:r>
            <w:r w:rsidR="00814214" w:rsidRPr="006B5F54">
              <w:rPr>
                <w:rFonts w:asciiTheme="minorHAnsi" w:hAnsiTheme="minorHAnsi" w:cstheme="minorHAnsi"/>
                <w:color w:val="000000"/>
                <w:sz w:val="20"/>
                <w:szCs w:val="20"/>
              </w:rPr>
              <w:t xml:space="preserve">   </w:t>
            </w:r>
            <w:r w:rsidRPr="006B5F54">
              <w:rPr>
                <w:rFonts w:asciiTheme="minorHAnsi" w:hAnsiTheme="minorHAnsi" w:cstheme="minorHAnsi"/>
                <w:color w:val="000000"/>
                <w:sz w:val="20"/>
                <w:szCs w:val="20"/>
              </w:rPr>
              <w:t xml:space="preserve">       </w:t>
            </w:r>
          </w:p>
        </w:tc>
      </w:tr>
      <w:tr w:rsidR="006B5F54" w:rsidRPr="006B5F54" w14:paraId="4BD2614B" w14:textId="77777777" w:rsidTr="006B5F54">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center"/>
            <w:hideMark/>
          </w:tcPr>
          <w:p w14:paraId="200D7EB6" w14:textId="77777777" w:rsidR="006B5F54" w:rsidRPr="006B5F54" w:rsidRDefault="006B5F54" w:rsidP="006B5F54">
            <w:pPr>
              <w:rPr>
                <w:rFonts w:cs="Calibri"/>
                <w:color w:val="000000"/>
                <w:sz w:val="20"/>
                <w:szCs w:val="20"/>
              </w:rPr>
            </w:pPr>
            <w:r w:rsidRPr="006B5F54">
              <w:rPr>
                <w:rFonts w:cs="Calibri"/>
                <w:color w:val="000000"/>
                <w:sz w:val="20"/>
                <w:szCs w:val="20"/>
              </w:rPr>
              <w:t>Mevrouw M.A.P. Rovers-de Jong</w:t>
            </w:r>
          </w:p>
        </w:tc>
        <w:tc>
          <w:tcPr>
            <w:tcW w:w="1599" w:type="dxa"/>
            <w:tcBorders>
              <w:top w:val="nil"/>
              <w:left w:val="nil"/>
              <w:bottom w:val="single" w:sz="8" w:space="0" w:color="305496"/>
              <w:right w:val="single" w:sz="8" w:space="0" w:color="305496"/>
            </w:tcBorders>
            <w:shd w:val="clear" w:color="auto" w:fill="auto"/>
            <w:noWrap/>
            <w:vAlign w:val="bottom"/>
            <w:hideMark/>
          </w:tcPr>
          <w:p w14:paraId="40C2C85C" w14:textId="77777777" w:rsidR="006B5F54" w:rsidRPr="006B5F54" w:rsidRDefault="006B5F54" w:rsidP="006B5F54">
            <w:pPr>
              <w:jc w:val="right"/>
              <w:rPr>
                <w:rFonts w:cs="Calibri"/>
                <w:color w:val="000000"/>
                <w:sz w:val="20"/>
                <w:szCs w:val="20"/>
              </w:rPr>
            </w:pPr>
            <w:r w:rsidRPr="006B5F54">
              <w:rPr>
                <w:rFonts w:cs="Calibri"/>
                <w:color w:val="000000"/>
                <w:sz w:val="20"/>
                <w:szCs w:val="20"/>
              </w:rPr>
              <w:t>€ 746,00</w:t>
            </w:r>
          </w:p>
        </w:tc>
        <w:tc>
          <w:tcPr>
            <w:tcW w:w="2554" w:type="dxa"/>
            <w:tcBorders>
              <w:top w:val="nil"/>
              <w:left w:val="nil"/>
              <w:bottom w:val="single" w:sz="8" w:space="0" w:color="305496"/>
              <w:right w:val="single" w:sz="8" w:space="0" w:color="305496"/>
            </w:tcBorders>
            <w:shd w:val="clear" w:color="auto" w:fill="auto"/>
            <w:vAlign w:val="bottom"/>
            <w:hideMark/>
          </w:tcPr>
          <w:p w14:paraId="0B8D4CC3" w14:textId="1BDF0912" w:rsidR="006B5F54" w:rsidRPr="006B5F54" w:rsidRDefault="0078115E" w:rsidP="006B5F54">
            <w:pPr>
              <w:rPr>
                <w:rFonts w:cs="Calibri"/>
                <w:sz w:val="20"/>
                <w:szCs w:val="20"/>
              </w:rPr>
            </w:pPr>
            <w:r>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6C6986D" w14:textId="27F50913"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746,00 </w:t>
            </w:r>
          </w:p>
        </w:tc>
      </w:tr>
      <w:tr w:rsidR="006B5F54" w:rsidRPr="006B5F54" w14:paraId="207A895E" w14:textId="77777777" w:rsidTr="006B5F54">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0EB4FF6" w14:textId="77777777" w:rsidR="006B5F54" w:rsidRPr="006B5F54" w:rsidRDefault="006B5F54" w:rsidP="006B5F54">
            <w:pPr>
              <w:rPr>
                <w:rFonts w:cs="Calibri"/>
                <w:color w:val="000000"/>
                <w:sz w:val="20"/>
                <w:szCs w:val="20"/>
              </w:rPr>
            </w:pPr>
            <w:r w:rsidRPr="006B5F54">
              <w:rPr>
                <w:rFonts w:cs="Calibri"/>
                <w:color w:val="000000"/>
                <w:sz w:val="20"/>
                <w:szCs w:val="20"/>
              </w:rPr>
              <w:t xml:space="preserve">De heer A.P.J.M van </w:t>
            </w:r>
            <w:proofErr w:type="spellStart"/>
            <w:r w:rsidRPr="006B5F54">
              <w:rPr>
                <w:rFonts w:cs="Calibri"/>
                <w:color w:val="000000"/>
                <w:sz w:val="20"/>
                <w:szCs w:val="20"/>
              </w:rPr>
              <w:t>Leijsen</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3E6788C7" w14:textId="77777777" w:rsidR="006B5F54" w:rsidRPr="006B5F54" w:rsidRDefault="006B5F54" w:rsidP="006B5F54">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vAlign w:val="bottom"/>
            <w:hideMark/>
          </w:tcPr>
          <w:p w14:paraId="24F7102A" w14:textId="77777777" w:rsidR="006B5F54" w:rsidRPr="006B5F54" w:rsidRDefault="006B5F54" w:rsidP="006B5F54">
            <w:pPr>
              <w:rPr>
                <w:rFonts w:cs="Calibri"/>
                <w:sz w:val="20"/>
                <w:szCs w:val="20"/>
              </w:rPr>
            </w:pPr>
            <w:r w:rsidRPr="006B5F54">
              <w:rPr>
                <w:rFonts w:cs="Calibri"/>
                <w:sz w:val="20"/>
                <w:szCs w:val="20"/>
              </w:rPr>
              <w:t>Geweigerd</w:t>
            </w:r>
          </w:p>
        </w:tc>
        <w:tc>
          <w:tcPr>
            <w:tcW w:w="1234" w:type="dxa"/>
            <w:tcBorders>
              <w:top w:val="nil"/>
              <w:left w:val="nil"/>
              <w:bottom w:val="single" w:sz="8" w:space="0" w:color="305496"/>
              <w:right w:val="single" w:sz="8" w:space="0" w:color="305496"/>
            </w:tcBorders>
            <w:shd w:val="clear" w:color="auto" w:fill="auto"/>
            <w:noWrap/>
            <w:vAlign w:val="bottom"/>
            <w:hideMark/>
          </w:tcPr>
          <w:p w14:paraId="3533D4E1" w14:textId="2DF1725A"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6B5F54" w:rsidRPr="006B5F54" w14:paraId="1A2C8546" w14:textId="77777777" w:rsidTr="006B5F54">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7F49585" w14:textId="77777777" w:rsidR="006B5F54" w:rsidRPr="006B5F54" w:rsidRDefault="006B5F54" w:rsidP="006B5F54">
            <w:pPr>
              <w:rPr>
                <w:rFonts w:cs="Calibri"/>
                <w:color w:val="000000"/>
                <w:sz w:val="20"/>
                <w:szCs w:val="20"/>
              </w:rPr>
            </w:pPr>
            <w:r w:rsidRPr="006B5F54">
              <w:rPr>
                <w:rFonts w:cs="Calibri"/>
                <w:color w:val="000000"/>
                <w:sz w:val="20"/>
                <w:szCs w:val="20"/>
              </w:rPr>
              <w:t>Mevrouw J.G. van den Bosch - Merkx</w:t>
            </w:r>
          </w:p>
        </w:tc>
        <w:tc>
          <w:tcPr>
            <w:tcW w:w="1599" w:type="dxa"/>
            <w:tcBorders>
              <w:top w:val="nil"/>
              <w:left w:val="nil"/>
              <w:bottom w:val="single" w:sz="8" w:space="0" w:color="305496"/>
              <w:right w:val="single" w:sz="8" w:space="0" w:color="305496"/>
            </w:tcBorders>
            <w:shd w:val="clear" w:color="auto" w:fill="auto"/>
            <w:noWrap/>
            <w:vAlign w:val="bottom"/>
            <w:hideMark/>
          </w:tcPr>
          <w:p w14:paraId="1D18D5E7" w14:textId="77777777" w:rsidR="006B5F54" w:rsidRPr="006B5F54" w:rsidRDefault="006B5F54" w:rsidP="006B5F54">
            <w:pPr>
              <w:jc w:val="right"/>
              <w:rPr>
                <w:rFonts w:cs="Calibri"/>
                <w:color w:val="000000"/>
                <w:sz w:val="20"/>
                <w:szCs w:val="20"/>
              </w:rPr>
            </w:pPr>
            <w:r w:rsidRPr="006B5F54">
              <w:rPr>
                <w:rFonts w:cs="Calibri"/>
                <w:color w:val="000000"/>
                <w:sz w:val="20"/>
                <w:szCs w:val="20"/>
              </w:rPr>
              <w:t>€ 90,00</w:t>
            </w:r>
          </w:p>
        </w:tc>
        <w:tc>
          <w:tcPr>
            <w:tcW w:w="2554" w:type="dxa"/>
            <w:tcBorders>
              <w:top w:val="nil"/>
              <w:left w:val="nil"/>
              <w:bottom w:val="single" w:sz="8" w:space="0" w:color="305496"/>
              <w:right w:val="single" w:sz="8" w:space="0" w:color="305496"/>
            </w:tcBorders>
            <w:shd w:val="clear" w:color="auto" w:fill="auto"/>
            <w:vAlign w:val="bottom"/>
            <w:hideMark/>
          </w:tcPr>
          <w:p w14:paraId="5CD2B670" w14:textId="7AEB915D" w:rsidR="006B5F54" w:rsidRPr="006B5F54" w:rsidRDefault="0078115E" w:rsidP="006B5F54">
            <w:pPr>
              <w:rPr>
                <w:rFonts w:cs="Calibri"/>
                <w:color w:val="000000"/>
                <w:sz w:val="20"/>
                <w:szCs w:val="20"/>
              </w:rPr>
            </w:pPr>
            <w:r>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AADD762" w14:textId="5C532E4B"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87,50 </w:t>
            </w:r>
          </w:p>
        </w:tc>
      </w:tr>
      <w:tr w:rsidR="006B5F54" w:rsidRPr="006B5F54" w14:paraId="3114748A" w14:textId="77777777" w:rsidTr="006B5F54">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9018A86" w14:textId="2C6EE7F3" w:rsidR="006B5F54" w:rsidRPr="006B5F54" w:rsidRDefault="006B5F54" w:rsidP="006B5F54">
            <w:pPr>
              <w:rPr>
                <w:rFonts w:cs="Calibri"/>
                <w:color w:val="000000"/>
                <w:sz w:val="20"/>
                <w:szCs w:val="20"/>
              </w:rPr>
            </w:pPr>
            <w:r w:rsidRPr="006B5F54">
              <w:rPr>
                <w:rFonts w:cs="Calibri"/>
                <w:color w:val="000000"/>
                <w:sz w:val="20"/>
                <w:szCs w:val="20"/>
              </w:rPr>
              <w:t>Mevrouw S.N. van Hasselt-</w:t>
            </w:r>
            <w:proofErr w:type="spellStart"/>
            <w:r w:rsidRPr="006B5F54">
              <w:rPr>
                <w:rFonts w:cs="Calibri"/>
                <w:color w:val="000000"/>
                <w:sz w:val="20"/>
                <w:szCs w:val="20"/>
              </w:rPr>
              <w:t>Aubanton</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0B2C0416" w14:textId="77777777" w:rsidR="006B5F54" w:rsidRPr="006B5F54" w:rsidRDefault="006B5F54" w:rsidP="006B5F54">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vAlign w:val="bottom"/>
            <w:hideMark/>
          </w:tcPr>
          <w:p w14:paraId="32A56575" w14:textId="77777777" w:rsidR="006B5F54" w:rsidRPr="006B5F54" w:rsidRDefault="006B5F54" w:rsidP="006B5F54">
            <w:pPr>
              <w:rPr>
                <w:rFonts w:cs="Calibri"/>
                <w:sz w:val="20"/>
                <w:szCs w:val="20"/>
              </w:rPr>
            </w:pPr>
            <w:r w:rsidRPr="006B5F54">
              <w:rPr>
                <w:rFonts w:cs="Calibri"/>
                <w:sz w:val="20"/>
                <w:szCs w:val="20"/>
              </w:rPr>
              <w:t>Geweigerd</w:t>
            </w:r>
          </w:p>
        </w:tc>
        <w:tc>
          <w:tcPr>
            <w:tcW w:w="1234" w:type="dxa"/>
            <w:tcBorders>
              <w:top w:val="nil"/>
              <w:left w:val="nil"/>
              <w:bottom w:val="single" w:sz="8" w:space="0" w:color="305496"/>
              <w:right w:val="single" w:sz="8" w:space="0" w:color="305496"/>
            </w:tcBorders>
            <w:shd w:val="clear" w:color="auto" w:fill="auto"/>
            <w:noWrap/>
            <w:vAlign w:val="bottom"/>
            <w:hideMark/>
          </w:tcPr>
          <w:p w14:paraId="0E320C74" w14:textId="35266438"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2FB15DA1" w14:textId="77777777" w:rsidTr="00443FF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8C7A706" w14:textId="77777777" w:rsidR="0078115E" w:rsidRPr="006B5F54" w:rsidRDefault="0078115E" w:rsidP="0078115E">
            <w:pPr>
              <w:rPr>
                <w:rFonts w:cs="Calibri"/>
                <w:color w:val="000000"/>
                <w:sz w:val="20"/>
                <w:szCs w:val="20"/>
              </w:rPr>
            </w:pPr>
            <w:r w:rsidRPr="006B5F54">
              <w:rPr>
                <w:rFonts w:cs="Calibri"/>
                <w:color w:val="000000"/>
                <w:sz w:val="20"/>
                <w:szCs w:val="20"/>
              </w:rPr>
              <w:t>De heer H. van As</w:t>
            </w:r>
          </w:p>
        </w:tc>
        <w:tc>
          <w:tcPr>
            <w:tcW w:w="1599" w:type="dxa"/>
            <w:tcBorders>
              <w:top w:val="nil"/>
              <w:left w:val="nil"/>
              <w:bottom w:val="single" w:sz="8" w:space="0" w:color="305496"/>
              <w:right w:val="single" w:sz="8" w:space="0" w:color="305496"/>
            </w:tcBorders>
            <w:shd w:val="clear" w:color="auto" w:fill="auto"/>
            <w:noWrap/>
            <w:vAlign w:val="bottom"/>
            <w:hideMark/>
          </w:tcPr>
          <w:p w14:paraId="1E5F89AB"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hideMark/>
          </w:tcPr>
          <w:p w14:paraId="52311B98" w14:textId="31FC120B"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0FC7215" w14:textId="105AC93C"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500,00 </w:t>
            </w:r>
          </w:p>
        </w:tc>
      </w:tr>
      <w:tr w:rsidR="0078115E" w:rsidRPr="006B5F54" w14:paraId="46816DE1" w14:textId="77777777" w:rsidTr="00443FF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center"/>
            <w:hideMark/>
          </w:tcPr>
          <w:p w14:paraId="4261C6B3" w14:textId="77777777" w:rsidR="0078115E" w:rsidRPr="006B5F54" w:rsidRDefault="0078115E" w:rsidP="0078115E">
            <w:pPr>
              <w:rPr>
                <w:rFonts w:cs="Calibri"/>
                <w:color w:val="000000"/>
                <w:sz w:val="20"/>
                <w:szCs w:val="20"/>
              </w:rPr>
            </w:pPr>
            <w:r w:rsidRPr="006B5F54">
              <w:rPr>
                <w:rFonts w:cs="Calibri"/>
                <w:color w:val="000000"/>
                <w:sz w:val="20"/>
                <w:szCs w:val="20"/>
              </w:rPr>
              <w:t>mevrouw A.P. van Rijckevorsel- Oele</w:t>
            </w:r>
          </w:p>
        </w:tc>
        <w:tc>
          <w:tcPr>
            <w:tcW w:w="1599" w:type="dxa"/>
            <w:tcBorders>
              <w:top w:val="nil"/>
              <w:left w:val="nil"/>
              <w:bottom w:val="single" w:sz="8" w:space="0" w:color="305496"/>
              <w:right w:val="single" w:sz="8" w:space="0" w:color="305496"/>
            </w:tcBorders>
            <w:shd w:val="clear" w:color="auto" w:fill="auto"/>
            <w:noWrap/>
            <w:vAlign w:val="bottom"/>
            <w:hideMark/>
          </w:tcPr>
          <w:p w14:paraId="3C10995E" w14:textId="77777777" w:rsidR="0078115E" w:rsidRPr="006B5F54" w:rsidRDefault="0078115E" w:rsidP="0078115E">
            <w:pPr>
              <w:jc w:val="right"/>
              <w:rPr>
                <w:rFonts w:cs="Calibri"/>
                <w:color w:val="000000"/>
                <w:sz w:val="20"/>
                <w:szCs w:val="20"/>
              </w:rPr>
            </w:pPr>
            <w:r w:rsidRPr="006B5F54">
              <w:rPr>
                <w:rFonts w:cs="Calibri"/>
                <w:color w:val="000000"/>
                <w:sz w:val="20"/>
                <w:szCs w:val="20"/>
              </w:rPr>
              <w:t>€ 320,00</w:t>
            </w:r>
          </w:p>
        </w:tc>
        <w:tc>
          <w:tcPr>
            <w:tcW w:w="2554" w:type="dxa"/>
            <w:tcBorders>
              <w:top w:val="nil"/>
              <w:left w:val="nil"/>
              <w:bottom w:val="single" w:sz="8" w:space="0" w:color="305496"/>
              <w:right w:val="single" w:sz="8" w:space="0" w:color="305496"/>
            </w:tcBorders>
            <w:shd w:val="clear" w:color="auto" w:fill="auto"/>
            <w:hideMark/>
          </w:tcPr>
          <w:p w14:paraId="63D88AE8" w14:textId="59182F99"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555C55F" w14:textId="0C223888"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320,00 </w:t>
            </w:r>
          </w:p>
        </w:tc>
      </w:tr>
      <w:tr w:rsidR="0078115E" w:rsidRPr="006B5F54" w14:paraId="65A059DD" w14:textId="77777777" w:rsidTr="00443FF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E613C8F"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M. </w:t>
            </w:r>
            <w:proofErr w:type="spellStart"/>
            <w:r w:rsidRPr="006B5F54">
              <w:rPr>
                <w:rFonts w:cs="Calibri"/>
                <w:color w:val="000000"/>
                <w:sz w:val="20"/>
                <w:szCs w:val="20"/>
              </w:rPr>
              <w:t>Lentz</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235D2267" w14:textId="77777777" w:rsidR="0078115E" w:rsidRPr="006B5F54" w:rsidRDefault="0078115E" w:rsidP="0078115E">
            <w:pPr>
              <w:jc w:val="right"/>
              <w:rPr>
                <w:rFonts w:cs="Calibri"/>
                <w:color w:val="000000"/>
                <w:sz w:val="20"/>
                <w:szCs w:val="20"/>
              </w:rPr>
            </w:pPr>
            <w:r w:rsidRPr="006B5F54">
              <w:rPr>
                <w:rFonts w:cs="Calibri"/>
                <w:color w:val="000000"/>
                <w:sz w:val="20"/>
                <w:szCs w:val="20"/>
              </w:rPr>
              <w:t>€ 667,00</w:t>
            </w:r>
          </w:p>
        </w:tc>
        <w:tc>
          <w:tcPr>
            <w:tcW w:w="2554" w:type="dxa"/>
            <w:tcBorders>
              <w:top w:val="nil"/>
              <w:left w:val="nil"/>
              <w:bottom w:val="single" w:sz="8" w:space="0" w:color="305496"/>
              <w:right w:val="single" w:sz="8" w:space="0" w:color="305496"/>
            </w:tcBorders>
            <w:shd w:val="clear" w:color="auto" w:fill="auto"/>
            <w:hideMark/>
          </w:tcPr>
          <w:p w14:paraId="46FD84FC" w14:textId="296CAF58"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6E3A0E6" w14:textId="47B07A47"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613,00 </w:t>
            </w:r>
          </w:p>
        </w:tc>
      </w:tr>
      <w:tr w:rsidR="0078115E" w:rsidRPr="006B5F54" w14:paraId="30630AE3" w14:textId="77777777" w:rsidTr="00443FF3">
        <w:trPr>
          <w:trHeight w:val="211"/>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3A469F8"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P. </w:t>
            </w:r>
            <w:proofErr w:type="spellStart"/>
            <w:r w:rsidRPr="006B5F54">
              <w:rPr>
                <w:rFonts w:cs="Calibri"/>
                <w:color w:val="000000"/>
                <w:sz w:val="20"/>
                <w:szCs w:val="20"/>
              </w:rPr>
              <w:t>Kalthof</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65824481" w14:textId="77777777" w:rsidR="0078115E" w:rsidRPr="006B5F54" w:rsidRDefault="0078115E" w:rsidP="0078115E">
            <w:pPr>
              <w:jc w:val="right"/>
              <w:rPr>
                <w:rFonts w:cs="Calibri"/>
                <w:color w:val="000000"/>
                <w:sz w:val="20"/>
                <w:szCs w:val="20"/>
              </w:rPr>
            </w:pPr>
            <w:r w:rsidRPr="006B5F54">
              <w:rPr>
                <w:rFonts w:cs="Calibri"/>
                <w:color w:val="000000"/>
                <w:sz w:val="20"/>
                <w:szCs w:val="20"/>
              </w:rPr>
              <w:t>€ 80,00</w:t>
            </w:r>
          </w:p>
        </w:tc>
        <w:tc>
          <w:tcPr>
            <w:tcW w:w="2554" w:type="dxa"/>
            <w:tcBorders>
              <w:top w:val="nil"/>
              <w:left w:val="nil"/>
              <w:bottom w:val="single" w:sz="8" w:space="0" w:color="305496"/>
              <w:right w:val="single" w:sz="8" w:space="0" w:color="305496"/>
            </w:tcBorders>
            <w:shd w:val="clear" w:color="auto" w:fill="auto"/>
            <w:hideMark/>
          </w:tcPr>
          <w:p w14:paraId="518AFAE7" w14:textId="22520779"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BC85B4A" w14:textId="2B5CD130" w:rsidR="0078115E" w:rsidRPr="006B5F54" w:rsidRDefault="0078115E" w:rsidP="00EE410D">
            <w:pPr>
              <w:jc w:val="right"/>
              <w:rPr>
                <w:rFonts w:cs="Calibri"/>
                <w:color w:val="000000"/>
                <w:sz w:val="20"/>
                <w:szCs w:val="20"/>
              </w:rPr>
            </w:pPr>
            <w:r>
              <w:rPr>
                <w:rFonts w:cs="Calibri"/>
                <w:color w:val="000000"/>
                <w:sz w:val="20"/>
                <w:szCs w:val="20"/>
              </w:rPr>
              <w:t xml:space="preserve">€   </w:t>
            </w:r>
            <w:r w:rsidR="00C628E1">
              <w:rPr>
                <w:rFonts w:cs="Calibri"/>
                <w:color w:val="000000"/>
                <w:sz w:val="20"/>
                <w:szCs w:val="20"/>
              </w:rPr>
              <w:t>8</w:t>
            </w:r>
            <w:r>
              <w:rPr>
                <w:rFonts w:cs="Calibri"/>
                <w:color w:val="000000"/>
                <w:sz w:val="20"/>
                <w:szCs w:val="20"/>
              </w:rPr>
              <w:t xml:space="preserve">0,00 </w:t>
            </w:r>
          </w:p>
        </w:tc>
      </w:tr>
      <w:tr w:rsidR="0078115E" w:rsidRPr="006B5F54" w14:paraId="49118BDF" w14:textId="77777777" w:rsidTr="00443FF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2A57A9C"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D.C. </w:t>
            </w:r>
            <w:proofErr w:type="spellStart"/>
            <w:r w:rsidRPr="006B5F54">
              <w:rPr>
                <w:rFonts w:cs="Calibri"/>
                <w:color w:val="000000"/>
                <w:sz w:val="20"/>
                <w:szCs w:val="20"/>
              </w:rPr>
              <w:t>Tijhuis</w:t>
            </w:r>
            <w:proofErr w:type="spellEnd"/>
            <w:r w:rsidRPr="006B5F54">
              <w:rPr>
                <w:rFonts w:cs="Calibri"/>
                <w:color w:val="000000"/>
                <w:sz w:val="20"/>
                <w:szCs w:val="20"/>
              </w:rPr>
              <w:t xml:space="preserve"> - Budding</w:t>
            </w:r>
          </w:p>
        </w:tc>
        <w:tc>
          <w:tcPr>
            <w:tcW w:w="1599" w:type="dxa"/>
            <w:tcBorders>
              <w:top w:val="nil"/>
              <w:left w:val="nil"/>
              <w:bottom w:val="single" w:sz="8" w:space="0" w:color="305496"/>
              <w:right w:val="single" w:sz="8" w:space="0" w:color="305496"/>
            </w:tcBorders>
            <w:shd w:val="clear" w:color="auto" w:fill="auto"/>
            <w:noWrap/>
            <w:vAlign w:val="bottom"/>
            <w:hideMark/>
          </w:tcPr>
          <w:p w14:paraId="015D8BD7"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hideMark/>
          </w:tcPr>
          <w:p w14:paraId="7CCA706C" w14:textId="45BD5A43"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D47DDB6" w14:textId="458AE611"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500,00 </w:t>
            </w:r>
          </w:p>
        </w:tc>
      </w:tr>
      <w:tr w:rsidR="0078115E" w:rsidRPr="006B5F54" w14:paraId="27DAAD98" w14:textId="77777777" w:rsidTr="00443FF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12FD47C"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A.E.B. </w:t>
            </w:r>
            <w:proofErr w:type="spellStart"/>
            <w:r w:rsidRPr="006B5F54">
              <w:rPr>
                <w:rFonts w:cs="Calibri"/>
                <w:color w:val="000000"/>
                <w:sz w:val="20"/>
                <w:szCs w:val="20"/>
              </w:rPr>
              <w:t>Kandel</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62F77728" w14:textId="77777777" w:rsidR="0078115E" w:rsidRPr="006B5F54" w:rsidRDefault="0078115E" w:rsidP="0078115E">
            <w:pPr>
              <w:jc w:val="right"/>
              <w:rPr>
                <w:rFonts w:cs="Calibri"/>
                <w:color w:val="000000"/>
                <w:sz w:val="20"/>
                <w:szCs w:val="20"/>
              </w:rPr>
            </w:pPr>
            <w:r w:rsidRPr="006B5F54">
              <w:rPr>
                <w:rFonts w:cs="Calibri"/>
                <w:color w:val="000000"/>
                <w:sz w:val="20"/>
                <w:szCs w:val="20"/>
              </w:rPr>
              <w:t>€ 650,00</w:t>
            </w:r>
          </w:p>
        </w:tc>
        <w:tc>
          <w:tcPr>
            <w:tcW w:w="2554" w:type="dxa"/>
            <w:tcBorders>
              <w:top w:val="nil"/>
              <w:left w:val="nil"/>
              <w:bottom w:val="single" w:sz="8" w:space="0" w:color="305496"/>
              <w:right w:val="single" w:sz="8" w:space="0" w:color="305496"/>
            </w:tcBorders>
            <w:shd w:val="clear" w:color="auto" w:fill="auto"/>
            <w:hideMark/>
          </w:tcPr>
          <w:p w14:paraId="4AA318C4" w14:textId="091E2E1F"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DF9EBDF" w14:textId="6E451A72"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600,00 </w:t>
            </w:r>
          </w:p>
        </w:tc>
      </w:tr>
      <w:tr w:rsidR="0078115E" w:rsidRPr="006B5F54" w14:paraId="55D48F08" w14:textId="77777777" w:rsidTr="00443FF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B426322" w14:textId="77777777" w:rsidR="0078115E" w:rsidRPr="006B5F54" w:rsidRDefault="0078115E" w:rsidP="0078115E">
            <w:pPr>
              <w:rPr>
                <w:rFonts w:cs="Calibri"/>
                <w:color w:val="000000"/>
                <w:sz w:val="20"/>
                <w:szCs w:val="20"/>
              </w:rPr>
            </w:pPr>
            <w:r w:rsidRPr="006B5F54">
              <w:rPr>
                <w:rFonts w:cs="Calibri"/>
                <w:color w:val="000000"/>
                <w:sz w:val="20"/>
                <w:szCs w:val="20"/>
              </w:rPr>
              <w:t>De heer B.R.V. Timmerman</w:t>
            </w:r>
          </w:p>
        </w:tc>
        <w:tc>
          <w:tcPr>
            <w:tcW w:w="1599" w:type="dxa"/>
            <w:tcBorders>
              <w:top w:val="nil"/>
              <w:left w:val="nil"/>
              <w:bottom w:val="single" w:sz="8" w:space="0" w:color="305496"/>
              <w:right w:val="single" w:sz="8" w:space="0" w:color="305496"/>
            </w:tcBorders>
            <w:shd w:val="clear" w:color="auto" w:fill="auto"/>
            <w:noWrap/>
            <w:vAlign w:val="bottom"/>
            <w:hideMark/>
          </w:tcPr>
          <w:p w14:paraId="0CE1CAB3"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hideMark/>
          </w:tcPr>
          <w:p w14:paraId="4D29E31C" w14:textId="4847C226"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AFA77D8" w14:textId="31C6C8D5"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425,00 </w:t>
            </w:r>
          </w:p>
        </w:tc>
      </w:tr>
      <w:tr w:rsidR="0078115E" w:rsidRPr="006B5F54" w14:paraId="6A376C99" w14:textId="77777777" w:rsidTr="00443FF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67FFF85"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C.H.M. van den Boezem - </w:t>
            </w:r>
            <w:proofErr w:type="spellStart"/>
            <w:r w:rsidRPr="006B5F54">
              <w:rPr>
                <w:rFonts w:cs="Calibri"/>
                <w:color w:val="000000"/>
                <w:sz w:val="20"/>
                <w:szCs w:val="20"/>
              </w:rPr>
              <w:t>Sweep</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077A7473" w14:textId="77777777" w:rsidR="0078115E" w:rsidRPr="006B5F54" w:rsidRDefault="0078115E" w:rsidP="0078115E">
            <w:pPr>
              <w:jc w:val="right"/>
              <w:rPr>
                <w:rFonts w:cs="Calibri"/>
                <w:color w:val="000000"/>
                <w:sz w:val="20"/>
                <w:szCs w:val="20"/>
              </w:rPr>
            </w:pPr>
            <w:r w:rsidRPr="006B5F54">
              <w:rPr>
                <w:rFonts w:cs="Calibri"/>
                <w:color w:val="000000"/>
                <w:sz w:val="20"/>
                <w:szCs w:val="20"/>
              </w:rPr>
              <w:t>€ 400,00</w:t>
            </w:r>
          </w:p>
        </w:tc>
        <w:tc>
          <w:tcPr>
            <w:tcW w:w="2554" w:type="dxa"/>
            <w:tcBorders>
              <w:top w:val="nil"/>
              <w:left w:val="nil"/>
              <w:bottom w:val="single" w:sz="8" w:space="0" w:color="305496"/>
              <w:right w:val="single" w:sz="8" w:space="0" w:color="305496"/>
            </w:tcBorders>
            <w:shd w:val="clear" w:color="auto" w:fill="auto"/>
            <w:hideMark/>
          </w:tcPr>
          <w:p w14:paraId="0BADCAED" w14:textId="77777777" w:rsidR="00C628E1" w:rsidRDefault="00C628E1" w:rsidP="0078115E">
            <w:pPr>
              <w:rPr>
                <w:rFonts w:asciiTheme="minorHAnsi" w:hAnsiTheme="minorHAnsi" w:cs="Tahoma"/>
                <w:color w:val="000000"/>
                <w:sz w:val="20"/>
                <w:szCs w:val="20"/>
              </w:rPr>
            </w:pPr>
          </w:p>
          <w:p w14:paraId="7FD21F2A" w14:textId="38721574"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B0281B9" w14:textId="28662D59"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C628E1">
              <w:rPr>
                <w:rFonts w:asciiTheme="minorHAnsi" w:hAnsiTheme="minorHAnsi" w:cstheme="minorHAnsi"/>
                <w:color w:val="000000"/>
                <w:sz w:val="20"/>
                <w:szCs w:val="20"/>
              </w:rPr>
              <w:t>3</w:t>
            </w:r>
            <w:r w:rsidRPr="006B5F54">
              <w:rPr>
                <w:rFonts w:asciiTheme="minorHAnsi" w:hAnsiTheme="minorHAnsi" w:cstheme="minorHAnsi"/>
                <w:color w:val="000000"/>
                <w:sz w:val="20"/>
                <w:szCs w:val="20"/>
              </w:rPr>
              <w:t xml:space="preserve">50,00 </w:t>
            </w:r>
          </w:p>
        </w:tc>
      </w:tr>
      <w:tr w:rsidR="0078115E" w:rsidRPr="006B5F54" w14:paraId="0905E450" w14:textId="77777777" w:rsidTr="00443FF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B4E13FA"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R. </w:t>
            </w:r>
            <w:proofErr w:type="spellStart"/>
            <w:r w:rsidRPr="006B5F54">
              <w:rPr>
                <w:rFonts w:cs="Calibri"/>
                <w:color w:val="000000"/>
                <w:sz w:val="20"/>
                <w:szCs w:val="20"/>
              </w:rPr>
              <w:t>Kurvers</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2D615B54" w14:textId="77777777" w:rsidR="0078115E" w:rsidRPr="006B5F54" w:rsidRDefault="0078115E" w:rsidP="0078115E">
            <w:pPr>
              <w:jc w:val="right"/>
              <w:rPr>
                <w:rFonts w:cs="Calibri"/>
                <w:color w:val="000000"/>
                <w:sz w:val="20"/>
                <w:szCs w:val="20"/>
              </w:rPr>
            </w:pPr>
            <w:r w:rsidRPr="006B5F54">
              <w:rPr>
                <w:rFonts w:cs="Calibri"/>
                <w:color w:val="000000"/>
                <w:sz w:val="20"/>
                <w:szCs w:val="20"/>
              </w:rPr>
              <w:t>€ 87,50</w:t>
            </w:r>
          </w:p>
        </w:tc>
        <w:tc>
          <w:tcPr>
            <w:tcW w:w="2554" w:type="dxa"/>
            <w:tcBorders>
              <w:top w:val="nil"/>
              <w:left w:val="nil"/>
              <w:bottom w:val="single" w:sz="8" w:space="0" w:color="305496"/>
              <w:right w:val="single" w:sz="8" w:space="0" w:color="305496"/>
            </w:tcBorders>
            <w:shd w:val="clear" w:color="auto" w:fill="auto"/>
            <w:hideMark/>
          </w:tcPr>
          <w:p w14:paraId="0AF96296" w14:textId="2911457C"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C47C965" w14:textId="3AD80309"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87,50 </w:t>
            </w:r>
          </w:p>
        </w:tc>
      </w:tr>
      <w:tr w:rsidR="0078115E" w:rsidRPr="006B5F54" w14:paraId="67B15266" w14:textId="77777777" w:rsidTr="00443FF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2148284" w14:textId="77777777" w:rsidR="0078115E" w:rsidRPr="006B5F54" w:rsidRDefault="0078115E" w:rsidP="0078115E">
            <w:pPr>
              <w:rPr>
                <w:rFonts w:cs="Calibri"/>
                <w:color w:val="000000"/>
                <w:sz w:val="20"/>
                <w:szCs w:val="20"/>
              </w:rPr>
            </w:pPr>
            <w:r w:rsidRPr="006B5F54">
              <w:rPr>
                <w:rFonts w:cs="Calibri"/>
                <w:color w:val="000000"/>
                <w:sz w:val="20"/>
                <w:szCs w:val="20"/>
              </w:rPr>
              <w:t>De heer M. van der Werff</w:t>
            </w:r>
          </w:p>
        </w:tc>
        <w:tc>
          <w:tcPr>
            <w:tcW w:w="1599" w:type="dxa"/>
            <w:tcBorders>
              <w:top w:val="nil"/>
              <w:left w:val="nil"/>
              <w:bottom w:val="single" w:sz="8" w:space="0" w:color="305496"/>
              <w:right w:val="single" w:sz="8" w:space="0" w:color="305496"/>
            </w:tcBorders>
            <w:shd w:val="clear" w:color="auto" w:fill="auto"/>
            <w:noWrap/>
            <w:vAlign w:val="bottom"/>
            <w:hideMark/>
          </w:tcPr>
          <w:p w14:paraId="27DFD74C"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hideMark/>
          </w:tcPr>
          <w:p w14:paraId="5153542D" w14:textId="157D0688"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4D12CD3" w14:textId="1B8A797E"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422,00 </w:t>
            </w:r>
          </w:p>
        </w:tc>
      </w:tr>
      <w:tr w:rsidR="0078115E" w:rsidRPr="006B5F54" w14:paraId="2C146B39" w14:textId="77777777" w:rsidTr="00443FF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8B2F24B" w14:textId="77777777" w:rsidR="0078115E" w:rsidRPr="006B5F54" w:rsidRDefault="0078115E" w:rsidP="0078115E">
            <w:pPr>
              <w:rPr>
                <w:rFonts w:cs="Calibri"/>
                <w:color w:val="000000"/>
                <w:sz w:val="20"/>
                <w:szCs w:val="20"/>
              </w:rPr>
            </w:pPr>
            <w:r w:rsidRPr="006B5F54">
              <w:rPr>
                <w:rFonts w:cs="Calibri"/>
                <w:color w:val="000000"/>
                <w:sz w:val="20"/>
                <w:szCs w:val="20"/>
              </w:rPr>
              <w:t>De heer P.J.A. van Berkum</w:t>
            </w:r>
          </w:p>
        </w:tc>
        <w:tc>
          <w:tcPr>
            <w:tcW w:w="1599" w:type="dxa"/>
            <w:tcBorders>
              <w:top w:val="nil"/>
              <w:left w:val="nil"/>
              <w:bottom w:val="single" w:sz="8" w:space="0" w:color="305496"/>
              <w:right w:val="single" w:sz="8" w:space="0" w:color="305496"/>
            </w:tcBorders>
            <w:shd w:val="clear" w:color="auto" w:fill="auto"/>
            <w:noWrap/>
            <w:vAlign w:val="bottom"/>
            <w:hideMark/>
          </w:tcPr>
          <w:p w14:paraId="2405D58E" w14:textId="77777777" w:rsidR="0078115E" w:rsidRPr="006B5F54" w:rsidRDefault="0078115E" w:rsidP="0078115E">
            <w:pPr>
              <w:jc w:val="right"/>
              <w:rPr>
                <w:rFonts w:cs="Calibri"/>
                <w:color w:val="000000"/>
                <w:sz w:val="20"/>
                <w:szCs w:val="20"/>
              </w:rPr>
            </w:pPr>
            <w:r w:rsidRPr="006B5F54">
              <w:rPr>
                <w:rFonts w:cs="Calibri"/>
                <w:color w:val="000000"/>
                <w:sz w:val="20"/>
                <w:szCs w:val="20"/>
              </w:rPr>
              <w:t>€ 700,00</w:t>
            </w:r>
          </w:p>
        </w:tc>
        <w:tc>
          <w:tcPr>
            <w:tcW w:w="2554" w:type="dxa"/>
            <w:tcBorders>
              <w:top w:val="nil"/>
              <w:left w:val="nil"/>
              <w:bottom w:val="single" w:sz="8" w:space="0" w:color="305496"/>
              <w:right w:val="single" w:sz="8" w:space="0" w:color="305496"/>
            </w:tcBorders>
            <w:shd w:val="clear" w:color="auto" w:fill="auto"/>
            <w:hideMark/>
          </w:tcPr>
          <w:p w14:paraId="0EDE65CE" w14:textId="09BF1BDE"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4F452AD" w14:textId="0E63C21B"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700,00 </w:t>
            </w:r>
          </w:p>
        </w:tc>
      </w:tr>
      <w:tr w:rsidR="0078115E" w:rsidRPr="006B5F54" w14:paraId="668C7AB8" w14:textId="77777777" w:rsidTr="00443FF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6624246" w14:textId="77777777" w:rsidR="0078115E" w:rsidRPr="006B5F54" w:rsidRDefault="0078115E" w:rsidP="0078115E">
            <w:pPr>
              <w:rPr>
                <w:rFonts w:cs="Calibri"/>
                <w:color w:val="000000"/>
                <w:sz w:val="20"/>
                <w:szCs w:val="20"/>
              </w:rPr>
            </w:pPr>
            <w:r w:rsidRPr="006B5F54">
              <w:rPr>
                <w:rFonts w:cs="Calibri"/>
                <w:color w:val="000000"/>
                <w:sz w:val="20"/>
                <w:szCs w:val="20"/>
              </w:rPr>
              <w:t>Mevrouw C.M. van Vugt - Tielemans</w:t>
            </w:r>
          </w:p>
        </w:tc>
        <w:tc>
          <w:tcPr>
            <w:tcW w:w="1599" w:type="dxa"/>
            <w:tcBorders>
              <w:top w:val="nil"/>
              <w:left w:val="nil"/>
              <w:bottom w:val="single" w:sz="8" w:space="0" w:color="305496"/>
              <w:right w:val="single" w:sz="8" w:space="0" w:color="305496"/>
            </w:tcBorders>
            <w:shd w:val="clear" w:color="auto" w:fill="auto"/>
            <w:noWrap/>
            <w:vAlign w:val="bottom"/>
            <w:hideMark/>
          </w:tcPr>
          <w:p w14:paraId="229545BB" w14:textId="77777777" w:rsidR="0078115E" w:rsidRPr="006B5F54" w:rsidRDefault="0078115E" w:rsidP="0078115E">
            <w:pPr>
              <w:jc w:val="right"/>
              <w:rPr>
                <w:rFonts w:cs="Calibri"/>
                <w:color w:val="000000"/>
                <w:sz w:val="20"/>
                <w:szCs w:val="20"/>
              </w:rPr>
            </w:pPr>
            <w:r w:rsidRPr="006B5F54">
              <w:rPr>
                <w:rFonts w:cs="Calibri"/>
                <w:color w:val="000000"/>
                <w:sz w:val="20"/>
                <w:szCs w:val="20"/>
              </w:rPr>
              <w:t>€ 69,00</w:t>
            </w:r>
          </w:p>
        </w:tc>
        <w:tc>
          <w:tcPr>
            <w:tcW w:w="2554" w:type="dxa"/>
            <w:tcBorders>
              <w:top w:val="nil"/>
              <w:left w:val="nil"/>
              <w:bottom w:val="single" w:sz="8" w:space="0" w:color="305496"/>
              <w:right w:val="single" w:sz="8" w:space="0" w:color="305496"/>
            </w:tcBorders>
            <w:shd w:val="clear" w:color="auto" w:fill="auto"/>
            <w:hideMark/>
          </w:tcPr>
          <w:p w14:paraId="53A0E9A7" w14:textId="2FBB31DE" w:rsidR="0078115E" w:rsidRPr="006B5F54" w:rsidRDefault="0078115E" w:rsidP="0078115E">
            <w:pPr>
              <w:rPr>
                <w:rFonts w:cs="Calibri"/>
                <w:color w:val="000000"/>
                <w:sz w:val="20"/>
                <w:szCs w:val="20"/>
              </w:rPr>
            </w:pPr>
            <w:r w:rsidRPr="005C493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F3099E3" w14:textId="55CE17DD"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69,00 </w:t>
            </w:r>
          </w:p>
        </w:tc>
      </w:tr>
      <w:tr w:rsidR="006B5F54" w:rsidRPr="006B5F54" w14:paraId="1E9FDBF5" w14:textId="77777777" w:rsidTr="006B5F54">
        <w:trPr>
          <w:trHeight w:val="223"/>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64CDC35" w14:textId="77777777" w:rsidR="006B5F54" w:rsidRPr="006B5F54" w:rsidRDefault="006B5F54" w:rsidP="006B5F54">
            <w:pPr>
              <w:rPr>
                <w:rFonts w:cs="Calibri"/>
                <w:color w:val="000000"/>
                <w:sz w:val="20"/>
                <w:szCs w:val="20"/>
              </w:rPr>
            </w:pPr>
            <w:r w:rsidRPr="006B5F54">
              <w:rPr>
                <w:rFonts w:cs="Calibri"/>
                <w:color w:val="000000"/>
                <w:sz w:val="20"/>
                <w:szCs w:val="20"/>
              </w:rPr>
              <w:t>Mevrouw W.J.A. Marijnissen - van Gils</w:t>
            </w:r>
          </w:p>
        </w:tc>
        <w:tc>
          <w:tcPr>
            <w:tcW w:w="1599" w:type="dxa"/>
            <w:tcBorders>
              <w:top w:val="nil"/>
              <w:left w:val="nil"/>
              <w:bottom w:val="single" w:sz="8" w:space="0" w:color="305496"/>
              <w:right w:val="single" w:sz="8" w:space="0" w:color="305496"/>
            </w:tcBorders>
            <w:shd w:val="clear" w:color="auto" w:fill="auto"/>
            <w:noWrap/>
            <w:vAlign w:val="bottom"/>
            <w:hideMark/>
          </w:tcPr>
          <w:p w14:paraId="3DA89E4B" w14:textId="77777777" w:rsidR="006B5F54" w:rsidRPr="006B5F54" w:rsidRDefault="006B5F54" w:rsidP="006B5F54">
            <w:pPr>
              <w:jc w:val="right"/>
              <w:rPr>
                <w:rFonts w:cs="Calibri"/>
                <w:color w:val="000000"/>
                <w:sz w:val="20"/>
                <w:szCs w:val="20"/>
              </w:rPr>
            </w:pPr>
            <w:r w:rsidRPr="006B5F54">
              <w:rPr>
                <w:rFonts w:cs="Calibri"/>
                <w:color w:val="000000"/>
                <w:sz w:val="20"/>
                <w:szCs w:val="20"/>
              </w:rPr>
              <w:t>€ 230,00</w:t>
            </w:r>
          </w:p>
        </w:tc>
        <w:tc>
          <w:tcPr>
            <w:tcW w:w="2554" w:type="dxa"/>
            <w:tcBorders>
              <w:top w:val="nil"/>
              <w:left w:val="nil"/>
              <w:bottom w:val="single" w:sz="8" w:space="0" w:color="305496"/>
              <w:right w:val="single" w:sz="8" w:space="0" w:color="305496"/>
            </w:tcBorders>
            <w:shd w:val="clear" w:color="auto" w:fill="auto"/>
            <w:vAlign w:val="bottom"/>
            <w:hideMark/>
          </w:tcPr>
          <w:p w14:paraId="08CD7033" w14:textId="04A3F4B1" w:rsidR="006B5F54" w:rsidRPr="006B5F54" w:rsidRDefault="00C628E1" w:rsidP="006B5F54">
            <w:pPr>
              <w:rPr>
                <w:rFonts w:cs="Calibri"/>
                <w:color w:val="000000"/>
                <w:sz w:val="20"/>
                <w:szCs w:val="20"/>
              </w:rPr>
            </w:pPr>
            <w:r w:rsidRPr="006B5F54">
              <w:rPr>
                <w:rFonts w:cs="Calibri"/>
                <w:color w:val="000000"/>
                <w:sz w:val="20"/>
                <w:szCs w:val="20"/>
              </w:rPr>
              <w:t>Niet</w:t>
            </w:r>
            <w:r w:rsidR="006B5F54" w:rsidRPr="006B5F54">
              <w:rPr>
                <w:rFonts w:cs="Calibri"/>
                <w:color w:val="000000"/>
                <w:sz w:val="20"/>
                <w:szCs w:val="20"/>
              </w:rPr>
              <w:t xml:space="preserve">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4C561CE8" w14:textId="34133A53"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0D237555" w14:textId="77777777" w:rsidTr="000A04F4">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5C5FA27" w14:textId="77777777" w:rsidR="0078115E" w:rsidRPr="006B5F54" w:rsidRDefault="0078115E" w:rsidP="0078115E">
            <w:pPr>
              <w:rPr>
                <w:rFonts w:cs="Calibri"/>
                <w:color w:val="000000"/>
                <w:sz w:val="20"/>
                <w:szCs w:val="20"/>
              </w:rPr>
            </w:pPr>
            <w:r w:rsidRPr="006B5F54">
              <w:rPr>
                <w:rFonts w:cs="Calibri"/>
                <w:color w:val="000000"/>
                <w:sz w:val="20"/>
                <w:szCs w:val="20"/>
              </w:rPr>
              <w:t>Mevrouw B. Weber</w:t>
            </w:r>
          </w:p>
        </w:tc>
        <w:tc>
          <w:tcPr>
            <w:tcW w:w="1599" w:type="dxa"/>
            <w:tcBorders>
              <w:top w:val="nil"/>
              <w:left w:val="nil"/>
              <w:bottom w:val="single" w:sz="8" w:space="0" w:color="305496"/>
              <w:right w:val="single" w:sz="8" w:space="0" w:color="305496"/>
            </w:tcBorders>
            <w:shd w:val="clear" w:color="auto" w:fill="auto"/>
            <w:noWrap/>
            <w:vAlign w:val="bottom"/>
            <w:hideMark/>
          </w:tcPr>
          <w:p w14:paraId="471A9431"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61B3F68A" w14:textId="6BBF7AC7" w:rsidR="0078115E" w:rsidRPr="006B5F54" w:rsidRDefault="0078115E" w:rsidP="0078115E">
            <w:pPr>
              <w:rPr>
                <w:rFonts w:cs="Calibri"/>
                <w:color w:val="000000"/>
                <w:sz w:val="20"/>
                <w:szCs w:val="20"/>
              </w:rPr>
            </w:pPr>
            <w:r w:rsidRPr="00F261E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005E4B3" w14:textId="10007A74"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C628E1">
              <w:rPr>
                <w:rFonts w:asciiTheme="minorHAnsi" w:hAnsiTheme="minorHAnsi" w:cstheme="minorHAnsi"/>
                <w:color w:val="000000"/>
                <w:sz w:val="20"/>
                <w:szCs w:val="20"/>
              </w:rPr>
              <w:t>5</w:t>
            </w:r>
            <w:r w:rsidRPr="006B5F54">
              <w:rPr>
                <w:rFonts w:asciiTheme="minorHAnsi" w:hAnsiTheme="minorHAnsi" w:cstheme="minorHAnsi"/>
                <w:color w:val="000000"/>
                <w:sz w:val="20"/>
                <w:szCs w:val="20"/>
              </w:rPr>
              <w:t xml:space="preserve">0,00 </w:t>
            </w:r>
          </w:p>
        </w:tc>
      </w:tr>
      <w:tr w:rsidR="0078115E" w:rsidRPr="006B5F54" w14:paraId="013D21F1" w14:textId="77777777" w:rsidTr="000A04F4">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458EA3D"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R. </w:t>
            </w:r>
            <w:proofErr w:type="spellStart"/>
            <w:r w:rsidRPr="006B5F54">
              <w:rPr>
                <w:rFonts w:cs="Calibri"/>
                <w:color w:val="000000"/>
                <w:sz w:val="20"/>
                <w:szCs w:val="20"/>
              </w:rPr>
              <w:t>Beijsens</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021EEE05" w14:textId="77777777" w:rsidR="0078115E" w:rsidRPr="006B5F54" w:rsidRDefault="0078115E" w:rsidP="0078115E">
            <w:pPr>
              <w:jc w:val="right"/>
              <w:rPr>
                <w:rFonts w:cs="Calibri"/>
                <w:color w:val="000000"/>
                <w:sz w:val="20"/>
                <w:szCs w:val="20"/>
              </w:rPr>
            </w:pPr>
            <w:r w:rsidRPr="006B5F54">
              <w:rPr>
                <w:rFonts w:cs="Calibri"/>
                <w:color w:val="000000"/>
                <w:sz w:val="20"/>
                <w:szCs w:val="20"/>
              </w:rPr>
              <w:t>€ 360,00</w:t>
            </w:r>
          </w:p>
        </w:tc>
        <w:tc>
          <w:tcPr>
            <w:tcW w:w="2554" w:type="dxa"/>
            <w:tcBorders>
              <w:top w:val="nil"/>
              <w:left w:val="nil"/>
              <w:bottom w:val="single" w:sz="8" w:space="0" w:color="305496"/>
              <w:right w:val="single" w:sz="8" w:space="0" w:color="305496"/>
            </w:tcBorders>
            <w:shd w:val="clear" w:color="auto" w:fill="auto"/>
            <w:hideMark/>
          </w:tcPr>
          <w:p w14:paraId="779DF0B5" w14:textId="4E51E6B2" w:rsidR="0078115E" w:rsidRPr="006B5F54" w:rsidRDefault="0078115E" w:rsidP="0078115E">
            <w:pPr>
              <w:rPr>
                <w:rFonts w:cs="Calibri"/>
                <w:color w:val="000000"/>
                <w:sz w:val="20"/>
                <w:szCs w:val="20"/>
              </w:rPr>
            </w:pPr>
            <w:r w:rsidRPr="00F261E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128471F" w14:textId="2278C349"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€ 360,00 </w:t>
            </w:r>
          </w:p>
        </w:tc>
      </w:tr>
      <w:tr w:rsidR="006B5F54" w:rsidRPr="006B5F54" w14:paraId="62E9FBB8" w14:textId="77777777" w:rsidTr="006B5F54">
        <w:trPr>
          <w:trHeight w:val="239"/>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14BDE70" w14:textId="77777777" w:rsidR="006B5F54" w:rsidRPr="006B5F54" w:rsidRDefault="006B5F54" w:rsidP="006B5F54">
            <w:pPr>
              <w:rPr>
                <w:rFonts w:cs="Calibri"/>
                <w:color w:val="000000"/>
                <w:sz w:val="20"/>
                <w:szCs w:val="20"/>
              </w:rPr>
            </w:pPr>
            <w:r w:rsidRPr="006B5F54">
              <w:rPr>
                <w:rFonts w:cs="Calibri"/>
                <w:color w:val="000000"/>
                <w:sz w:val="20"/>
                <w:szCs w:val="20"/>
              </w:rPr>
              <w:t xml:space="preserve">De heer P.A. </w:t>
            </w:r>
            <w:proofErr w:type="spellStart"/>
            <w:r w:rsidRPr="006B5F54">
              <w:rPr>
                <w:rFonts w:cs="Calibri"/>
                <w:color w:val="000000"/>
                <w:sz w:val="20"/>
                <w:szCs w:val="20"/>
              </w:rPr>
              <w:t>Koreman</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76A14363" w14:textId="77777777" w:rsidR="006B5F54" w:rsidRPr="006B5F54" w:rsidRDefault="006B5F54" w:rsidP="006B5F54">
            <w:pPr>
              <w:jc w:val="right"/>
              <w:rPr>
                <w:rFonts w:cs="Calibri"/>
                <w:color w:val="000000"/>
                <w:sz w:val="20"/>
                <w:szCs w:val="20"/>
              </w:rPr>
            </w:pPr>
            <w:r w:rsidRPr="006B5F54">
              <w:rPr>
                <w:rFonts w:cs="Calibri"/>
                <w:color w:val="000000"/>
                <w:sz w:val="20"/>
                <w:szCs w:val="20"/>
              </w:rPr>
              <w:t>€ 450,00</w:t>
            </w:r>
          </w:p>
        </w:tc>
        <w:tc>
          <w:tcPr>
            <w:tcW w:w="2554" w:type="dxa"/>
            <w:tcBorders>
              <w:top w:val="nil"/>
              <w:left w:val="nil"/>
              <w:bottom w:val="single" w:sz="8" w:space="0" w:color="305496"/>
              <w:right w:val="single" w:sz="8" w:space="0" w:color="305496"/>
            </w:tcBorders>
            <w:shd w:val="clear" w:color="auto" w:fill="auto"/>
            <w:vAlign w:val="bottom"/>
            <w:hideMark/>
          </w:tcPr>
          <w:p w14:paraId="23A33693" w14:textId="0737A789"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47715C2D" w14:textId="3332BFB5"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5E918D03"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56AA5B9" w14:textId="77777777" w:rsidR="0078115E" w:rsidRPr="006B5F54" w:rsidRDefault="0078115E" w:rsidP="0078115E">
            <w:pPr>
              <w:rPr>
                <w:rFonts w:cs="Calibri"/>
                <w:color w:val="000000"/>
                <w:sz w:val="20"/>
                <w:szCs w:val="20"/>
              </w:rPr>
            </w:pPr>
            <w:r w:rsidRPr="006B5F54">
              <w:rPr>
                <w:rFonts w:cs="Calibri"/>
                <w:color w:val="000000"/>
                <w:sz w:val="20"/>
                <w:szCs w:val="20"/>
              </w:rPr>
              <w:t>De heer P.W.C. van Stratum</w:t>
            </w:r>
          </w:p>
        </w:tc>
        <w:tc>
          <w:tcPr>
            <w:tcW w:w="1599" w:type="dxa"/>
            <w:tcBorders>
              <w:top w:val="nil"/>
              <w:left w:val="nil"/>
              <w:bottom w:val="single" w:sz="8" w:space="0" w:color="305496"/>
              <w:right w:val="single" w:sz="8" w:space="0" w:color="305496"/>
            </w:tcBorders>
            <w:shd w:val="clear" w:color="auto" w:fill="auto"/>
            <w:noWrap/>
            <w:vAlign w:val="bottom"/>
            <w:hideMark/>
          </w:tcPr>
          <w:p w14:paraId="276488EB" w14:textId="77777777" w:rsidR="0078115E" w:rsidRPr="006B5F54" w:rsidRDefault="0078115E" w:rsidP="0078115E">
            <w:pPr>
              <w:jc w:val="right"/>
              <w:rPr>
                <w:rFonts w:cs="Calibri"/>
                <w:color w:val="000000"/>
                <w:sz w:val="20"/>
                <w:szCs w:val="20"/>
              </w:rPr>
            </w:pPr>
            <w:r w:rsidRPr="006B5F54">
              <w:rPr>
                <w:rFonts w:cs="Calibri"/>
                <w:color w:val="000000"/>
                <w:sz w:val="20"/>
                <w:szCs w:val="20"/>
              </w:rPr>
              <w:t>€ 156,25</w:t>
            </w:r>
          </w:p>
        </w:tc>
        <w:tc>
          <w:tcPr>
            <w:tcW w:w="2554" w:type="dxa"/>
            <w:tcBorders>
              <w:top w:val="nil"/>
              <w:left w:val="nil"/>
              <w:bottom w:val="single" w:sz="8" w:space="0" w:color="305496"/>
              <w:right w:val="single" w:sz="8" w:space="0" w:color="305496"/>
            </w:tcBorders>
            <w:shd w:val="clear" w:color="auto" w:fill="auto"/>
            <w:hideMark/>
          </w:tcPr>
          <w:p w14:paraId="56E569A0" w14:textId="7A18EB04"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A11F931" w14:textId="7544E9E8"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€ 156,25 </w:t>
            </w:r>
          </w:p>
        </w:tc>
      </w:tr>
      <w:tr w:rsidR="0078115E" w:rsidRPr="006B5F54" w14:paraId="0F6E48D5"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0DB9F7C"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C.M.J. Broeders - </w:t>
            </w:r>
            <w:proofErr w:type="spellStart"/>
            <w:r w:rsidRPr="006B5F54">
              <w:rPr>
                <w:rFonts w:cs="Calibri"/>
                <w:color w:val="000000"/>
                <w:sz w:val="20"/>
                <w:szCs w:val="20"/>
              </w:rPr>
              <w:t>Balfoort</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54820108" w14:textId="77777777" w:rsidR="0078115E" w:rsidRPr="006B5F54" w:rsidRDefault="0078115E" w:rsidP="0078115E">
            <w:pPr>
              <w:jc w:val="right"/>
              <w:rPr>
                <w:rFonts w:cs="Calibri"/>
                <w:color w:val="000000"/>
                <w:sz w:val="20"/>
                <w:szCs w:val="20"/>
              </w:rPr>
            </w:pPr>
            <w:r w:rsidRPr="006B5F54">
              <w:rPr>
                <w:rFonts w:cs="Calibri"/>
                <w:color w:val="000000"/>
                <w:sz w:val="20"/>
                <w:szCs w:val="20"/>
              </w:rPr>
              <w:t>€ 57,50</w:t>
            </w:r>
          </w:p>
        </w:tc>
        <w:tc>
          <w:tcPr>
            <w:tcW w:w="2554" w:type="dxa"/>
            <w:tcBorders>
              <w:top w:val="nil"/>
              <w:left w:val="nil"/>
              <w:bottom w:val="single" w:sz="8" w:space="0" w:color="305496"/>
              <w:right w:val="single" w:sz="8" w:space="0" w:color="305496"/>
            </w:tcBorders>
            <w:shd w:val="clear" w:color="auto" w:fill="auto"/>
            <w:hideMark/>
          </w:tcPr>
          <w:p w14:paraId="1A6E7776" w14:textId="09A01071"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AE99E65" w14:textId="3C26B4BA"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€ 57,50 </w:t>
            </w:r>
          </w:p>
        </w:tc>
      </w:tr>
      <w:tr w:rsidR="0078115E" w:rsidRPr="006B5F54" w14:paraId="36556801"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4ECD971"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M.M. </w:t>
            </w:r>
            <w:proofErr w:type="spellStart"/>
            <w:r w:rsidRPr="006B5F54">
              <w:rPr>
                <w:rFonts w:cs="Calibri"/>
                <w:color w:val="000000"/>
                <w:sz w:val="20"/>
                <w:szCs w:val="20"/>
              </w:rPr>
              <w:t>Jumelet</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5D5E7128" w14:textId="77777777" w:rsidR="0078115E" w:rsidRPr="006B5F54" w:rsidRDefault="0078115E" w:rsidP="0078115E">
            <w:pPr>
              <w:jc w:val="right"/>
              <w:rPr>
                <w:rFonts w:cs="Calibri"/>
                <w:color w:val="000000"/>
                <w:sz w:val="20"/>
                <w:szCs w:val="20"/>
              </w:rPr>
            </w:pPr>
            <w:r w:rsidRPr="006B5F54">
              <w:rPr>
                <w:rFonts w:cs="Calibri"/>
                <w:color w:val="000000"/>
                <w:sz w:val="20"/>
                <w:szCs w:val="20"/>
              </w:rPr>
              <w:t>€ 620,00</w:t>
            </w:r>
          </w:p>
        </w:tc>
        <w:tc>
          <w:tcPr>
            <w:tcW w:w="2554" w:type="dxa"/>
            <w:tcBorders>
              <w:top w:val="nil"/>
              <w:left w:val="nil"/>
              <w:bottom w:val="single" w:sz="8" w:space="0" w:color="305496"/>
              <w:right w:val="single" w:sz="8" w:space="0" w:color="305496"/>
            </w:tcBorders>
            <w:shd w:val="clear" w:color="auto" w:fill="auto"/>
            <w:hideMark/>
          </w:tcPr>
          <w:p w14:paraId="0B27F2B6" w14:textId="0786FE89"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696E82B" w14:textId="4D0C93CC"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€ 480,00 </w:t>
            </w:r>
          </w:p>
        </w:tc>
      </w:tr>
      <w:tr w:rsidR="0078115E" w:rsidRPr="006B5F54" w14:paraId="2B648B83"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583B28D" w14:textId="77777777" w:rsidR="0078115E" w:rsidRPr="006B5F54" w:rsidRDefault="0078115E" w:rsidP="0078115E">
            <w:pPr>
              <w:rPr>
                <w:rFonts w:cs="Calibri"/>
                <w:color w:val="000000"/>
                <w:sz w:val="20"/>
                <w:szCs w:val="20"/>
              </w:rPr>
            </w:pPr>
            <w:r w:rsidRPr="006B5F54">
              <w:rPr>
                <w:rFonts w:cs="Calibri"/>
                <w:color w:val="000000"/>
                <w:sz w:val="20"/>
                <w:szCs w:val="20"/>
              </w:rPr>
              <w:t>Mevrouw A. Bezems</w:t>
            </w:r>
          </w:p>
        </w:tc>
        <w:tc>
          <w:tcPr>
            <w:tcW w:w="1599" w:type="dxa"/>
            <w:tcBorders>
              <w:top w:val="nil"/>
              <w:left w:val="nil"/>
              <w:bottom w:val="single" w:sz="8" w:space="0" w:color="305496"/>
              <w:right w:val="single" w:sz="8" w:space="0" w:color="305496"/>
            </w:tcBorders>
            <w:shd w:val="clear" w:color="auto" w:fill="auto"/>
            <w:noWrap/>
            <w:vAlign w:val="bottom"/>
            <w:hideMark/>
          </w:tcPr>
          <w:p w14:paraId="286589F0" w14:textId="77777777" w:rsidR="0078115E" w:rsidRPr="006B5F54" w:rsidRDefault="0078115E" w:rsidP="0078115E">
            <w:pPr>
              <w:jc w:val="right"/>
              <w:rPr>
                <w:rFonts w:cs="Calibri"/>
                <w:color w:val="000000"/>
                <w:sz w:val="20"/>
                <w:szCs w:val="20"/>
              </w:rPr>
            </w:pPr>
            <w:r w:rsidRPr="006B5F54">
              <w:rPr>
                <w:rFonts w:cs="Calibri"/>
                <w:color w:val="000000"/>
                <w:sz w:val="20"/>
                <w:szCs w:val="20"/>
              </w:rPr>
              <w:t>€ 350,00</w:t>
            </w:r>
          </w:p>
        </w:tc>
        <w:tc>
          <w:tcPr>
            <w:tcW w:w="2554" w:type="dxa"/>
            <w:tcBorders>
              <w:top w:val="nil"/>
              <w:left w:val="nil"/>
              <w:bottom w:val="single" w:sz="8" w:space="0" w:color="305496"/>
              <w:right w:val="single" w:sz="8" w:space="0" w:color="305496"/>
            </w:tcBorders>
            <w:shd w:val="clear" w:color="auto" w:fill="auto"/>
            <w:hideMark/>
          </w:tcPr>
          <w:p w14:paraId="5A69974D" w14:textId="78DB8627"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FDE3A05" w14:textId="0BBAFDBD"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€ 280,00 </w:t>
            </w:r>
          </w:p>
        </w:tc>
      </w:tr>
      <w:tr w:rsidR="0078115E" w:rsidRPr="006B5F54" w14:paraId="787020AB"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B48F52F" w14:textId="77777777" w:rsidR="0078115E" w:rsidRPr="006B5F54" w:rsidRDefault="0078115E" w:rsidP="0078115E">
            <w:pPr>
              <w:rPr>
                <w:rFonts w:cs="Calibri"/>
                <w:color w:val="000000"/>
                <w:sz w:val="20"/>
                <w:szCs w:val="20"/>
              </w:rPr>
            </w:pPr>
            <w:r w:rsidRPr="006B5F54">
              <w:rPr>
                <w:rFonts w:cs="Calibri"/>
                <w:color w:val="000000"/>
                <w:sz w:val="20"/>
                <w:szCs w:val="20"/>
              </w:rPr>
              <w:t>Mevrouw M.S. Heijstek</w:t>
            </w:r>
          </w:p>
        </w:tc>
        <w:tc>
          <w:tcPr>
            <w:tcW w:w="1599" w:type="dxa"/>
            <w:tcBorders>
              <w:top w:val="nil"/>
              <w:left w:val="nil"/>
              <w:bottom w:val="single" w:sz="8" w:space="0" w:color="305496"/>
              <w:right w:val="single" w:sz="8" w:space="0" w:color="305496"/>
            </w:tcBorders>
            <w:shd w:val="clear" w:color="auto" w:fill="auto"/>
            <w:noWrap/>
            <w:vAlign w:val="bottom"/>
            <w:hideMark/>
          </w:tcPr>
          <w:p w14:paraId="48F2E8AF" w14:textId="77777777" w:rsidR="0078115E" w:rsidRPr="006B5F54" w:rsidRDefault="0078115E" w:rsidP="0078115E">
            <w:pPr>
              <w:jc w:val="right"/>
              <w:rPr>
                <w:rFonts w:cs="Calibri"/>
                <w:color w:val="000000"/>
                <w:sz w:val="20"/>
                <w:szCs w:val="20"/>
              </w:rPr>
            </w:pPr>
            <w:r w:rsidRPr="006B5F54">
              <w:rPr>
                <w:rFonts w:cs="Calibri"/>
                <w:color w:val="000000"/>
                <w:sz w:val="20"/>
                <w:szCs w:val="20"/>
              </w:rPr>
              <w:t>€ 280,00</w:t>
            </w:r>
          </w:p>
        </w:tc>
        <w:tc>
          <w:tcPr>
            <w:tcW w:w="2554" w:type="dxa"/>
            <w:tcBorders>
              <w:top w:val="nil"/>
              <w:left w:val="nil"/>
              <w:bottom w:val="single" w:sz="8" w:space="0" w:color="305496"/>
              <w:right w:val="single" w:sz="8" w:space="0" w:color="305496"/>
            </w:tcBorders>
            <w:shd w:val="clear" w:color="auto" w:fill="auto"/>
            <w:hideMark/>
          </w:tcPr>
          <w:p w14:paraId="29D56EE5" w14:textId="2A3CFFA4"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C0C218D" w14:textId="75782356"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€ 254,50 </w:t>
            </w:r>
          </w:p>
        </w:tc>
      </w:tr>
      <w:tr w:rsidR="0078115E" w:rsidRPr="006B5F54" w14:paraId="1639D6C4"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0A24978" w14:textId="77777777" w:rsidR="0078115E" w:rsidRPr="006B5F54" w:rsidRDefault="0078115E" w:rsidP="0078115E">
            <w:pPr>
              <w:rPr>
                <w:rFonts w:cs="Calibri"/>
                <w:color w:val="000000"/>
                <w:sz w:val="20"/>
                <w:szCs w:val="20"/>
              </w:rPr>
            </w:pPr>
            <w:r w:rsidRPr="006B5F54">
              <w:rPr>
                <w:rFonts w:cs="Calibri"/>
                <w:color w:val="000000"/>
                <w:sz w:val="20"/>
                <w:szCs w:val="20"/>
              </w:rPr>
              <w:t>De heer P. de Vries</w:t>
            </w:r>
          </w:p>
        </w:tc>
        <w:tc>
          <w:tcPr>
            <w:tcW w:w="1599" w:type="dxa"/>
            <w:tcBorders>
              <w:top w:val="nil"/>
              <w:left w:val="nil"/>
              <w:bottom w:val="single" w:sz="8" w:space="0" w:color="305496"/>
              <w:right w:val="single" w:sz="8" w:space="0" w:color="305496"/>
            </w:tcBorders>
            <w:shd w:val="clear" w:color="auto" w:fill="auto"/>
            <w:noWrap/>
            <w:vAlign w:val="bottom"/>
            <w:hideMark/>
          </w:tcPr>
          <w:p w14:paraId="6CE9321E" w14:textId="77777777" w:rsidR="0078115E" w:rsidRPr="006B5F54" w:rsidRDefault="0078115E" w:rsidP="0078115E">
            <w:pPr>
              <w:jc w:val="right"/>
              <w:rPr>
                <w:rFonts w:cs="Calibri"/>
                <w:color w:val="000000"/>
                <w:sz w:val="20"/>
                <w:szCs w:val="20"/>
              </w:rPr>
            </w:pPr>
            <w:r w:rsidRPr="006B5F54">
              <w:rPr>
                <w:rFonts w:cs="Calibri"/>
                <w:color w:val="000000"/>
                <w:sz w:val="20"/>
                <w:szCs w:val="20"/>
              </w:rPr>
              <w:t>€ 552,50</w:t>
            </w:r>
          </w:p>
        </w:tc>
        <w:tc>
          <w:tcPr>
            <w:tcW w:w="2554" w:type="dxa"/>
            <w:tcBorders>
              <w:top w:val="nil"/>
              <w:left w:val="nil"/>
              <w:bottom w:val="single" w:sz="8" w:space="0" w:color="305496"/>
              <w:right w:val="single" w:sz="8" w:space="0" w:color="305496"/>
            </w:tcBorders>
            <w:shd w:val="clear" w:color="auto" w:fill="auto"/>
            <w:hideMark/>
          </w:tcPr>
          <w:p w14:paraId="4934AB93" w14:textId="77305FE1"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4A70364" w14:textId="05E35649"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€ 556,75 </w:t>
            </w:r>
          </w:p>
        </w:tc>
      </w:tr>
      <w:tr w:rsidR="0078115E" w:rsidRPr="006B5F54" w14:paraId="09F1F4CB"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3F0E2F6" w14:textId="77777777" w:rsidR="0078115E" w:rsidRPr="006B5F54" w:rsidRDefault="0078115E" w:rsidP="0078115E">
            <w:pPr>
              <w:rPr>
                <w:rFonts w:cs="Calibri"/>
                <w:color w:val="000000"/>
                <w:sz w:val="20"/>
                <w:szCs w:val="20"/>
              </w:rPr>
            </w:pPr>
            <w:r w:rsidRPr="006B5F54">
              <w:rPr>
                <w:rFonts w:cs="Calibri"/>
                <w:color w:val="000000"/>
                <w:sz w:val="20"/>
                <w:szCs w:val="20"/>
              </w:rPr>
              <w:t>De heer A.F.H.M. Limburg</w:t>
            </w:r>
          </w:p>
        </w:tc>
        <w:tc>
          <w:tcPr>
            <w:tcW w:w="1599" w:type="dxa"/>
            <w:tcBorders>
              <w:top w:val="nil"/>
              <w:left w:val="nil"/>
              <w:bottom w:val="single" w:sz="8" w:space="0" w:color="305496"/>
              <w:right w:val="single" w:sz="8" w:space="0" w:color="305496"/>
            </w:tcBorders>
            <w:shd w:val="clear" w:color="auto" w:fill="auto"/>
            <w:noWrap/>
            <w:vAlign w:val="bottom"/>
            <w:hideMark/>
          </w:tcPr>
          <w:p w14:paraId="0B3FD555"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2AE7C8D0" w14:textId="14CA7FC7"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90FB07A" w14:textId="4741D224"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3C146DB6"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248B344" w14:textId="77777777" w:rsidR="0078115E" w:rsidRPr="006B5F54" w:rsidRDefault="0078115E" w:rsidP="0078115E">
            <w:pPr>
              <w:rPr>
                <w:rFonts w:cs="Calibri"/>
                <w:color w:val="000000"/>
                <w:sz w:val="20"/>
                <w:szCs w:val="20"/>
              </w:rPr>
            </w:pPr>
            <w:r w:rsidRPr="006B5F54">
              <w:rPr>
                <w:rFonts w:cs="Calibri"/>
                <w:color w:val="000000"/>
                <w:sz w:val="20"/>
                <w:szCs w:val="20"/>
              </w:rPr>
              <w:t>De heer M.A. de Bruijn</w:t>
            </w:r>
          </w:p>
        </w:tc>
        <w:tc>
          <w:tcPr>
            <w:tcW w:w="1599" w:type="dxa"/>
            <w:tcBorders>
              <w:top w:val="nil"/>
              <w:left w:val="nil"/>
              <w:bottom w:val="single" w:sz="8" w:space="0" w:color="305496"/>
              <w:right w:val="single" w:sz="8" w:space="0" w:color="305496"/>
            </w:tcBorders>
            <w:shd w:val="clear" w:color="auto" w:fill="auto"/>
            <w:noWrap/>
            <w:vAlign w:val="bottom"/>
            <w:hideMark/>
          </w:tcPr>
          <w:p w14:paraId="5A11EEED" w14:textId="77777777" w:rsidR="0078115E" w:rsidRPr="006B5F54" w:rsidRDefault="0078115E" w:rsidP="0078115E">
            <w:pPr>
              <w:jc w:val="right"/>
              <w:rPr>
                <w:rFonts w:cs="Calibri"/>
                <w:color w:val="000000"/>
                <w:sz w:val="20"/>
                <w:szCs w:val="20"/>
              </w:rPr>
            </w:pPr>
            <w:r w:rsidRPr="006B5F54">
              <w:rPr>
                <w:rFonts w:cs="Calibri"/>
                <w:color w:val="000000"/>
                <w:sz w:val="20"/>
                <w:szCs w:val="20"/>
              </w:rPr>
              <w:t>€ 69,00</w:t>
            </w:r>
          </w:p>
        </w:tc>
        <w:tc>
          <w:tcPr>
            <w:tcW w:w="2554" w:type="dxa"/>
            <w:tcBorders>
              <w:top w:val="nil"/>
              <w:left w:val="nil"/>
              <w:bottom w:val="single" w:sz="8" w:space="0" w:color="305496"/>
              <w:right w:val="single" w:sz="8" w:space="0" w:color="305496"/>
            </w:tcBorders>
            <w:shd w:val="clear" w:color="auto" w:fill="auto"/>
            <w:hideMark/>
          </w:tcPr>
          <w:p w14:paraId="7D07CEEA" w14:textId="5BAE4FA9"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2F99D887" w14:textId="54A1EF57"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€ 69,00 </w:t>
            </w:r>
          </w:p>
        </w:tc>
      </w:tr>
      <w:tr w:rsidR="0078115E" w:rsidRPr="006B5F54" w14:paraId="7F8E221E"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6C1C192" w14:textId="77777777" w:rsidR="0078115E" w:rsidRPr="006B5F54" w:rsidRDefault="0078115E" w:rsidP="0078115E">
            <w:pPr>
              <w:rPr>
                <w:rFonts w:cs="Calibri"/>
                <w:color w:val="000000"/>
                <w:sz w:val="20"/>
                <w:szCs w:val="20"/>
              </w:rPr>
            </w:pPr>
            <w:r w:rsidRPr="006B5F54">
              <w:rPr>
                <w:rFonts w:cs="Calibri"/>
                <w:color w:val="000000"/>
                <w:sz w:val="20"/>
                <w:szCs w:val="20"/>
              </w:rPr>
              <w:t>Mevrouw M. Hoek</w:t>
            </w:r>
          </w:p>
        </w:tc>
        <w:tc>
          <w:tcPr>
            <w:tcW w:w="1599" w:type="dxa"/>
            <w:tcBorders>
              <w:top w:val="nil"/>
              <w:left w:val="nil"/>
              <w:bottom w:val="single" w:sz="8" w:space="0" w:color="305496"/>
              <w:right w:val="single" w:sz="8" w:space="0" w:color="305496"/>
            </w:tcBorders>
            <w:shd w:val="clear" w:color="auto" w:fill="auto"/>
            <w:noWrap/>
            <w:vAlign w:val="bottom"/>
            <w:hideMark/>
          </w:tcPr>
          <w:p w14:paraId="022BF1CF" w14:textId="77777777" w:rsidR="0078115E" w:rsidRPr="006B5F54" w:rsidRDefault="0078115E" w:rsidP="0078115E">
            <w:pPr>
              <w:jc w:val="right"/>
              <w:rPr>
                <w:rFonts w:cs="Calibri"/>
                <w:color w:val="000000"/>
                <w:sz w:val="20"/>
                <w:szCs w:val="20"/>
              </w:rPr>
            </w:pPr>
            <w:r w:rsidRPr="006B5F54">
              <w:rPr>
                <w:rFonts w:cs="Calibri"/>
                <w:color w:val="000000"/>
                <w:sz w:val="20"/>
                <w:szCs w:val="20"/>
              </w:rPr>
              <w:t>€ 200,00</w:t>
            </w:r>
          </w:p>
        </w:tc>
        <w:tc>
          <w:tcPr>
            <w:tcW w:w="2554" w:type="dxa"/>
            <w:tcBorders>
              <w:top w:val="nil"/>
              <w:left w:val="nil"/>
              <w:bottom w:val="single" w:sz="8" w:space="0" w:color="305496"/>
              <w:right w:val="single" w:sz="8" w:space="0" w:color="305496"/>
            </w:tcBorders>
            <w:shd w:val="clear" w:color="auto" w:fill="auto"/>
            <w:hideMark/>
          </w:tcPr>
          <w:p w14:paraId="6AE837BC" w14:textId="4371A5B2"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9AF2793" w14:textId="0A157B97"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€ 194,00 </w:t>
            </w:r>
          </w:p>
        </w:tc>
      </w:tr>
      <w:tr w:rsidR="0078115E" w:rsidRPr="006B5F54" w14:paraId="7041833A"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ABFD270" w14:textId="77777777" w:rsidR="0078115E" w:rsidRPr="006B5F54" w:rsidRDefault="0078115E" w:rsidP="0078115E">
            <w:pPr>
              <w:rPr>
                <w:rFonts w:cs="Calibri"/>
                <w:color w:val="000000"/>
                <w:sz w:val="20"/>
                <w:szCs w:val="20"/>
              </w:rPr>
            </w:pPr>
            <w:r w:rsidRPr="006B5F54">
              <w:rPr>
                <w:rFonts w:cs="Calibri"/>
                <w:color w:val="000000"/>
                <w:sz w:val="20"/>
                <w:szCs w:val="20"/>
              </w:rPr>
              <w:t>Mevrouw S. Merkx</w:t>
            </w:r>
          </w:p>
        </w:tc>
        <w:tc>
          <w:tcPr>
            <w:tcW w:w="1599" w:type="dxa"/>
            <w:tcBorders>
              <w:top w:val="nil"/>
              <w:left w:val="nil"/>
              <w:bottom w:val="single" w:sz="8" w:space="0" w:color="305496"/>
              <w:right w:val="single" w:sz="8" w:space="0" w:color="305496"/>
            </w:tcBorders>
            <w:shd w:val="clear" w:color="auto" w:fill="auto"/>
            <w:noWrap/>
            <w:vAlign w:val="bottom"/>
            <w:hideMark/>
          </w:tcPr>
          <w:p w14:paraId="7BF8B7C6" w14:textId="77777777" w:rsidR="0078115E" w:rsidRPr="006B5F54" w:rsidRDefault="0078115E" w:rsidP="0078115E">
            <w:pPr>
              <w:jc w:val="right"/>
              <w:rPr>
                <w:rFonts w:cs="Calibri"/>
                <w:color w:val="000000"/>
                <w:sz w:val="20"/>
                <w:szCs w:val="20"/>
              </w:rPr>
            </w:pPr>
            <w:r w:rsidRPr="006B5F54">
              <w:rPr>
                <w:rFonts w:cs="Calibri"/>
                <w:color w:val="000000"/>
                <w:sz w:val="20"/>
                <w:szCs w:val="20"/>
              </w:rPr>
              <w:t>€ 505,00</w:t>
            </w:r>
          </w:p>
        </w:tc>
        <w:tc>
          <w:tcPr>
            <w:tcW w:w="2554" w:type="dxa"/>
            <w:tcBorders>
              <w:top w:val="nil"/>
              <w:left w:val="nil"/>
              <w:bottom w:val="single" w:sz="8" w:space="0" w:color="305496"/>
              <w:right w:val="single" w:sz="8" w:space="0" w:color="305496"/>
            </w:tcBorders>
            <w:shd w:val="clear" w:color="auto" w:fill="auto"/>
            <w:hideMark/>
          </w:tcPr>
          <w:p w14:paraId="0FAF23C3" w14:textId="4E17AE44"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CFBBAFE" w14:textId="04FADFDF"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€ 475,00 </w:t>
            </w:r>
          </w:p>
        </w:tc>
      </w:tr>
      <w:tr w:rsidR="0078115E" w:rsidRPr="006B5F54" w14:paraId="7B164C2A"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C5449EC" w14:textId="77777777" w:rsidR="0078115E" w:rsidRPr="006B5F54" w:rsidRDefault="0078115E" w:rsidP="0078115E">
            <w:pPr>
              <w:rPr>
                <w:rFonts w:cs="Calibri"/>
                <w:color w:val="000000"/>
                <w:sz w:val="20"/>
                <w:szCs w:val="20"/>
              </w:rPr>
            </w:pPr>
            <w:r w:rsidRPr="006B5F54">
              <w:rPr>
                <w:rFonts w:cs="Calibri"/>
                <w:color w:val="000000"/>
                <w:sz w:val="20"/>
                <w:szCs w:val="20"/>
              </w:rPr>
              <w:t>De heer A.J.C. Govers</w:t>
            </w:r>
          </w:p>
        </w:tc>
        <w:tc>
          <w:tcPr>
            <w:tcW w:w="1599" w:type="dxa"/>
            <w:tcBorders>
              <w:top w:val="nil"/>
              <w:left w:val="nil"/>
              <w:bottom w:val="single" w:sz="8" w:space="0" w:color="305496"/>
              <w:right w:val="single" w:sz="8" w:space="0" w:color="305496"/>
            </w:tcBorders>
            <w:shd w:val="clear" w:color="auto" w:fill="auto"/>
            <w:noWrap/>
            <w:vAlign w:val="bottom"/>
            <w:hideMark/>
          </w:tcPr>
          <w:p w14:paraId="68A4B454" w14:textId="77777777" w:rsidR="0078115E" w:rsidRPr="006B5F54" w:rsidRDefault="0078115E" w:rsidP="0078115E">
            <w:pPr>
              <w:jc w:val="right"/>
              <w:rPr>
                <w:rFonts w:cs="Calibri"/>
                <w:color w:val="000000"/>
                <w:sz w:val="20"/>
                <w:szCs w:val="20"/>
              </w:rPr>
            </w:pPr>
            <w:r w:rsidRPr="006B5F54">
              <w:rPr>
                <w:rFonts w:cs="Calibri"/>
                <w:color w:val="000000"/>
                <w:sz w:val="20"/>
                <w:szCs w:val="20"/>
              </w:rPr>
              <w:t>€ 100,00</w:t>
            </w:r>
          </w:p>
        </w:tc>
        <w:tc>
          <w:tcPr>
            <w:tcW w:w="2554" w:type="dxa"/>
            <w:tcBorders>
              <w:top w:val="nil"/>
              <w:left w:val="nil"/>
              <w:bottom w:val="single" w:sz="8" w:space="0" w:color="305496"/>
              <w:right w:val="single" w:sz="8" w:space="0" w:color="305496"/>
            </w:tcBorders>
            <w:shd w:val="clear" w:color="auto" w:fill="auto"/>
            <w:hideMark/>
          </w:tcPr>
          <w:p w14:paraId="11A6F34E" w14:textId="7BF2E733"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CD0A352" w14:textId="2AC8A7DE"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€ 100,00 </w:t>
            </w:r>
          </w:p>
        </w:tc>
      </w:tr>
      <w:tr w:rsidR="0078115E" w:rsidRPr="006B5F54" w14:paraId="243DF764"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174DD1F" w14:textId="77777777" w:rsidR="0078115E" w:rsidRPr="006B5F54" w:rsidRDefault="0078115E" w:rsidP="0078115E">
            <w:pPr>
              <w:rPr>
                <w:rFonts w:cs="Calibri"/>
                <w:color w:val="000000"/>
                <w:sz w:val="20"/>
                <w:szCs w:val="20"/>
              </w:rPr>
            </w:pPr>
            <w:r w:rsidRPr="006B5F54">
              <w:rPr>
                <w:rFonts w:cs="Calibri"/>
                <w:color w:val="000000"/>
                <w:sz w:val="20"/>
                <w:szCs w:val="20"/>
              </w:rPr>
              <w:t>Mevrouw M.M.M. Heijmans</w:t>
            </w:r>
          </w:p>
        </w:tc>
        <w:tc>
          <w:tcPr>
            <w:tcW w:w="1599" w:type="dxa"/>
            <w:tcBorders>
              <w:top w:val="nil"/>
              <w:left w:val="nil"/>
              <w:bottom w:val="single" w:sz="8" w:space="0" w:color="305496"/>
              <w:right w:val="single" w:sz="8" w:space="0" w:color="305496"/>
            </w:tcBorders>
            <w:shd w:val="clear" w:color="auto" w:fill="auto"/>
            <w:noWrap/>
            <w:vAlign w:val="bottom"/>
            <w:hideMark/>
          </w:tcPr>
          <w:p w14:paraId="1B53BD77"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hideMark/>
          </w:tcPr>
          <w:p w14:paraId="7698317A" w14:textId="00685483"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7AF1ED0" w14:textId="3F0998EC"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€ 500,00 </w:t>
            </w:r>
          </w:p>
        </w:tc>
      </w:tr>
      <w:tr w:rsidR="0078115E" w:rsidRPr="006B5F54" w14:paraId="38C0C248" w14:textId="77777777" w:rsidTr="002927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8488B65" w14:textId="77777777" w:rsidR="0078115E" w:rsidRPr="006B5F54" w:rsidRDefault="0078115E" w:rsidP="0078115E">
            <w:pPr>
              <w:rPr>
                <w:rFonts w:cs="Calibri"/>
                <w:color w:val="000000"/>
                <w:sz w:val="20"/>
                <w:szCs w:val="20"/>
              </w:rPr>
            </w:pPr>
            <w:r w:rsidRPr="006B5F54">
              <w:rPr>
                <w:rFonts w:cs="Calibri"/>
                <w:color w:val="000000"/>
                <w:sz w:val="20"/>
                <w:szCs w:val="20"/>
              </w:rPr>
              <w:t>De heer J. Brugmans</w:t>
            </w:r>
          </w:p>
        </w:tc>
        <w:tc>
          <w:tcPr>
            <w:tcW w:w="1599" w:type="dxa"/>
            <w:tcBorders>
              <w:top w:val="nil"/>
              <w:left w:val="nil"/>
              <w:bottom w:val="single" w:sz="8" w:space="0" w:color="305496"/>
              <w:right w:val="single" w:sz="8" w:space="0" w:color="305496"/>
            </w:tcBorders>
            <w:shd w:val="clear" w:color="auto" w:fill="auto"/>
            <w:noWrap/>
            <w:vAlign w:val="bottom"/>
            <w:hideMark/>
          </w:tcPr>
          <w:p w14:paraId="12189A41" w14:textId="77777777" w:rsidR="0078115E" w:rsidRPr="006B5F54" w:rsidRDefault="0078115E" w:rsidP="0078115E">
            <w:pPr>
              <w:jc w:val="right"/>
              <w:rPr>
                <w:rFonts w:cs="Calibri"/>
                <w:color w:val="000000"/>
                <w:sz w:val="20"/>
                <w:szCs w:val="20"/>
              </w:rPr>
            </w:pPr>
            <w:r w:rsidRPr="006B5F54">
              <w:rPr>
                <w:rFonts w:cs="Calibri"/>
                <w:color w:val="000000"/>
                <w:sz w:val="20"/>
                <w:szCs w:val="20"/>
              </w:rPr>
              <w:t>€ 75,00</w:t>
            </w:r>
          </w:p>
        </w:tc>
        <w:tc>
          <w:tcPr>
            <w:tcW w:w="2554" w:type="dxa"/>
            <w:tcBorders>
              <w:top w:val="nil"/>
              <w:left w:val="nil"/>
              <w:bottom w:val="single" w:sz="8" w:space="0" w:color="305496"/>
              <w:right w:val="single" w:sz="8" w:space="0" w:color="305496"/>
            </w:tcBorders>
            <w:shd w:val="clear" w:color="auto" w:fill="auto"/>
            <w:hideMark/>
          </w:tcPr>
          <w:p w14:paraId="54E26D21" w14:textId="4845BCBC" w:rsidR="0078115E" w:rsidRPr="006B5F54" w:rsidRDefault="0078115E" w:rsidP="0078115E">
            <w:pPr>
              <w:rPr>
                <w:rFonts w:cs="Calibri"/>
                <w:color w:val="000000"/>
                <w:sz w:val="20"/>
                <w:szCs w:val="20"/>
              </w:rPr>
            </w:pPr>
            <w:r w:rsidRPr="001E1CF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D8169B3" w14:textId="18D93D5F"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€ 75,00 </w:t>
            </w:r>
          </w:p>
        </w:tc>
      </w:tr>
      <w:tr w:rsidR="006B5F54" w:rsidRPr="006B5F54" w14:paraId="31CAEAFD" w14:textId="77777777" w:rsidTr="00C628E1">
        <w:trPr>
          <w:trHeight w:val="213"/>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5EA1E38" w14:textId="77777777" w:rsidR="006B5F54" w:rsidRPr="006B5F54" w:rsidRDefault="006B5F54" w:rsidP="006B5F54">
            <w:pPr>
              <w:rPr>
                <w:rFonts w:cs="Calibri"/>
                <w:color w:val="000000"/>
                <w:sz w:val="20"/>
                <w:szCs w:val="20"/>
              </w:rPr>
            </w:pPr>
            <w:r w:rsidRPr="006B5F54">
              <w:rPr>
                <w:rFonts w:cs="Calibri"/>
                <w:color w:val="000000"/>
                <w:sz w:val="20"/>
                <w:szCs w:val="20"/>
              </w:rPr>
              <w:t xml:space="preserve">Mevrouw S. </w:t>
            </w:r>
            <w:proofErr w:type="spellStart"/>
            <w:r w:rsidRPr="006B5F54">
              <w:rPr>
                <w:rFonts w:cs="Calibri"/>
                <w:color w:val="000000"/>
                <w:sz w:val="20"/>
                <w:szCs w:val="20"/>
              </w:rPr>
              <w:t>ileri</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119630EC" w14:textId="77777777" w:rsidR="006B5F54" w:rsidRPr="006B5F54" w:rsidRDefault="006B5F54" w:rsidP="006B5F54">
            <w:pPr>
              <w:jc w:val="right"/>
              <w:rPr>
                <w:rFonts w:cs="Calibri"/>
                <w:color w:val="000000"/>
                <w:sz w:val="20"/>
                <w:szCs w:val="20"/>
              </w:rPr>
            </w:pPr>
            <w:r w:rsidRPr="006B5F54">
              <w:rPr>
                <w:rFonts w:cs="Calibri"/>
                <w:color w:val="000000"/>
                <w:sz w:val="20"/>
                <w:szCs w:val="20"/>
              </w:rPr>
              <w:t>€ 150,00</w:t>
            </w:r>
          </w:p>
        </w:tc>
        <w:tc>
          <w:tcPr>
            <w:tcW w:w="2554" w:type="dxa"/>
            <w:tcBorders>
              <w:top w:val="nil"/>
              <w:left w:val="nil"/>
              <w:bottom w:val="single" w:sz="8" w:space="0" w:color="305496"/>
              <w:right w:val="single" w:sz="8" w:space="0" w:color="305496"/>
            </w:tcBorders>
            <w:shd w:val="clear" w:color="auto" w:fill="auto"/>
            <w:vAlign w:val="bottom"/>
            <w:hideMark/>
          </w:tcPr>
          <w:p w14:paraId="49DF9AC3" w14:textId="41A53101"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2240FA31" w14:textId="39357055"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6B5F54" w:rsidRPr="006B5F54" w14:paraId="1F06DE9E" w14:textId="77777777" w:rsidTr="006B5F54">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0A5C6CC" w14:textId="77777777" w:rsidR="006B5F54" w:rsidRPr="006B5F54" w:rsidRDefault="006B5F54" w:rsidP="006B5F54">
            <w:pPr>
              <w:rPr>
                <w:rFonts w:cs="Calibri"/>
                <w:color w:val="000000"/>
                <w:sz w:val="20"/>
                <w:szCs w:val="20"/>
              </w:rPr>
            </w:pPr>
            <w:r w:rsidRPr="006B5F54">
              <w:rPr>
                <w:rFonts w:cs="Calibri"/>
                <w:color w:val="000000"/>
                <w:sz w:val="20"/>
                <w:szCs w:val="20"/>
              </w:rPr>
              <w:t>Mevrouw M.H.A.H.J. de Swart</w:t>
            </w:r>
          </w:p>
        </w:tc>
        <w:tc>
          <w:tcPr>
            <w:tcW w:w="1599" w:type="dxa"/>
            <w:tcBorders>
              <w:top w:val="nil"/>
              <w:left w:val="nil"/>
              <w:bottom w:val="single" w:sz="8" w:space="0" w:color="305496"/>
              <w:right w:val="single" w:sz="8" w:space="0" w:color="305496"/>
            </w:tcBorders>
            <w:shd w:val="clear" w:color="auto" w:fill="auto"/>
            <w:noWrap/>
            <w:vAlign w:val="bottom"/>
            <w:hideMark/>
          </w:tcPr>
          <w:p w14:paraId="02C8669E" w14:textId="77777777" w:rsidR="006B5F54" w:rsidRPr="006B5F54" w:rsidRDefault="006B5F54" w:rsidP="006B5F54">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vAlign w:val="bottom"/>
            <w:hideMark/>
          </w:tcPr>
          <w:p w14:paraId="5D155B17" w14:textId="0E613AC7" w:rsidR="006B5F54" w:rsidRPr="006B5F54" w:rsidRDefault="0078115E" w:rsidP="006B5F54">
            <w:pPr>
              <w:rPr>
                <w:rFonts w:cs="Calibri"/>
                <w:color w:val="000000"/>
                <w:sz w:val="20"/>
                <w:szCs w:val="20"/>
              </w:rPr>
            </w:pPr>
            <w:r>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7547B32" w14:textId="2F8E3CA3"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6B5F54" w:rsidRPr="006B5F54" w14:paraId="54642E3B" w14:textId="77777777" w:rsidTr="006B5F54">
        <w:trPr>
          <w:trHeight w:val="258"/>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59728BD" w14:textId="77777777" w:rsidR="006B5F54" w:rsidRPr="006B5F54" w:rsidRDefault="006B5F54" w:rsidP="006B5F54">
            <w:pPr>
              <w:rPr>
                <w:rFonts w:cs="Calibri"/>
                <w:color w:val="000000"/>
                <w:sz w:val="20"/>
                <w:szCs w:val="20"/>
              </w:rPr>
            </w:pPr>
            <w:r w:rsidRPr="006B5F54">
              <w:rPr>
                <w:rFonts w:cs="Calibri"/>
                <w:color w:val="000000"/>
                <w:sz w:val="20"/>
                <w:szCs w:val="20"/>
              </w:rPr>
              <w:t>Mevrouw B.C.J. den Braber - de Swart</w:t>
            </w:r>
          </w:p>
        </w:tc>
        <w:tc>
          <w:tcPr>
            <w:tcW w:w="1599" w:type="dxa"/>
            <w:tcBorders>
              <w:top w:val="nil"/>
              <w:left w:val="nil"/>
              <w:bottom w:val="single" w:sz="8" w:space="0" w:color="305496"/>
              <w:right w:val="single" w:sz="8" w:space="0" w:color="305496"/>
            </w:tcBorders>
            <w:shd w:val="clear" w:color="auto" w:fill="auto"/>
            <w:noWrap/>
            <w:vAlign w:val="bottom"/>
            <w:hideMark/>
          </w:tcPr>
          <w:p w14:paraId="7302D697" w14:textId="77777777" w:rsidR="006B5F54" w:rsidRPr="006B5F54" w:rsidRDefault="006B5F54" w:rsidP="006B5F54">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vAlign w:val="bottom"/>
            <w:hideMark/>
          </w:tcPr>
          <w:p w14:paraId="4EEF4954" w14:textId="6A6C240B"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4CDCF9B3" w14:textId="320012AC"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13BB7718" w14:textId="77777777" w:rsidTr="003F70DB">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24E5DFC"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R.W.G. </w:t>
            </w:r>
            <w:proofErr w:type="spellStart"/>
            <w:r w:rsidRPr="006B5F54">
              <w:rPr>
                <w:rFonts w:cs="Calibri"/>
                <w:color w:val="000000"/>
                <w:sz w:val="20"/>
                <w:szCs w:val="20"/>
              </w:rPr>
              <w:t>Ligtvoet</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33784A24" w14:textId="77777777" w:rsidR="0078115E" w:rsidRPr="006B5F54" w:rsidRDefault="0078115E" w:rsidP="0078115E">
            <w:pPr>
              <w:jc w:val="right"/>
              <w:rPr>
                <w:rFonts w:cs="Calibri"/>
                <w:color w:val="000000"/>
                <w:sz w:val="20"/>
                <w:szCs w:val="20"/>
              </w:rPr>
            </w:pPr>
            <w:r w:rsidRPr="006B5F54">
              <w:rPr>
                <w:rFonts w:cs="Calibri"/>
                <w:color w:val="000000"/>
                <w:sz w:val="20"/>
                <w:szCs w:val="20"/>
              </w:rPr>
              <w:t>€ 150,00</w:t>
            </w:r>
          </w:p>
        </w:tc>
        <w:tc>
          <w:tcPr>
            <w:tcW w:w="2554" w:type="dxa"/>
            <w:tcBorders>
              <w:top w:val="nil"/>
              <w:left w:val="nil"/>
              <w:bottom w:val="single" w:sz="8" w:space="0" w:color="305496"/>
              <w:right w:val="single" w:sz="8" w:space="0" w:color="305496"/>
            </w:tcBorders>
            <w:shd w:val="clear" w:color="auto" w:fill="auto"/>
            <w:hideMark/>
          </w:tcPr>
          <w:p w14:paraId="28C10665" w14:textId="2DF56AD6" w:rsidR="0078115E" w:rsidRPr="006B5F54" w:rsidRDefault="0078115E" w:rsidP="0078115E">
            <w:pPr>
              <w:rPr>
                <w:rFonts w:cs="Calibri"/>
                <w:color w:val="000000"/>
                <w:sz w:val="20"/>
                <w:szCs w:val="20"/>
              </w:rPr>
            </w:pPr>
            <w:r w:rsidRPr="00E63BFE">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01F16D4" w14:textId="5EBE2774"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€ 112,50 </w:t>
            </w:r>
          </w:p>
        </w:tc>
      </w:tr>
      <w:tr w:rsidR="0078115E" w:rsidRPr="006B5F54" w14:paraId="17C346E8" w14:textId="77777777" w:rsidTr="003F70DB">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9D4906A"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W.C.J.M. </w:t>
            </w:r>
            <w:proofErr w:type="spellStart"/>
            <w:r w:rsidRPr="006B5F54">
              <w:rPr>
                <w:rFonts w:cs="Calibri"/>
                <w:color w:val="000000"/>
                <w:sz w:val="20"/>
                <w:szCs w:val="20"/>
              </w:rPr>
              <w:t>Verkooijen</w:t>
            </w:r>
            <w:proofErr w:type="spellEnd"/>
            <w:r w:rsidRPr="006B5F54">
              <w:rPr>
                <w:rFonts w:cs="Calibri"/>
                <w:color w:val="000000"/>
                <w:sz w:val="20"/>
                <w:szCs w:val="20"/>
              </w:rPr>
              <w:t xml:space="preserve"> - Kooiman</w:t>
            </w:r>
          </w:p>
        </w:tc>
        <w:tc>
          <w:tcPr>
            <w:tcW w:w="1599" w:type="dxa"/>
            <w:tcBorders>
              <w:top w:val="nil"/>
              <w:left w:val="nil"/>
              <w:bottom w:val="single" w:sz="8" w:space="0" w:color="305496"/>
              <w:right w:val="single" w:sz="8" w:space="0" w:color="305496"/>
            </w:tcBorders>
            <w:shd w:val="clear" w:color="auto" w:fill="auto"/>
            <w:noWrap/>
            <w:vAlign w:val="bottom"/>
            <w:hideMark/>
          </w:tcPr>
          <w:p w14:paraId="0AB4EAEF" w14:textId="77777777" w:rsidR="0078115E" w:rsidRPr="006B5F54" w:rsidRDefault="0078115E" w:rsidP="0078115E">
            <w:pPr>
              <w:jc w:val="right"/>
              <w:rPr>
                <w:rFonts w:cs="Calibri"/>
                <w:color w:val="000000"/>
                <w:sz w:val="20"/>
                <w:szCs w:val="20"/>
              </w:rPr>
            </w:pPr>
            <w:r w:rsidRPr="006B5F54">
              <w:rPr>
                <w:rFonts w:cs="Calibri"/>
                <w:color w:val="000000"/>
                <w:sz w:val="20"/>
                <w:szCs w:val="20"/>
              </w:rPr>
              <w:t>€ 138,00</w:t>
            </w:r>
          </w:p>
        </w:tc>
        <w:tc>
          <w:tcPr>
            <w:tcW w:w="2554" w:type="dxa"/>
            <w:tcBorders>
              <w:top w:val="nil"/>
              <w:left w:val="nil"/>
              <w:bottom w:val="single" w:sz="8" w:space="0" w:color="305496"/>
              <w:right w:val="single" w:sz="8" w:space="0" w:color="305496"/>
            </w:tcBorders>
            <w:shd w:val="clear" w:color="auto" w:fill="auto"/>
            <w:hideMark/>
          </w:tcPr>
          <w:p w14:paraId="6596FF3C" w14:textId="77777777" w:rsidR="00C628E1" w:rsidRDefault="00C628E1" w:rsidP="0078115E">
            <w:pPr>
              <w:rPr>
                <w:rFonts w:asciiTheme="minorHAnsi" w:hAnsiTheme="minorHAnsi" w:cs="Tahoma"/>
                <w:color w:val="000000"/>
                <w:sz w:val="20"/>
                <w:szCs w:val="20"/>
              </w:rPr>
            </w:pPr>
          </w:p>
          <w:p w14:paraId="59A57DAF" w14:textId="64CE9E2D" w:rsidR="0078115E" w:rsidRPr="006B5F54" w:rsidRDefault="0078115E" w:rsidP="0078115E">
            <w:pPr>
              <w:rPr>
                <w:rFonts w:cs="Calibri"/>
                <w:color w:val="000000"/>
                <w:sz w:val="20"/>
                <w:szCs w:val="20"/>
              </w:rPr>
            </w:pPr>
            <w:r w:rsidRPr="00E63BFE">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CD37884" w14:textId="68EE9598"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€ 138,00 </w:t>
            </w:r>
          </w:p>
        </w:tc>
      </w:tr>
      <w:tr w:rsidR="0078115E" w:rsidRPr="006B5F54" w14:paraId="0C6B4692" w14:textId="77777777" w:rsidTr="003F70DB">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983FBC9" w14:textId="77777777" w:rsidR="0078115E" w:rsidRPr="006B5F54" w:rsidRDefault="0078115E" w:rsidP="0078115E">
            <w:pPr>
              <w:rPr>
                <w:rFonts w:cs="Calibri"/>
                <w:color w:val="000000"/>
                <w:sz w:val="20"/>
                <w:szCs w:val="20"/>
              </w:rPr>
            </w:pPr>
            <w:r w:rsidRPr="006B5F54">
              <w:rPr>
                <w:rFonts w:cs="Calibri"/>
                <w:color w:val="000000"/>
                <w:sz w:val="20"/>
                <w:szCs w:val="20"/>
              </w:rPr>
              <w:t>Mevrouw P.J.J.A. van Vessem</w:t>
            </w:r>
          </w:p>
        </w:tc>
        <w:tc>
          <w:tcPr>
            <w:tcW w:w="1599" w:type="dxa"/>
            <w:tcBorders>
              <w:top w:val="nil"/>
              <w:left w:val="nil"/>
              <w:bottom w:val="single" w:sz="8" w:space="0" w:color="305496"/>
              <w:right w:val="single" w:sz="8" w:space="0" w:color="305496"/>
            </w:tcBorders>
            <w:shd w:val="clear" w:color="auto" w:fill="auto"/>
            <w:noWrap/>
            <w:vAlign w:val="bottom"/>
            <w:hideMark/>
          </w:tcPr>
          <w:p w14:paraId="175F2F21" w14:textId="77777777" w:rsidR="0078115E" w:rsidRPr="006B5F54" w:rsidRDefault="0078115E" w:rsidP="0078115E">
            <w:pPr>
              <w:jc w:val="right"/>
              <w:rPr>
                <w:rFonts w:cs="Calibri"/>
                <w:color w:val="000000"/>
                <w:sz w:val="20"/>
                <w:szCs w:val="20"/>
              </w:rPr>
            </w:pPr>
            <w:r w:rsidRPr="006B5F54">
              <w:rPr>
                <w:rFonts w:cs="Calibri"/>
                <w:color w:val="000000"/>
                <w:sz w:val="20"/>
                <w:szCs w:val="20"/>
              </w:rPr>
              <w:t>€ 69,00</w:t>
            </w:r>
          </w:p>
        </w:tc>
        <w:tc>
          <w:tcPr>
            <w:tcW w:w="2554" w:type="dxa"/>
            <w:tcBorders>
              <w:top w:val="nil"/>
              <w:left w:val="nil"/>
              <w:bottom w:val="single" w:sz="8" w:space="0" w:color="305496"/>
              <w:right w:val="single" w:sz="8" w:space="0" w:color="305496"/>
            </w:tcBorders>
            <w:shd w:val="clear" w:color="auto" w:fill="auto"/>
            <w:hideMark/>
          </w:tcPr>
          <w:p w14:paraId="399FC80D" w14:textId="72749E16" w:rsidR="0078115E" w:rsidRPr="006B5F54" w:rsidRDefault="0078115E" w:rsidP="0078115E">
            <w:pPr>
              <w:rPr>
                <w:rFonts w:cs="Calibri"/>
                <w:color w:val="000000"/>
                <w:sz w:val="20"/>
                <w:szCs w:val="20"/>
              </w:rPr>
            </w:pPr>
            <w:r w:rsidRPr="00E63BFE">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1CA6401" w14:textId="533076A2"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€ 69,00 </w:t>
            </w:r>
          </w:p>
        </w:tc>
      </w:tr>
      <w:tr w:rsidR="0078115E" w:rsidRPr="006B5F54" w14:paraId="25338840" w14:textId="77777777" w:rsidTr="003F70DB">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A7EF81A"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L.R. Ben </w:t>
            </w:r>
            <w:proofErr w:type="spellStart"/>
            <w:r w:rsidRPr="006B5F54">
              <w:rPr>
                <w:rFonts w:cs="Calibri"/>
                <w:color w:val="000000"/>
                <w:sz w:val="20"/>
                <w:szCs w:val="20"/>
              </w:rPr>
              <w:t>Arosh</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4400C59A" w14:textId="77777777" w:rsidR="0078115E" w:rsidRPr="006B5F54" w:rsidRDefault="0078115E" w:rsidP="0078115E">
            <w:pPr>
              <w:jc w:val="right"/>
              <w:rPr>
                <w:rFonts w:cs="Calibri"/>
                <w:color w:val="000000"/>
                <w:sz w:val="20"/>
                <w:szCs w:val="20"/>
              </w:rPr>
            </w:pPr>
            <w:r w:rsidRPr="006B5F54">
              <w:rPr>
                <w:rFonts w:cs="Calibri"/>
                <w:color w:val="000000"/>
                <w:sz w:val="20"/>
                <w:szCs w:val="20"/>
              </w:rPr>
              <w:t>€ 100,00</w:t>
            </w:r>
          </w:p>
        </w:tc>
        <w:tc>
          <w:tcPr>
            <w:tcW w:w="2554" w:type="dxa"/>
            <w:tcBorders>
              <w:top w:val="nil"/>
              <w:left w:val="nil"/>
              <w:bottom w:val="single" w:sz="8" w:space="0" w:color="305496"/>
              <w:right w:val="single" w:sz="8" w:space="0" w:color="305496"/>
            </w:tcBorders>
            <w:shd w:val="clear" w:color="auto" w:fill="auto"/>
            <w:hideMark/>
          </w:tcPr>
          <w:p w14:paraId="6CA97BB6" w14:textId="3427925B" w:rsidR="0078115E" w:rsidRPr="006B5F54" w:rsidRDefault="0078115E" w:rsidP="0078115E">
            <w:pPr>
              <w:rPr>
                <w:rFonts w:cs="Calibri"/>
                <w:color w:val="000000"/>
                <w:sz w:val="20"/>
                <w:szCs w:val="20"/>
              </w:rPr>
            </w:pPr>
            <w:r w:rsidRPr="00E63BFE">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CFBDBFF" w14:textId="17A2627B"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€ 125,00 </w:t>
            </w:r>
          </w:p>
        </w:tc>
      </w:tr>
      <w:tr w:rsidR="0078115E" w:rsidRPr="006B5F54" w14:paraId="6A60EBB1" w14:textId="77777777" w:rsidTr="00AA6A0D">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4FEC515"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K.D. </w:t>
            </w:r>
            <w:proofErr w:type="spellStart"/>
            <w:r w:rsidRPr="006B5F54">
              <w:rPr>
                <w:rFonts w:cs="Calibri"/>
                <w:color w:val="000000"/>
                <w:sz w:val="20"/>
                <w:szCs w:val="20"/>
              </w:rPr>
              <w:t>Delvendiep</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7CDB9B8E"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0FEB8A21" w14:textId="1BD4223D" w:rsidR="0078115E" w:rsidRPr="006B5F54" w:rsidRDefault="0078115E" w:rsidP="0078115E">
            <w:pPr>
              <w:rPr>
                <w:rFonts w:cs="Calibri"/>
                <w:color w:val="000000"/>
                <w:sz w:val="20"/>
                <w:szCs w:val="20"/>
              </w:rPr>
            </w:pPr>
            <w:r w:rsidRPr="0079234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A1ECB0F" w14:textId="5F792D82"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039C3A49" w14:textId="77777777" w:rsidTr="00AA6A0D">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33EDF10" w14:textId="77777777" w:rsidR="0078115E" w:rsidRPr="006B5F54" w:rsidRDefault="0078115E" w:rsidP="0078115E">
            <w:pPr>
              <w:rPr>
                <w:rFonts w:cs="Calibri"/>
                <w:color w:val="000000"/>
                <w:sz w:val="20"/>
                <w:szCs w:val="20"/>
              </w:rPr>
            </w:pPr>
            <w:r w:rsidRPr="006B5F54">
              <w:rPr>
                <w:rFonts w:cs="Calibri"/>
                <w:color w:val="000000"/>
                <w:sz w:val="20"/>
                <w:szCs w:val="20"/>
              </w:rPr>
              <w:lastRenderedPageBreak/>
              <w:t>Mevrouw M.C.T. Ursem - Reijnen</w:t>
            </w:r>
          </w:p>
        </w:tc>
        <w:tc>
          <w:tcPr>
            <w:tcW w:w="1599" w:type="dxa"/>
            <w:tcBorders>
              <w:top w:val="nil"/>
              <w:left w:val="nil"/>
              <w:bottom w:val="single" w:sz="8" w:space="0" w:color="305496"/>
              <w:right w:val="single" w:sz="8" w:space="0" w:color="305496"/>
            </w:tcBorders>
            <w:shd w:val="clear" w:color="auto" w:fill="auto"/>
            <w:noWrap/>
            <w:vAlign w:val="bottom"/>
            <w:hideMark/>
          </w:tcPr>
          <w:p w14:paraId="3E0022A8" w14:textId="77777777" w:rsidR="0078115E" w:rsidRPr="006B5F54" w:rsidRDefault="0078115E" w:rsidP="0078115E">
            <w:pPr>
              <w:jc w:val="right"/>
              <w:rPr>
                <w:rFonts w:cs="Calibri"/>
                <w:color w:val="000000"/>
                <w:sz w:val="20"/>
                <w:szCs w:val="20"/>
              </w:rPr>
            </w:pPr>
            <w:r w:rsidRPr="006B5F54">
              <w:rPr>
                <w:rFonts w:cs="Calibri"/>
                <w:color w:val="000000"/>
                <w:sz w:val="20"/>
                <w:szCs w:val="20"/>
              </w:rPr>
              <w:t>€ 55,00</w:t>
            </w:r>
          </w:p>
        </w:tc>
        <w:tc>
          <w:tcPr>
            <w:tcW w:w="2554" w:type="dxa"/>
            <w:tcBorders>
              <w:top w:val="nil"/>
              <w:left w:val="nil"/>
              <w:bottom w:val="single" w:sz="8" w:space="0" w:color="305496"/>
              <w:right w:val="single" w:sz="8" w:space="0" w:color="305496"/>
            </w:tcBorders>
            <w:shd w:val="clear" w:color="auto" w:fill="auto"/>
            <w:hideMark/>
          </w:tcPr>
          <w:p w14:paraId="263E6990" w14:textId="054524C7" w:rsidR="0078115E" w:rsidRPr="006B5F54" w:rsidRDefault="0078115E" w:rsidP="0078115E">
            <w:pPr>
              <w:rPr>
                <w:rFonts w:cs="Calibri"/>
                <w:color w:val="000000"/>
                <w:sz w:val="20"/>
                <w:szCs w:val="20"/>
              </w:rPr>
            </w:pPr>
            <w:r w:rsidRPr="0079234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3648DAF" w14:textId="7BFC8659"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€ 55,00 </w:t>
            </w:r>
          </w:p>
        </w:tc>
      </w:tr>
      <w:tr w:rsidR="0078115E" w:rsidRPr="006B5F54" w14:paraId="668D4BC7" w14:textId="77777777" w:rsidTr="00AA6A0D">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B74AF7B"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R.H.A. Post </w:t>
            </w:r>
            <w:proofErr w:type="spellStart"/>
            <w:r w:rsidRPr="006B5F54">
              <w:rPr>
                <w:rFonts w:cs="Calibri"/>
                <w:color w:val="000000"/>
                <w:sz w:val="20"/>
                <w:szCs w:val="20"/>
              </w:rPr>
              <w:t>Cleveringa</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667CB48F" w14:textId="77777777" w:rsidR="0078115E" w:rsidRPr="006B5F54" w:rsidRDefault="0078115E" w:rsidP="0078115E">
            <w:pPr>
              <w:jc w:val="right"/>
              <w:rPr>
                <w:rFonts w:cs="Calibri"/>
                <w:color w:val="000000"/>
                <w:sz w:val="20"/>
                <w:szCs w:val="20"/>
              </w:rPr>
            </w:pPr>
            <w:r w:rsidRPr="006B5F54">
              <w:rPr>
                <w:rFonts w:cs="Calibri"/>
                <w:color w:val="000000"/>
                <w:sz w:val="20"/>
                <w:szCs w:val="20"/>
              </w:rPr>
              <w:t>€ 80,00</w:t>
            </w:r>
          </w:p>
        </w:tc>
        <w:tc>
          <w:tcPr>
            <w:tcW w:w="2554" w:type="dxa"/>
            <w:tcBorders>
              <w:top w:val="nil"/>
              <w:left w:val="nil"/>
              <w:bottom w:val="single" w:sz="8" w:space="0" w:color="305496"/>
              <w:right w:val="single" w:sz="8" w:space="0" w:color="305496"/>
            </w:tcBorders>
            <w:shd w:val="clear" w:color="auto" w:fill="auto"/>
            <w:hideMark/>
          </w:tcPr>
          <w:p w14:paraId="5927B89A" w14:textId="54ADC6EF" w:rsidR="0078115E" w:rsidRPr="006B5F54" w:rsidRDefault="0078115E" w:rsidP="0078115E">
            <w:pPr>
              <w:rPr>
                <w:rFonts w:cs="Calibri"/>
                <w:color w:val="000000"/>
                <w:sz w:val="20"/>
                <w:szCs w:val="20"/>
              </w:rPr>
            </w:pPr>
            <w:r w:rsidRPr="0079234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3E1BFF0" w14:textId="53954172"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€ 80,00 </w:t>
            </w:r>
          </w:p>
        </w:tc>
      </w:tr>
      <w:tr w:rsidR="0078115E" w:rsidRPr="006B5F54" w14:paraId="4AAD1CD4" w14:textId="77777777" w:rsidTr="00AA6A0D">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5A0F938"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E.C.J. van </w:t>
            </w:r>
            <w:proofErr w:type="spellStart"/>
            <w:r w:rsidRPr="006B5F54">
              <w:rPr>
                <w:rFonts w:cs="Calibri"/>
                <w:color w:val="000000"/>
                <w:sz w:val="20"/>
                <w:szCs w:val="20"/>
              </w:rPr>
              <w:t>Assouw</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1B85B0B6" w14:textId="77777777" w:rsidR="0078115E" w:rsidRPr="006B5F54" w:rsidRDefault="0078115E" w:rsidP="0078115E">
            <w:pPr>
              <w:jc w:val="right"/>
              <w:rPr>
                <w:rFonts w:cs="Calibri"/>
                <w:color w:val="000000"/>
                <w:sz w:val="20"/>
                <w:szCs w:val="20"/>
              </w:rPr>
            </w:pPr>
            <w:r w:rsidRPr="006B5F54">
              <w:rPr>
                <w:rFonts w:cs="Calibri"/>
                <w:color w:val="000000"/>
                <w:sz w:val="20"/>
                <w:szCs w:val="20"/>
              </w:rPr>
              <w:t>€ 250,00</w:t>
            </w:r>
          </w:p>
        </w:tc>
        <w:tc>
          <w:tcPr>
            <w:tcW w:w="2554" w:type="dxa"/>
            <w:tcBorders>
              <w:top w:val="nil"/>
              <w:left w:val="nil"/>
              <w:bottom w:val="single" w:sz="8" w:space="0" w:color="305496"/>
              <w:right w:val="single" w:sz="8" w:space="0" w:color="305496"/>
            </w:tcBorders>
            <w:shd w:val="clear" w:color="auto" w:fill="auto"/>
            <w:hideMark/>
          </w:tcPr>
          <w:p w14:paraId="72D90803" w14:textId="3A09FCC3" w:rsidR="0078115E" w:rsidRPr="006B5F54" w:rsidRDefault="0078115E" w:rsidP="0078115E">
            <w:pPr>
              <w:rPr>
                <w:rFonts w:cs="Calibri"/>
                <w:color w:val="000000"/>
                <w:sz w:val="20"/>
                <w:szCs w:val="20"/>
              </w:rPr>
            </w:pPr>
            <w:r w:rsidRPr="0079234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B154963" w14:textId="135CB3A9"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€ 220,00 </w:t>
            </w:r>
          </w:p>
        </w:tc>
      </w:tr>
      <w:tr w:rsidR="0078115E" w:rsidRPr="006B5F54" w14:paraId="52F6C76A" w14:textId="77777777" w:rsidTr="00AA6A0D">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E37BDE4" w14:textId="77777777" w:rsidR="0078115E" w:rsidRPr="006B5F54" w:rsidRDefault="0078115E" w:rsidP="0078115E">
            <w:pPr>
              <w:rPr>
                <w:rFonts w:cs="Calibri"/>
                <w:color w:val="000000"/>
                <w:sz w:val="20"/>
                <w:szCs w:val="20"/>
              </w:rPr>
            </w:pPr>
            <w:r w:rsidRPr="006B5F54">
              <w:rPr>
                <w:rFonts w:cs="Calibri"/>
                <w:color w:val="000000"/>
                <w:sz w:val="20"/>
                <w:szCs w:val="20"/>
              </w:rPr>
              <w:t>De heer H.P.M. van Gurp</w:t>
            </w:r>
          </w:p>
        </w:tc>
        <w:tc>
          <w:tcPr>
            <w:tcW w:w="1599" w:type="dxa"/>
            <w:tcBorders>
              <w:top w:val="nil"/>
              <w:left w:val="nil"/>
              <w:bottom w:val="single" w:sz="8" w:space="0" w:color="305496"/>
              <w:right w:val="single" w:sz="8" w:space="0" w:color="305496"/>
            </w:tcBorders>
            <w:shd w:val="clear" w:color="auto" w:fill="auto"/>
            <w:noWrap/>
            <w:vAlign w:val="bottom"/>
            <w:hideMark/>
          </w:tcPr>
          <w:p w14:paraId="6B7CBB9A" w14:textId="77777777" w:rsidR="0078115E" w:rsidRPr="006B5F54" w:rsidRDefault="0078115E" w:rsidP="0078115E">
            <w:pPr>
              <w:jc w:val="right"/>
              <w:rPr>
                <w:rFonts w:cs="Calibri"/>
                <w:color w:val="000000"/>
                <w:sz w:val="20"/>
                <w:szCs w:val="20"/>
              </w:rPr>
            </w:pPr>
            <w:r w:rsidRPr="006B5F54">
              <w:rPr>
                <w:rFonts w:cs="Calibri"/>
                <w:color w:val="000000"/>
                <w:sz w:val="20"/>
                <w:szCs w:val="20"/>
              </w:rPr>
              <w:t>€ 138,50</w:t>
            </w:r>
          </w:p>
        </w:tc>
        <w:tc>
          <w:tcPr>
            <w:tcW w:w="2554" w:type="dxa"/>
            <w:tcBorders>
              <w:top w:val="nil"/>
              <w:left w:val="nil"/>
              <w:bottom w:val="single" w:sz="8" w:space="0" w:color="305496"/>
              <w:right w:val="single" w:sz="8" w:space="0" w:color="305496"/>
            </w:tcBorders>
            <w:shd w:val="clear" w:color="auto" w:fill="auto"/>
            <w:hideMark/>
          </w:tcPr>
          <w:p w14:paraId="2B35F2D1" w14:textId="2C3DB38D" w:rsidR="0078115E" w:rsidRPr="006B5F54" w:rsidRDefault="0078115E" w:rsidP="0078115E">
            <w:pPr>
              <w:rPr>
                <w:rFonts w:cs="Calibri"/>
                <w:color w:val="000000"/>
                <w:sz w:val="20"/>
                <w:szCs w:val="20"/>
              </w:rPr>
            </w:pPr>
            <w:r w:rsidRPr="0079234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FB0F6BE" w14:textId="7669E58F"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€ 113,50 </w:t>
            </w:r>
          </w:p>
        </w:tc>
      </w:tr>
      <w:tr w:rsidR="0078115E" w:rsidRPr="006B5F54" w14:paraId="4912A871" w14:textId="77777777" w:rsidTr="00AA6A0D">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04D1907" w14:textId="77777777" w:rsidR="0078115E" w:rsidRPr="006B5F54" w:rsidRDefault="0078115E" w:rsidP="0078115E">
            <w:pPr>
              <w:rPr>
                <w:rFonts w:cs="Calibri"/>
                <w:color w:val="000000"/>
                <w:sz w:val="20"/>
                <w:szCs w:val="20"/>
              </w:rPr>
            </w:pPr>
            <w:r w:rsidRPr="006B5F54">
              <w:rPr>
                <w:rFonts w:cs="Calibri"/>
                <w:color w:val="000000"/>
                <w:sz w:val="20"/>
                <w:szCs w:val="20"/>
              </w:rPr>
              <w:t>Mevrouw D.J.M. de Vaan</w:t>
            </w:r>
          </w:p>
        </w:tc>
        <w:tc>
          <w:tcPr>
            <w:tcW w:w="1599" w:type="dxa"/>
            <w:tcBorders>
              <w:top w:val="nil"/>
              <w:left w:val="nil"/>
              <w:bottom w:val="single" w:sz="8" w:space="0" w:color="305496"/>
              <w:right w:val="single" w:sz="8" w:space="0" w:color="305496"/>
            </w:tcBorders>
            <w:shd w:val="clear" w:color="auto" w:fill="auto"/>
            <w:noWrap/>
            <w:vAlign w:val="bottom"/>
            <w:hideMark/>
          </w:tcPr>
          <w:p w14:paraId="08C6147D" w14:textId="77777777" w:rsidR="0078115E" w:rsidRPr="006B5F54" w:rsidRDefault="0078115E" w:rsidP="0078115E">
            <w:pPr>
              <w:jc w:val="right"/>
              <w:rPr>
                <w:rFonts w:cs="Calibri"/>
                <w:color w:val="000000"/>
                <w:sz w:val="20"/>
                <w:szCs w:val="20"/>
              </w:rPr>
            </w:pPr>
            <w:r w:rsidRPr="006B5F54">
              <w:rPr>
                <w:rFonts w:cs="Calibri"/>
                <w:color w:val="000000"/>
                <w:sz w:val="20"/>
                <w:szCs w:val="20"/>
              </w:rPr>
              <w:t>€ 162,50</w:t>
            </w:r>
          </w:p>
        </w:tc>
        <w:tc>
          <w:tcPr>
            <w:tcW w:w="2554" w:type="dxa"/>
            <w:tcBorders>
              <w:top w:val="nil"/>
              <w:left w:val="nil"/>
              <w:bottom w:val="single" w:sz="8" w:space="0" w:color="305496"/>
              <w:right w:val="single" w:sz="8" w:space="0" w:color="305496"/>
            </w:tcBorders>
            <w:shd w:val="clear" w:color="auto" w:fill="auto"/>
            <w:hideMark/>
          </w:tcPr>
          <w:p w14:paraId="320CA4F3" w14:textId="5393476A" w:rsidR="0078115E" w:rsidRPr="006B5F54" w:rsidRDefault="0078115E" w:rsidP="0078115E">
            <w:pPr>
              <w:rPr>
                <w:rFonts w:cs="Calibri"/>
                <w:color w:val="000000"/>
                <w:sz w:val="20"/>
                <w:szCs w:val="20"/>
              </w:rPr>
            </w:pPr>
            <w:r w:rsidRPr="0079234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2A20D831" w14:textId="52D86657"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C628E1">
              <w:rPr>
                <w:rFonts w:asciiTheme="minorHAnsi" w:hAnsiTheme="minorHAnsi" w:cstheme="minorHAnsi"/>
                <w:color w:val="000000"/>
                <w:sz w:val="20"/>
                <w:szCs w:val="20"/>
              </w:rPr>
              <w:t>1</w:t>
            </w:r>
            <w:r w:rsidRPr="006B5F54">
              <w:rPr>
                <w:rFonts w:asciiTheme="minorHAnsi" w:hAnsiTheme="minorHAnsi" w:cstheme="minorHAnsi"/>
                <w:color w:val="000000"/>
                <w:sz w:val="20"/>
                <w:szCs w:val="20"/>
              </w:rPr>
              <w:t xml:space="preserve">62,50 </w:t>
            </w:r>
          </w:p>
        </w:tc>
      </w:tr>
      <w:tr w:rsidR="0078115E" w:rsidRPr="006B5F54" w14:paraId="1191AD39" w14:textId="77777777" w:rsidTr="00AA6A0D">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BD4CC51"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E. van </w:t>
            </w:r>
            <w:proofErr w:type="spellStart"/>
            <w:r w:rsidRPr="006B5F54">
              <w:rPr>
                <w:rFonts w:cs="Calibri"/>
                <w:color w:val="000000"/>
                <w:sz w:val="20"/>
                <w:szCs w:val="20"/>
              </w:rPr>
              <w:t>Leenen</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5DAF3463"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2579A8A3" w14:textId="0A41215D" w:rsidR="0078115E" w:rsidRPr="006B5F54" w:rsidRDefault="0078115E" w:rsidP="0078115E">
            <w:pPr>
              <w:rPr>
                <w:rFonts w:cs="Calibri"/>
                <w:color w:val="000000"/>
                <w:sz w:val="20"/>
                <w:szCs w:val="20"/>
              </w:rPr>
            </w:pPr>
            <w:r w:rsidRPr="0079234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747338E" w14:textId="60116E58"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598BA7ED" w14:textId="77777777" w:rsidTr="00AA6A0D">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CAF26FF"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R. van </w:t>
            </w:r>
            <w:proofErr w:type="spellStart"/>
            <w:r w:rsidRPr="006B5F54">
              <w:rPr>
                <w:rFonts w:cs="Calibri"/>
                <w:color w:val="000000"/>
                <w:sz w:val="20"/>
                <w:szCs w:val="20"/>
              </w:rPr>
              <w:t>Bielder</w:t>
            </w:r>
            <w:proofErr w:type="spellEnd"/>
            <w:r w:rsidRPr="006B5F54">
              <w:rPr>
                <w:rFonts w:cs="Calibri"/>
                <w:color w:val="000000"/>
                <w:sz w:val="20"/>
                <w:szCs w:val="20"/>
              </w:rPr>
              <w:t xml:space="preserve"> - El </w:t>
            </w:r>
            <w:proofErr w:type="spellStart"/>
            <w:r w:rsidRPr="006B5F54">
              <w:rPr>
                <w:rFonts w:cs="Calibri"/>
                <w:color w:val="000000"/>
                <w:sz w:val="20"/>
                <w:szCs w:val="20"/>
              </w:rPr>
              <w:t>Berri</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0677BC76" w14:textId="77777777" w:rsidR="0078115E" w:rsidRPr="006B5F54" w:rsidRDefault="0078115E" w:rsidP="0078115E">
            <w:pPr>
              <w:jc w:val="right"/>
              <w:rPr>
                <w:rFonts w:cs="Calibri"/>
                <w:color w:val="000000"/>
                <w:sz w:val="20"/>
                <w:szCs w:val="20"/>
              </w:rPr>
            </w:pPr>
            <w:r w:rsidRPr="006B5F54">
              <w:rPr>
                <w:rFonts w:cs="Calibri"/>
                <w:color w:val="000000"/>
                <w:sz w:val="20"/>
                <w:szCs w:val="20"/>
              </w:rPr>
              <w:t>€ 180,00</w:t>
            </w:r>
          </w:p>
        </w:tc>
        <w:tc>
          <w:tcPr>
            <w:tcW w:w="2554" w:type="dxa"/>
            <w:tcBorders>
              <w:top w:val="nil"/>
              <w:left w:val="nil"/>
              <w:bottom w:val="single" w:sz="8" w:space="0" w:color="305496"/>
              <w:right w:val="single" w:sz="8" w:space="0" w:color="305496"/>
            </w:tcBorders>
            <w:shd w:val="clear" w:color="auto" w:fill="auto"/>
            <w:hideMark/>
          </w:tcPr>
          <w:p w14:paraId="3A85BAB5" w14:textId="28F4A1D5" w:rsidR="0078115E" w:rsidRPr="006B5F54" w:rsidRDefault="0078115E" w:rsidP="0078115E">
            <w:pPr>
              <w:rPr>
                <w:rFonts w:cs="Calibri"/>
                <w:color w:val="000000"/>
                <w:sz w:val="20"/>
                <w:szCs w:val="20"/>
              </w:rPr>
            </w:pPr>
            <w:r w:rsidRPr="0079234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758824D" w14:textId="0947DE6D"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C628E1">
              <w:rPr>
                <w:rFonts w:asciiTheme="minorHAnsi" w:hAnsiTheme="minorHAnsi" w:cstheme="minorHAnsi"/>
                <w:color w:val="000000"/>
                <w:sz w:val="20"/>
                <w:szCs w:val="20"/>
              </w:rPr>
              <w:t>1</w:t>
            </w:r>
            <w:r w:rsidRPr="006B5F54">
              <w:rPr>
                <w:rFonts w:asciiTheme="minorHAnsi" w:hAnsiTheme="minorHAnsi" w:cstheme="minorHAnsi"/>
                <w:color w:val="000000"/>
                <w:sz w:val="20"/>
                <w:szCs w:val="20"/>
              </w:rPr>
              <w:t xml:space="preserve">80,00 </w:t>
            </w:r>
          </w:p>
        </w:tc>
      </w:tr>
      <w:tr w:rsidR="0078115E" w:rsidRPr="006B5F54" w14:paraId="0CCF16F1" w14:textId="77777777" w:rsidTr="00AA6A0D">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DB614C6" w14:textId="77777777" w:rsidR="0078115E" w:rsidRPr="006B5F54" w:rsidRDefault="0078115E" w:rsidP="0078115E">
            <w:pPr>
              <w:rPr>
                <w:rFonts w:cs="Calibri"/>
                <w:color w:val="000000"/>
                <w:sz w:val="20"/>
                <w:szCs w:val="20"/>
              </w:rPr>
            </w:pPr>
            <w:r w:rsidRPr="006B5F54">
              <w:rPr>
                <w:rFonts w:cs="Calibri"/>
                <w:color w:val="000000"/>
                <w:sz w:val="20"/>
                <w:szCs w:val="20"/>
              </w:rPr>
              <w:t>De heer R. van Straten</w:t>
            </w:r>
          </w:p>
        </w:tc>
        <w:tc>
          <w:tcPr>
            <w:tcW w:w="1599" w:type="dxa"/>
            <w:tcBorders>
              <w:top w:val="nil"/>
              <w:left w:val="nil"/>
              <w:bottom w:val="single" w:sz="8" w:space="0" w:color="305496"/>
              <w:right w:val="single" w:sz="8" w:space="0" w:color="305496"/>
            </w:tcBorders>
            <w:shd w:val="clear" w:color="auto" w:fill="auto"/>
            <w:noWrap/>
            <w:vAlign w:val="bottom"/>
            <w:hideMark/>
          </w:tcPr>
          <w:p w14:paraId="2D47DC6D"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38E01C09" w14:textId="00837BA9" w:rsidR="0078115E" w:rsidRPr="006B5F54" w:rsidRDefault="0078115E" w:rsidP="0078115E">
            <w:pPr>
              <w:rPr>
                <w:rFonts w:cs="Calibri"/>
                <w:color w:val="000000"/>
                <w:sz w:val="20"/>
                <w:szCs w:val="20"/>
              </w:rPr>
            </w:pPr>
            <w:r w:rsidRPr="0079234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8A06854" w14:textId="43815979"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6B5F54" w:rsidRPr="006B5F54" w14:paraId="1B8DCF05" w14:textId="77777777" w:rsidTr="006B5F54">
        <w:trPr>
          <w:trHeight w:val="235"/>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FAFC668" w14:textId="77777777" w:rsidR="006B5F54" w:rsidRPr="006B5F54" w:rsidRDefault="006B5F54" w:rsidP="006B5F54">
            <w:pPr>
              <w:rPr>
                <w:rFonts w:cs="Calibri"/>
                <w:color w:val="000000"/>
                <w:sz w:val="20"/>
                <w:szCs w:val="20"/>
              </w:rPr>
            </w:pPr>
            <w:r w:rsidRPr="006B5F54">
              <w:rPr>
                <w:rFonts w:cs="Calibri"/>
                <w:color w:val="000000"/>
                <w:sz w:val="20"/>
                <w:szCs w:val="20"/>
              </w:rPr>
              <w:t>De heer C.H.C.M. Marijnissen</w:t>
            </w:r>
          </w:p>
        </w:tc>
        <w:tc>
          <w:tcPr>
            <w:tcW w:w="1599" w:type="dxa"/>
            <w:tcBorders>
              <w:top w:val="nil"/>
              <w:left w:val="nil"/>
              <w:bottom w:val="single" w:sz="8" w:space="0" w:color="305496"/>
              <w:right w:val="single" w:sz="8" w:space="0" w:color="305496"/>
            </w:tcBorders>
            <w:shd w:val="clear" w:color="auto" w:fill="auto"/>
            <w:noWrap/>
            <w:vAlign w:val="bottom"/>
            <w:hideMark/>
          </w:tcPr>
          <w:p w14:paraId="155B8017" w14:textId="77777777" w:rsidR="006B5F54" w:rsidRPr="006B5F54" w:rsidRDefault="006B5F54" w:rsidP="006B5F54">
            <w:pPr>
              <w:jc w:val="right"/>
              <w:rPr>
                <w:rFonts w:cs="Calibri"/>
                <w:color w:val="000000"/>
                <w:sz w:val="20"/>
                <w:szCs w:val="20"/>
              </w:rPr>
            </w:pPr>
            <w:r w:rsidRPr="006B5F54">
              <w:rPr>
                <w:rFonts w:cs="Calibri"/>
                <w:color w:val="000000"/>
                <w:sz w:val="20"/>
                <w:szCs w:val="20"/>
              </w:rPr>
              <w:t>€ 360,00</w:t>
            </w:r>
          </w:p>
        </w:tc>
        <w:tc>
          <w:tcPr>
            <w:tcW w:w="2554" w:type="dxa"/>
            <w:tcBorders>
              <w:top w:val="nil"/>
              <w:left w:val="nil"/>
              <w:bottom w:val="single" w:sz="8" w:space="0" w:color="305496"/>
              <w:right w:val="single" w:sz="8" w:space="0" w:color="305496"/>
            </w:tcBorders>
            <w:shd w:val="clear" w:color="auto" w:fill="auto"/>
            <w:vAlign w:val="bottom"/>
            <w:hideMark/>
          </w:tcPr>
          <w:p w14:paraId="724DB304" w14:textId="5DA986A5" w:rsidR="006B5F54" w:rsidRPr="006B5F54" w:rsidRDefault="00C628E1" w:rsidP="006B5F54">
            <w:pPr>
              <w:rPr>
                <w:rFonts w:cs="Calibri"/>
                <w:color w:val="000000"/>
                <w:sz w:val="20"/>
                <w:szCs w:val="20"/>
              </w:rPr>
            </w:pPr>
            <w:r w:rsidRPr="006B5F54">
              <w:rPr>
                <w:rFonts w:cs="Calibri"/>
                <w:color w:val="000000"/>
                <w:sz w:val="20"/>
                <w:szCs w:val="20"/>
              </w:rPr>
              <w:t>Niet</w:t>
            </w:r>
            <w:r w:rsidR="006B5F54" w:rsidRPr="006B5F54">
              <w:rPr>
                <w:rFonts w:cs="Calibri"/>
                <w:color w:val="000000"/>
                <w:sz w:val="20"/>
                <w:szCs w:val="20"/>
              </w:rPr>
              <w:t xml:space="preserve">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29D9974B" w14:textId="7428AA70"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638EEB28" w14:textId="77777777" w:rsidTr="00B7528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A4BC431" w14:textId="77777777" w:rsidR="0078115E" w:rsidRPr="006B5F54" w:rsidRDefault="0078115E" w:rsidP="0078115E">
            <w:pPr>
              <w:rPr>
                <w:rFonts w:cs="Calibri"/>
                <w:color w:val="000000"/>
                <w:sz w:val="20"/>
                <w:szCs w:val="20"/>
              </w:rPr>
            </w:pPr>
            <w:r w:rsidRPr="006B5F54">
              <w:rPr>
                <w:rFonts w:cs="Calibri"/>
                <w:color w:val="000000"/>
                <w:sz w:val="20"/>
                <w:szCs w:val="20"/>
              </w:rPr>
              <w:t>Mevrouw P.C.A.M. van Gool - Brouwers</w:t>
            </w:r>
          </w:p>
        </w:tc>
        <w:tc>
          <w:tcPr>
            <w:tcW w:w="1599" w:type="dxa"/>
            <w:tcBorders>
              <w:top w:val="nil"/>
              <w:left w:val="nil"/>
              <w:bottom w:val="single" w:sz="8" w:space="0" w:color="305496"/>
              <w:right w:val="single" w:sz="8" w:space="0" w:color="305496"/>
            </w:tcBorders>
            <w:shd w:val="clear" w:color="auto" w:fill="auto"/>
            <w:noWrap/>
            <w:vAlign w:val="bottom"/>
            <w:hideMark/>
          </w:tcPr>
          <w:p w14:paraId="37B24951"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4DB38722" w14:textId="7E975682" w:rsidR="0078115E" w:rsidRPr="006B5F54" w:rsidRDefault="0078115E" w:rsidP="0078115E">
            <w:pPr>
              <w:rPr>
                <w:rFonts w:cs="Calibri"/>
                <w:color w:val="000000"/>
                <w:sz w:val="20"/>
                <w:szCs w:val="20"/>
              </w:rPr>
            </w:pPr>
            <w:r w:rsidRPr="0064202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B5413F7" w14:textId="25B63263"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€ 56,75 </w:t>
            </w:r>
          </w:p>
        </w:tc>
      </w:tr>
      <w:tr w:rsidR="0078115E" w:rsidRPr="006B5F54" w14:paraId="1DA64382" w14:textId="77777777" w:rsidTr="00B7528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CE04441"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M. </w:t>
            </w:r>
            <w:proofErr w:type="spellStart"/>
            <w:r w:rsidRPr="006B5F54">
              <w:rPr>
                <w:rFonts w:cs="Calibri"/>
                <w:color w:val="000000"/>
                <w:sz w:val="20"/>
                <w:szCs w:val="20"/>
              </w:rPr>
              <w:t>Baş</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42A772F1" w14:textId="77777777" w:rsidR="0078115E" w:rsidRPr="006B5F54" w:rsidRDefault="0078115E" w:rsidP="0078115E">
            <w:pPr>
              <w:jc w:val="right"/>
              <w:rPr>
                <w:rFonts w:cs="Calibri"/>
                <w:color w:val="000000"/>
                <w:sz w:val="20"/>
                <w:szCs w:val="20"/>
              </w:rPr>
            </w:pPr>
            <w:r w:rsidRPr="006B5F54">
              <w:rPr>
                <w:rFonts w:cs="Calibri"/>
                <w:color w:val="000000"/>
                <w:sz w:val="20"/>
                <w:szCs w:val="20"/>
              </w:rPr>
              <w:t>€ 69,00</w:t>
            </w:r>
          </w:p>
        </w:tc>
        <w:tc>
          <w:tcPr>
            <w:tcW w:w="2554" w:type="dxa"/>
            <w:tcBorders>
              <w:top w:val="nil"/>
              <w:left w:val="nil"/>
              <w:bottom w:val="single" w:sz="8" w:space="0" w:color="305496"/>
              <w:right w:val="single" w:sz="8" w:space="0" w:color="305496"/>
            </w:tcBorders>
            <w:shd w:val="clear" w:color="auto" w:fill="auto"/>
            <w:hideMark/>
          </w:tcPr>
          <w:p w14:paraId="2CF14ECF" w14:textId="12F511D8" w:rsidR="0078115E" w:rsidRPr="006B5F54" w:rsidRDefault="0078115E" w:rsidP="0078115E">
            <w:pPr>
              <w:rPr>
                <w:rFonts w:cs="Calibri"/>
                <w:color w:val="000000"/>
                <w:sz w:val="20"/>
                <w:szCs w:val="20"/>
              </w:rPr>
            </w:pPr>
            <w:r w:rsidRPr="0064202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0692B13" w14:textId="4715984C"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€ 69,00 </w:t>
            </w:r>
          </w:p>
        </w:tc>
      </w:tr>
      <w:tr w:rsidR="0078115E" w:rsidRPr="006B5F54" w14:paraId="059B81AF" w14:textId="77777777" w:rsidTr="00B7528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E789045" w14:textId="77777777" w:rsidR="0078115E" w:rsidRPr="006B5F54" w:rsidRDefault="0078115E" w:rsidP="0078115E">
            <w:pPr>
              <w:rPr>
                <w:rFonts w:cs="Calibri"/>
                <w:color w:val="000000"/>
                <w:sz w:val="20"/>
                <w:szCs w:val="20"/>
              </w:rPr>
            </w:pPr>
            <w:r w:rsidRPr="006B5F54">
              <w:rPr>
                <w:rFonts w:cs="Calibri"/>
                <w:color w:val="000000"/>
                <w:sz w:val="20"/>
                <w:szCs w:val="20"/>
              </w:rPr>
              <w:t>Mevrouw S. Lievestro</w:t>
            </w:r>
          </w:p>
        </w:tc>
        <w:tc>
          <w:tcPr>
            <w:tcW w:w="1599" w:type="dxa"/>
            <w:tcBorders>
              <w:top w:val="nil"/>
              <w:left w:val="nil"/>
              <w:bottom w:val="single" w:sz="8" w:space="0" w:color="305496"/>
              <w:right w:val="single" w:sz="8" w:space="0" w:color="305496"/>
            </w:tcBorders>
            <w:shd w:val="clear" w:color="auto" w:fill="auto"/>
            <w:noWrap/>
            <w:vAlign w:val="bottom"/>
            <w:hideMark/>
          </w:tcPr>
          <w:p w14:paraId="424369D4" w14:textId="77777777" w:rsidR="0078115E" w:rsidRPr="006B5F54" w:rsidRDefault="0078115E" w:rsidP="0078115E">
            <w:pPr>
              <w:jc w:val="right"/>
              <w:rPr>
                <w:rFonts w:cs="Calibri"/>
                <w:color w:val="000000"/>
                <w:sz w:val="20"/>
                <w:szCs w:val="20"/>
              </w:rPr>
            </w:pPr>
            <w:r w:rsidRPr="006B5F54">
              <w:rPr>
                <w:rFonts w:cs="Calibri"/>
                <w:color w:val="000000"/>
                <w:sz w:val="20"/>
                <w:szCs w:val="20"/>
              </w:rPr>
              <w:t>€ 52,50</w:t>
            </w:r>
          </w:p>
        </w:tc>
        <w:tc>
          <w:tcPr>
            <w:tcW w:w="2554" w:type="dxa"/>
            <w:tcBorders>
              <w:top w:val="nil"/>
              <w:left w:val="nil"/>
              <w:bottom w:val="single" w:sz="8" w:space="0" w:color="305496"/>
              <w:right w:val="single" w:sz="8" w:space="0" w:color="305496"/>
            </w:tcBorders>
            <w:shd w:val="clear" w:color="auto" w:fill="auto"/>
            <w:hideMark/>
          </w:tcPr>
          <w:p w14:paraId="2F3FBDC9" w14:textId="2BA8A918" w:rsidR="0078115E" w:rsidRPr="006B5F54" w:rsidRDefault="0078115E" w:rsidP="0078115E">
            <w:pPr>
              <w:rPr>
                <w:rFonts w:cs="Calibri"/>
                <w:color w:val="000000"/>
                <w:sz w:val="20"/>
                <w:szCs w:val="20"/>
              </w:rPr>
            </w:pPr>
            <w:r w:rsidRPr="0064202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B60A4B5" w14:textId="4F6EA7CE"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€ 52,50 </w:t>
            </w:r>
          </w:p>
        </w:tc>
      </w:tr>
      <w:tr w:rsidR="0078115E" w:rsidRPr="006B5F54" w14:paraId="28261C9A" w14:textId="77777777" w:rsidTr="00B7528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9CAC674" w14:textId="77777777" w:rsidR="0078115E" w:rsidRPr="006B5F54" w:rsidRDefault="0078115E" w:rsidP="0078115E">
            <w:pPr>
              <w:rPr>
                <w:rFonts w:cs="Calibri"/>
                <w:color w:val="000000"/>
                <w:sz w:val="20"/>
                <w:szCs w:val="20"/>
              </w:rPr>
            </w:pPr>
            <w:r w:rsidRPr="006B5F54">
              <w:rPr>
                <w:rFonts w:cs="Calibri"/>
                <w:color w:val="000000"/>
                <w:sz w:val="20"/>
                <w:szCs w:val="20"/>
              </w:rPr>
              <w:t>Mevrouw A.D.C. Ward - Vermeulen</w:t>
            </w:r>
          </w:p>
        </w:tc>
        <w:tc>
          <w:tcPr>
            <w:tcW w:w="1599" w:type="dxa"/>
            <w:tcBorders>
              <w:top w:val="nil"/>
              <w:left w:val="nil"/>
              <w:bottom w:val="single" w:sz="8" w:space="0" w:color="305496"/>
              <w:right w:val="single" w:sz="8" w:space="0" w:color="305496"/>
            </w:tcBorders>
            <w:shd w:val="clear" w:color="auto" w:fill="auto"/>
            <w:noWrap/>
            <w:vAlign w:val="bottom"/>
            <w:hideMark/>
          </w:tcPr>
          <w:p w14:paraId="332C2C9A" w14:textId="77777777" w:rsidR="0078115E" w:rsidRPr="006B5F54" w:rsidRDefault="0078115E" w:rsidP="0078115E">
            <w:pPr>
              <w:jc w:val="right"/>
              <w:rPr>
                <w:rFonts w:cs="Calibri"/>
                <w:color w:val="000000"/>
                <w:sz w:val="20"/>
                <w:szCs w:val="20"/>
              </w:rPr>
            </w:pPr>
            <w:r w:rsidRPr="006B5F54">
              <w:rPr>
                <w:rFonts w:cs="Calibri"/>
                <w:color w:val="000000"/>
                <w:sz w:val="20"/>
                <w:szCs w:val="20"/>
              </w:rPr>
              <w:t>€ 80,00</w:t>
            </w:r>
          </w:p>
        </w:tc>
        <w:tc>
          <w:tcPr>
            <w:tcW w:w="2554" w:type="dxa"/>
            <w:tcBorders>
              <w:top w:val="nil"/>
              <w:left w:val="nil"/>
              <w:bottom w:val="single" w:sz="8" w:space="0" w:color="305496"/>
              <w:right w:val="single" w:sz="8" w:space="0" w:color="305496"/>
            </w:tcBorders>
            <w:shd w:val="clear" w:color="auto" w:fill="auto"/>
            <w:hideMark/>
          </w:tcPr>
          <w:p w14:paraId="40B7EF54" w14:textId="42145353" w:rsidR="0078115E" w:rsidRPr="006B5F54" w:rsidRDefault="0078115E" w:rsidP="0078115E">
            <w:pPr>
              <w:rPr>
                <w:rFonts w:cs="Calibri"/>
                <w:color w:val="000000"/>
                <w:sz w:val="20"/>
                <w:szCs w:val="20"/>
              </w:rPr>
            </w:pPr>
            <w:r w:rsidRPr="0064202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B654C1E" w14:textId="374AC56C"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€ 80,00 </w:t>
            </w:r>
          </w:p>
        </w:tc>
      </w:tr>
      <w:tr w:rsidR="0078115E" w:rsidRPr="006B5F54" w14:paraId="38D43593" w14:textId="77777777" w:rsidTr="00B7528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924039B" w14:textId="77777777" w:rsidR="0078115E" w:rsidRPr="006B5F54" w:rsidRDefault="0078115E" w:rsidP="0078115E">
            <w:pPr>
              <w:rPr>
                <w:rFonts w:cs="Calibri"/>
                <w:color w:val="000000"/>
                <w:sz w:val="20"/>
                <w:szCs w:val="20"/>
              </w:rPr>
            </w:pPr>
            <w:r w:rsidRPr="006B5F54">
              <w:rPr>
                <w:rFonts w:cs="Calibri"/>
                <w:color w:val="000000"/>
                <w:sz w:val="20"/>
                <w:szCs w:val="20"/>
              </w:rPr>
              <w:t>Mevrouw M. Derks</w:t>
            </w:r>
          </w:p>
        </w:tc>
        <w:tc>
          <w:tcPr>
            <w:tcW w:w="1599" w:type="dxa"/>
            <w:tcBorders>
              <w:top w:val="nil"/>
              <w:left w:val="nil"/>
              <w:bottom w:val="single" w:sz="8" w:space="0" w:color="305496"/>
              <w:right w:val="single" w:sz="8" w:space="0" w:color="305496"/>
            </w:tcBorders>
            <w:shd w:val="clear" w:color="auto" w:fill="auto"/>
            <w:noWrap/>
            <w:vAlign w:val="bottom"/>
            <w:hideMark/>
          </w:tcPr>
          <w:p w14:paraId="55AB2BF9" w14:textId="77777777" w:rsidR="0078115E" w:rsidRPr="006B5F54" w:rsidRDefault="0078115E" w:rsidP="0078115E">
            <w:pPr>
              <w:jc w:val="right"/>
              <w:rPr>
                <w:rFonts w:cs="Calibri"/>
                <w:color w:val="000000"/>
                <w:sz w:val="20"/>
                <w:szCs w:val="20"/>
              </w:rPr>
            </w:pPr>
            <w:r w:rsidRPr="006B5F54">
              <w:rPr>
                <w:rFonts w:cs="Calibri"/>
                <w:color w:val="000000"/>
                <w:sz w:val="20"/>
                <w:szCs w:val="20"/>
              </w:rPr>
              <w:t>€ 370,00</w:t>
            </w:r>
          </w:p>
        </w:tc>
        <w:tc>
          <w:tcPr>
            <w:tcW w:w="2554" w:type="dxa"/>
            <w:tcBorders>
              <w:top w:val="nil"/>
              <w:left w:val="nil"/>
              <w:bottom w:val="single" w:sz="8" w:space="0" w:color="305496"/>
              <w:right w:val="single" w:sz="8" w:space="0" w:color="305496"/>
            </w:tcBorders>
            <w:shd w:val="clear" w:color="auto" w:fill="auto"/>
            <w:hideMark/>
          </w:tcPr>
          <w:p w14:paraId="22C2C10E" w14:textId="019D5E22" w:rsidR="0078115E" w:rsidRPr="006B5F54" w:rsidRDefault="0078115E" w:rsidP="0078115E">
            <w:pPr>
              <w:rPr>
                <w:rFonts w:cs="Calibri"/>
                <w:color w:val="000000"/>
                <w:sz w:val="20"/>
                <w:szCs w:val="20"/>
              </w:rPr>
            </w:pPr>
            <w:r w:rsidRPr="0064202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24750882" w14:textId="1733A794"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€ 340,00 </w:t>
            </w:r>
          </w:p>
        </w:tc>
      </w:tr>
      <w:tr w:rsidR="0078115E" w:rsidRPr="006B5F54" w14:paraId="614CD719" w14:textId="77777777" w:rsidTr="00B7528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01813C8" w14:textId="77777777" w:rsidR="0078115E" w:rsidRPr="006B5F54" w:rsidRDefault="0078115E" w:rsidP="0078115E">
            <w:pPr>
              <w:rPr>
                <w:rFonts w:cs="Calibri"/>
                <w:color w:val="000000"/>
                <w:sz w:val="20"/>
                <w:szCs w:val="20"/>
              </w:rPr>
            </w:pPr>
            <w:r w:rsidRPr="006B5F54">
              <w:rPr>
                <w:rFonts w:cs="Calibri"/>
                <w:color w:val="000000"/>
                <w:sz w:val="20"/>
                <w:szCs w:val="20"/>
              </w:rPr>
              <w:t>Mevrouw D. Keller</w:t>
            </w:r>
          </w:p>
        </w:tc>
        <w:tc>
          <w:tcPr>
            <w:tcW w:w="1599" w:type="dxa"/>
            <w:tcBorders>
              <w:top w:val="nil"/>
              <w:left w:val="nil"/>
              <w:bottom w:val="single" w:sz="8" w:space="0" w:color="305496"/>
              <w:right w:val="single" w:sz="8" w:space="0" w:color="305496"/>
            </w:tcBorders>
            <w:shd w:val="clear" w:color="auto" w:fill="auto"/>
            <w:noWrap/>
            <w:vAlign w:val="bottom"/>
            <w:hideMark/>
          </w:tcPr>
          <w:p w14:paraId="76BBAF27" w14:textId="77777777" w:rsidR="0078115E" w:rsidRPr="006B5F54" w:rsidRDefault="0078115E" w:rsidP="0078115E">
            <w:pPr>
              <w:jc w:val="right"/>
              <w:rPr>
                <w:rFonts w:cs="Calibri"/>
                <w:color w:val="000000"/>
                <w:sz w:val="20"/>
                <w:szCs w:val="20"/>
              </w:rPr>
            </w:pPr>
            <w:r w:rsidRPr="006B5F54">
              <w:rPr>
                <w:rFonts w:cs="Calibri"/>
                <w:color w:val="000000"/>
                <w:sz w:val="20"/>
                <w:szCs w:val="20"/>
              </w:rPr>
              <w:t>€ 69,00</w:t>
            </w:r>
          </w:p>
        </w:tc>
        <w:tc>
          <w:tcPr>
            <w:tcW w:w="2554" w:type="dxa"/>
            <w:tcBorders>
              <w:top w:val="nil"/>
              <w:left w:val="nil"/>
              <w:bottom w:val="single" w:sz="8" w:space="0" w:color="305496"/>
              <w:right w:val="single" w:sz="8" w:space="0" w:color="305496"/>
            </w:tcBorders>
            <w:shd w:val="clear" w:color="auto" w:fill="auto"/>
            <w:hideMark/>
          </w:tcPr>
          <w:p w14:paraId="193B60A9" w14:textId="297AE689" w:rsidR="0078115E" w:rsidRPr="006B5F54" w:rsidRDefault="0078115E" w:rsidP="0078115E">
            <w:pPr>
              <w:rPr>
                <w:rFonts w:cs="Calibri"/>
                <w:color w:val="000000"/>
                <w:sz w:val="20"/>
                <w:szCs w:val="20"/>
              </w:rPr>
            </w:pPr>
            <w:r w:rsidRPr="0064202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5F7DFAE" w14:textId="442A548F"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€ 69,00 </w:t>
            </w:r>
          </w:p>
        </w:tc>
      </w:tr>
      <w:tr w:rsidR="0078115E" w:rsidRPr="006B5F54" w14:paraId="3AB39511" w14:textId="77777777" w:rsidTr="00B7528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BE4BF75" w14:textId="77777777" w:rsidR="0078115E" w:rsidRPr="006B5F54" w:rsidRDefault="0078115E" w:rsidP="0078115E">
            <w:pPr>
              <w:rPr>
                <w:rFonts w:cs="Calibri"/>
                <w:color w:val="000000"/>
                <w:sz w:val="20"/>
                <w:szCs w:val="20"/>
              </w:rPr>
            </w:pPr>
            <w:r w:rsidRPr="006B5F54">
              <w:rPr>
                <w:rFonts w:cs="Calibri"/>
                <w:color w:val="000000"/>
                <w:sz w:val="20"/>
                <w:szCs w:val="20"/>
              </w:rPr>
              <w:t>Mevrouw P.J.C. Rutten - van Beek</w:t>
            </w:r>
          </w:p>
        </w:tc>
        <w:tc>
          <w:tcPr>
            <w:tcW w:w="1599" w:type="dxa"/>
            <w:tcBorders>
              <w:top w:val="nil"/>
              <w:left w:val="nil"/>
              <w:bottom w:val="single" w:sz="8" w:space="0" w:color="305496"/>
              <w:right w:val="single" w:sz="8" w:space="0" w:color="305496"/>
            </w:tcBorders>
            <w:shd w:val="clear" w:color="auto" w:fill="auto"/>
            <w:noWrap/>
            <w:vAlign w:val="bottom"/>
            <w:hideMark/>
          </w:tcPr>
          <w:p w14:paraId="7191E27D"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hideMark/>
          </w:tcPr>
          <w:p w14:paraId="04AAC056" w14:textId="4FF5EC6E" w:rsidR="0078115E" w:rsidRPr="006B5F54" w:rsidRDefault="0078115E" w:rsidP="0078115E">
            <w:pPr>
              <w:rPr>
                <w:rFonts w:cs="Calibri"/>
                <w:color w:val="000000"/>
                <w:sz w:val="20"/>
                <w:szCs w:val="20"/>
              </w:rPr>
            </w:pPr>
            <w:r w:rsidRPr="0064202B">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25A15E83" w14:textId="76A8987B"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€ 500,00 </w:t>
            </w:r>
          </w:p>
        </w:tc>
      </w:tr>
      <w:tr w:rsidR="006B5F54" w:rsidRPr="006B5F54" w14:paraId="1D101048" w14:textId="77777777" w:rsidTr="006B5F54">
        <w:trPr>
          <w:trHeight w:val="211"/>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66A7FF9" w14:textId="77777777" w:rsidR="006B5F54" w:rsidRPr="006B5F54" w:rsidRDefault="006B5F54" w:rsidP="006B5F54">
            <w:pPr>
              <w:rPr>
                <w:rFonts w:cs="Calibri"/>
                <w:color w:val="000000"/>
                <w:sz w:val="20"/>
                <w:szCs w:val="20"/>
              </w:rPr>
            </w:pPr>
            <w:r w:rsidRPr="006B5F54">
              <w:rPr>
                <w:rFonts w:cs="Calibri"/>
                <w:color w:val="000000"/>
                <w:sz w:val="20"/>
                <w:szCs w:val="20"/>
              </w:rPr>
              <w:t xml:space="preserve">Mevrouw J.C.M. van </w:t>
            </w:r>
            <w:proofErr w:type="spellStart"/>
            <w:r w:rsidRPr="006B5F54">
              <w:rPr>
                <w:rFonts w:cs="Calibri"/>
                <w:color w:val="000000"/>
                <w:sz w:val="20"/>
                <w:szCs w:val="20"/>
              </w:rPr>
              <w:t>Haasteren</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0EBC4249" w14:textId="77777777" w:rsidR="006B5F54" w:rsidRPr="006B5F54" w:rsidRDefault="006B5F54" w:rsidP="006B5F54">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vAlign w:val="bottom"/>
            <w:hideMark/>
          </w:tcPr>
          <w:p w14:paraId="6747A14A" w14:textId="3BB07908"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42038B9E" w14:textId="336707E5"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29C38CF1" w14:textId="77777777" w:rsidTr="003059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C4D5281" w14:textId="77777777" w:rsidR="0078115E" w:rsidRPr="006B5F54" w:rsidRDefault="0078115E" w:rsidP="0078115E">
            <w:pPr>
              <w:rPr>
                <w:rFonts w:cs="Calibri"/>
                <w:color w:val="000000"/>
                <w:sz w:val="20"/>
                <w:szCs w:val="20"/>
              </w:rPr>
            </w:pPr>
            <w:r w:rsidRPr="006B5F54">
              <w:rPr>
                <w:rFonts w:cs="Calibri"/>
                <w:color w:val="000000"/>
                <w:sz w:val="20"/>
                <w:szCs w:val="20"/>
              </w:rPr>
              <w:t>Mevrouw A.W.M.J. Stadhouders</w:t>
            </w:r>
          </w:p>
        </w:tc>
        <w:tc>
          <w:tcPr>
            <w:tcW w:w="1599" w:type="dxa"/>
            <w:tcBorders>
              <w:top w:val="nil"/>
              <w:left w:val="nil"/>
              <w:bottom w:val="single" w:sz="8" w:space="0" w:color="305496"/>
              <w:right w:val="single" w:sz="8" w:space="0" w:color="305496"/>
            </w:tcBorders>
            <w:shd w:val="clear" w:color="auto" w:fill="auto"/>
            <w:noWrap/>
            <w:vAlign w:val="bottom"/>
            <w:hideMark/>
          </w:tcPr>
          <w:p w14:paraId="0D62E91F" w14:textId="77777777" w:rsidR="0078115E" w:rsidRPr="006B5F54" w:rsidRDefault="0078115E" w:rsidP="0078115E">
            <w:pPr>
              <w:jc w:val="right"/>
              <w:rPr>
                <w:rFonts w:cs="Calibri"/>
                <w:color w:val="000000"/>
                <w:sz w:val="20"/>
                <w:szCs w:val="20"/>
              </w:rPr>
            </w:pPr>
            <w:r w:rsidRPr="006B5F54">
              <w:rPr>
                <w:rFonts w:cs="Calibri"/>
                <w:color w:val="000000"/>
                <w:sz w:val="20"/>
                <w:szCs w:val="20"/>
              </w:rPr>
              <w:t>€ 400,00</w:t>
            </w:r>
          </w:p>
        </w:tc>
        <w:tc>
          <w:tcPr>
            <w:tcW w:w="2554" w:type="dxa"/>
            <w:tcBorders>
              <w:top w:val="nil"/>
              <w:left w:val="nil"/>
              <w:bottom w:val="single" w:sz="8" w:space="0" w:color="305496"/>
              <w:right w:val="single" w:sz="8" w:space="0" w:color="305496"/>
            </w:tcBorders>
            <w:shd w:val="clear" w:color="auto" w:fill="auto"/>
            <w:hideMark/>
          </w:tcPr>
          <w:p w14:paraId="2695FDF7" w14:textId="4C04E365" w:rsidR="0078115E" w:rsidRPr="006B5F54" w:rsidRDefault="0078115E" w:rsidP="0078115E">
            <w:pPr>
              <w:rPr>
                <w:rFonts w:cs="Calibri"/>
                <w:color w:val="000000"/>
                <w:sz w:val="20"/>
                <w:szCs w:val="20"/>
              </w:rPr>
            </w:pPr>
            <w:r w:rsidRPr="00051F32">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33CACF1" w14:textId="5BD02CE9"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€ 200,00 </w:t>
            </w:r>
          </w:p>
        </w:tc>
      </w:tr>
      <w:tr w:rsidR="0078115E" w:rsidRPr="006B5F54" w14:paraId="523A57AE" w14:textId="77777777" w:rsidTr="003059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E02C8E6" w14:textId="77777777" w:rsidR="0078115E" w:rsidRPr="006B5F54" w:rsidRDefault="0078115E" w:rsidP="0078115E">
            <w:pPr>
              <w:rPr>
                <w:rFonts w:cs="Calibri"/>
                <w:color w:val="000000"/>
                <w:sz w:val="20"/>
                <w:szCs w:val="20"/>
              </w:rPr>
            </w:pPr>
            <w:r w:rsidRPr="006B5F54">
              <w:rPr>
                <w:rFonts w:cs="Calibri"/>
                <w:color w:val="000000"/>
                <w:sz w:val="20"/>
                <w:szCs w:val="20"/>
              </w:rPr>
              <w:t>De heer A.J. Govers</w:t>
            </w:r>
          </w:p>
        </w:tc>
        <w:tc>
          <w:tcPr>
            <w:tcW w:w="1599" w:type="dxa"/>
            <w:tcBorders>
              <w:top w:val="nil"/>
              <w:left w:val="nil"/>
              <w:bottom w:val="single" w:sz="8" w:space="0" w:color="305496"/>
              <w:right w:val="single" w:sz="8" w:space="0" w:color="305496"/>
            </w:tcBorders>
            <w:shd w:val="clear" w:color="auto" w:fill="auto"/>
            <w:noWrap/>
            <w:vAlign w:val="bottom"/>
            <w:hideMark/>
          </w:tcPr>
          <w:p w14:paraId="5BE2071B" w14:textId="77777777" w:rsidR="0078115E" w:rsidRPr="006B5F54" w:rsidRDefault="0078115E" w:rsidP="0078115E">
            <w:pPr>
              <w:jc w:val="right"/>
              <w:rPr>
                <w:rFonts w:cs="Calibri"/>
                <w:color w:val="000000"/>
                <w:sz w:val="20"/>
                <w:szCs w:val="20"/>
              </w:rPr>
            </w:pPr>
            <w:r w:rsidRPr="006B5F54">
              <w:rPr>
                <w:rFonts w:cs="Calibri"/>
                <w:color w:val="000000"/>
                <w:sz w:val="20"/>
                <w:szCs w:val="20"/>
              </w:rPr>
              <w:t>€ 100,00</w:t>
            </w:r>
          </w:p>
        </w:tc>
        <w:tc>
          <w:tcPr>
            <w:tcW w:w="2554" w:type="dxa"/>
            <w:tcBorders>
              <w:top w:val="nil"/>
              <w:left w:val="nil"/>
              <w:bottom w:val="single" w:sz="8" w:space="0" w:color="305496"/>
              <w:right w:val="single" w:sz="8" w:space="0" w:color="305496"/>
            </w:tcBorders>
            <w:shd w:val="clear" w:color="auto" w:fill="auto"/>
            <w:hideMark/>
          </w:tcPr>
          <w:p w14:paraId="093771B3" w14:textId="43EA5C89" w:rsidR="0078115E" w:rsidRPr="006B5F54" w:rsidRDefault="0078115E" w:rsidP="0078115E">
            <w:pPr>
              <w:rPr>
                <w:rFonts w:cs="Calibri"/>
                <w:color w:val="000000"/>
                <w:sz w:val="20"/>
                <w:szCs w:val="20"/>
              </w:rPr>
            </w:pPr>
            <w:r w:rsidRPr="00051F32">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2F11A02B" w14:textId="01DF4CF8"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€ 100,00 </w:t>
            </w:r>
          </w:p>
        </w:tc>
      </w:tr>
      <w:tr w:rsidR="0078115E" w:rsidRPr="006B5F54" w14:paraId="3B1B19F2" w14:textId="77777777" w:rsidTr="003059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34281AF" w14:textId="77777777" w:rsidR="0078115E" w:rsidRPr="006B5F54" w:rsidRDefault="0078115E" w:rsidP="0078115E">
            <w:pPr>
              <w:rPr>
                <w:rFonts w:cs="Calibri"/>
                <w:color w:val="000000"/>
                <w:sz w:val="20"/>
                <w:szCs w:val="20"/>
              </w:rPr>
            </w:pPr>
            <w:r w:rsidRPr="006B5F54">
              <w:rPr>
                <w:rFonts w:cs="Calibri"/>
                <w:color w:val="000000"/>
                <w:sz w:val="20"/>
                <w:szCs w:val="20"/>
              </w:rPr>
              <w:t>Mevrouw A. Akkermans</w:t>
            </w:r>
          </w:p>
        </w:tc>
        <w:tc>
          <w:tcPr>
            <w:tcW w:w="1599" w:type="dxa"/>
            <w:tcBorders>
              <w:top w:val="nil"/>
              <w:left w:val="nil"/>
              <w:bottom w:val="single" w:sz="8" w:space="0" w:color="305496"/>
              <w:right w:val="single" w:sz="8" w:space="0" w:color="305496"/>
            </w:tcBorders>
            <w:shd w:val="clear" w:color="auto" w:fill="auto"/>
            <w:noWrap/>
            <w:vAlign w:val="bottom"/>
            <w:hideMark/>
          </w:tcPr>
          <w:p w14:paraId="4975D763" w14:textId="77777777" w:rsidR="0078115E" w:rsidRPr="006B5F54" w:rsidRDefault="0078115E" w:rsidP="0078115E">
            <w:pPr>
              <w:jc w:val="right"/>
              <w:rPr>
                <w:rFonts w:cs="Calibri"/>
                <w:color w:val="000000"/>
                <w:sz w:val="20"/>
                <w:szCs w:val="20"/>
              </w:rPr>
            </w:pPr>
            <w:r w:rsidRPr="006B5F54">
              <w:rPr>
                <w:rFonts w:cs="Calibri"/>
                <w:color w:val="000000"/>
                <w:sz w:val="20"/>
                <w:szCs w:val="20"/>
              </w:rPr>
              <w:t>€ 130,00</w:t>
            </w:r>
          </w:p>
        </w:tc>
        <w:tc>
          <w:tcPr>
            <w:tcW w:w="2554" w:type="dxa"/>
            <w:tcBorders>
              <w:top w:val="nil"/>
              <w:left w:val="nil"/>
              <w:bottom w:val="single" w:sz="8" w:space="0" w:color="305496"/>
              <w:right w:val="single" w:sz="8" w:space="0" w:color="305496"/>
            </w:tcBorders>
            <w:shd w:val="clear" w:color="auto" w:fill="auto"/>
            <w:hideMark/>
          </w:tcPr>
          <w:p w14:paraId="48D4CF60" w14:textId="67C6A946" w:rsidR="0078115E" w:rsidRPr="006B5F54" w:rsidRDefault="0078115E" w:rsidP="0078115E">
            <w:pPr>
              <w:rPr>
                <w:rFonts w:cs="Calibri"/>
                <w:color w:val="000000"/>
                <w:sz w:val="20"/>
                <w:szCs w:val="20"/>
              </w:rPr>
            </w:pPr>
            <w:r w:rsidRPr="00051F32">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27246A9F" w14:textId="3B263E93"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€ 130,00 </w:t>
            </w:r>
          </w:p>
        </w:tc>
      </w:tr>
      <w:tr w:rsidR="0078115E" w:rsidRPr="006B5F54" w14:paraId="45B696C3" w14:textId="77777777" w:rsidTr="003059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9BF3DFF" w14:textId="77777777" w:rsidR="0078115E" w:rsidRPr="006B5F54" w:rsidRDefault="0078115E" w:rsidP="0078115E">
            <w:pPr>
              <w:rPr>
                <w:rFonts w:cs="Calibri"/>
                <w:color w:val="000000"/>
                <w:sz w:val="20"/>
                <w:szCs w:val="20"/>
              </w:rPr>
            </w:pPr>
            <w:r w:rsidRPr="006B5F54">
              <w:rPr>
                <w:rFonts w:cs="Calibri"/>
                <w:color w:val="000000"/>
                <w:sz w:val="20"/>
                <w:szCs w:val="20"/>
              </w:rPr>
              <w:t>Mevrouw R.M.W. Koolen</w:t>
            </w:r>
          </w:p>
        </w:tc>
        <w:tc>
          <w:tcPr>
            <w:tcW w:w="1599" w:type="dxa"/>
            <w:tcBorders>
              <w:top w:val="nil"/>
              <w:left w:val="nil"/>
              <w:bottom w:val="single" w:sz="8" w:space="0" w:color="305496"/>
              <w:right w:val="single" w:sz="8" w:space="0" w:color="305496"/>
            </w:tcBorders>
            <w:shd w:val="clear" w:color="auto" w:fill="auto"/>
            <w:noWrap/>
            <w:vAlign w:val="bottom"/>
            <w:hideMark/>
          </w:tcPr>
          <w:p w14:paraId="58BA1463"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75ACEF01" w14:textId="27C822E5" w:rsidR="0078115E" w:rsidRPr="006B5F54" w:rsidRDefault="0078115E" w:rsidP="0078115E">
            <w:pPr>
              <w:rPr>
                <w:rFonts w:cs="Calibri"/>
                <w:color w:val="000000"/>
                <w:sz w:val="20"/>
                <w:szCs w:val="20"/>
              </w:rPr>
            </w:pPr>
            <w:r w:rsidRPr="00051F32">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659FFCA" w14:textId="2D7DFC15"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123E0A0B" w14:textId="77777777" w:rsidTr="003059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8C2A164"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J.E.C. </w:t>
            </w:r>
            <w:proofErr w:type="spellStart"/>
            <w:r w:rsidRPr="006B5F54">
              <w:rPr>
                <w:rFonts w:cs="Calibri"/>
                <w:color w:val="000000"/>
                <w:sz w:val="20"/>
                <w:szCs w:val="20"/>
              </w:rPr>
              <w:t>Mateijsen</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2DB6380B" w14:textId="77777777" w:rsidR="0078115E" w:rsidRPr="006B5F54" w:rsidRDefault="0078115E" w:rsidP="0078115E">
            <w:pPr>
              <w:jc w:val="right"/>
              <w:rPr>
                <w:rFonts w:cs="Calibri"/>
                <w:color w:val="000000"/>
                <w:sz w:val="20"/>
                <w:szCs w:val="20"/>
              </w:rPr>
            </w:pPr>
            <w:r w:rsidRPr="006B5F54">
              <w:rPr>
                <w:rFonts w:cs="Calibri"/>
                <w:color w:val="000000"/>
                <w:sz w:val="20"/>
                <w:szCs w:val="20"/>
              </w:rPr>
              <w:t>€ 52,50</w:t>
            </w:r>
          </w:p>
        </w:tc>
        <w:tc>
          <w:tcPr>
            <w:tcW w:w="2554" w:type="dxa"/>
            <w:tcBorders>
              <w:top w:val="nil"/>
              <w:left w:val="nil"/>
              <w:bottom w:val="single" w:sz="8" w:space="0" w:color="305496"/>
              <w:right w:val="single" w:sz="8" w:space="0" w:color="305496"/>
            </w:tcBorders>
            <w:shd w:val="clear" w:color="auto" w:fill="auto"/>
            <w:hideMark/>
          </w:tcPr>
          <w:p w14:paraId="4290D91C" w14:textId="52010CEE" w:rsidR="0078115E" w:rsidRPr="006B5F54" w:rsidRDefault="0078115E" w:rsidP="0078115E">
            <w:pPr>
              <w:rPr>
                <w:rFonts w:cs="Calibri"/>
                <w:color w:val="000000"/>
                <w:sz w:val="20"/>
                <w:szCs w:val="20"/>
              </w:rPr>
            </w:pPr>
            <w:r w:rsidRPr="00051F32">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9E5DC37" w14:textId="1AE6C2DE"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€ 52,50 </w:t>
            </w:r>
          </w:p>
        </w:tc>
      </w:tr>
      <w:tr w:rsidR="0078115E" w:rsidRPr="006B5F54" w14:paraId="2F7767A8" w14:textId="77777777" w:rsidTr="003059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113F639"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I.H.K. van der Veen - </w:t>
            </w:r>
            <w:proofErr w:type="spellStart"/>
            <w:r w:rsidRPr="006B5F54">
              <w:rPr>
                <w:rFonts w:cs="Calibri"/>
                <w:color w:val="000000"/>
                <w:sz w:val="20"/>
                <w:szCs w:val="20"/>
              </w:rPr>
              <w:t>Vermoolen</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25D9EBAF" w14:textId="77777777" w:rsidR="0078115E" w:rsidRPr="006B5F54" w:rsidRDefault="0078115E" w:rsidP="0078115E">
            <w:pPr>
              <w:jc w:val="right"/>
              <w:rPr>
                <w:rFonts w:cs="Calibri"/>
                <w:color w:val="000000"/>
                <w:sz w:val="20"/>
                <w:szCs w:val="20"/>
              </w:rPr>
            </w:pPr>
            <w:r w:rsidRPr="006B5F54">
              <w:rPr>
                <w:rFonts w:cs="Calibri"/>
                <w:color w:val="000000"/>
                <w:sz w:val="20"/>
                <w:szCs w:val="20"/>
              </w:rPr>
              <w:t>€ 300,00</w:t>
            </w:r>
          </w:p>
        </w:tc>
        <w:tc>
          <w:tcPr>
            <w:tcW w:w="2554" w:type="dxa"/>
            <w:tcBorders>
              <w:top w:val="nil"/>
              <w:left w:val="nil"/>
              <w:bottom w:val="single" w:sz="8" w:space="0" w:color="305496"/>
              <w:right w:val="single" w:sz="8" w:space="0" w:color="305496"/>
            </w:tcBorders>
            <w:shd w:val="clear" w:color="auto" w:fill="auto"/>
            <w:hideMark/>
          </w:tcPr>
          <w:p w14:paraId="33ABE721" w14:textId="77777777" w:rsidR="00C628E1" w:rsidRDefault="00C628E1" w:rsidP="0078115E">
            <w:pPr>
              <w:rPr>
                <w:rFonts w:asciiTheme="minorHAnsi" w:hAnsiTheme="minorHAnsi" w:cs="Tahoma"/>
                <w:color w:val="000000"/>
                <w:sz w:val="20"/>
                <w:szCs w:val="20"/>
              </w:rPr>
            </w:pPr>
          </w:p>
          <w:p w14:paraId="34335F88" w14:textId="52AF8C73" w:rsidR="0078115E" w:rsidRPr="006B5F54" w:rsidRDefault="0078115E" w:rsidP="0078115E">
            <w:pPr>
              <w:rPr>
                <w:rFonts w:cs="Calibri"/>
                <w:color w:val="000000"/>
                <w:sz w:val="20"/>
                <w:szCs w:val="20"/>
              </w:rPr>
            </w:pPr>
            <w:r w:rsidRPr="00051F32">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1E4BEC5" w14:textId="65D593C5"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€ 200,00 </w:t>
            </w:r>
          </w:p>
        </w:tc>
      </w:tr>
      <w:tr w:rsidR="0078115E" w:rsidRPr="006B5F54" w14:paraId="4E090D7B" w14:textId="77777777" w:rsidTr="003059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2D05494" w14:textId="77777777" w:rsidR="0078115E" w:rsidRPr="006B5F54" w:rsidRDefault="0078115E" w:rsidP="0078115E">
            <w:pPr>
              <w:rPr>
                <w:rFonts w:cs="Calibri"/>
                <w:color w:val="000000"/>
                <w:sz w:val="20"/>
                <w:szCs w:val="20"/>
              </w:rPr>
            </w:pPr>
            <w:r w:rsidRPr="006B5F54">
              <w:rPr>
                <w:rFonts w:cs="Calibri"/>
                <w:color w:val="000000"/>
                <w:sz w:val="20"/>
                <w:szCs w:val="20"/>
              </w:rPr>
              <w:t>De heer P.H.J. Ackermans</w:t>
            </w:r>
          </w:p>
        </w:tc>
        <w:tc>
          <w:tcPr>
            <w:tcW w:w="1599" w:type="dxa"/>
            <w:tcBorders>
              <w:top w:val="nil"/>
              <w:left w:val="nil"/>
              <w:bottom w:val="single" w:sz="8" w:space="0" w:color="305496"/>
              <w:right w:val="single" w:sz="8" w:space="0" w:color="305496"/>
            </w:tcBorders>
            <w:shd w:val="clear" w:color="auto" w:fill="auto"/>
            <w:noWrap/>
            <w:vAlign w:val="bottom"/>
            <w:hideMark/>
          </w:tcPr>
          <w:p w14:paraId="5D495C40" w14:textId="77777777" w:rsidR="0078115E" w:rsidRPr="006B5F54" w:rsidRDefault="0078115E" w:rsidP="0078115E">
            <w:pPr>
              <w:jc w:val="right"/>
              <w:rPr>
                <w:rFonts w:cs="Calibri"/>
                <w:color w:val="000000"/>
                <w:sz w:val="20"/>
                <w:szCs w:val="20"/>
              </w:rPr>
            </w:pPr>
            <w:r w:rsidRPr="006B5F54">
              <w:rPr>
                <w:rFonts w:cs="Calibri"/>
                <w:color w:val="000000"/>
                <w:sz w:val="20"/>
                <w:szCs w:val="20"/>
              </w:rPr>
              <w:t>€ 460,00</w:t>
            </w:r>
          </w:p>
        </w:tc>
        <w:tc>
          <w:tcPr>
            <w:tcW w:w="2554" w:type="dxa"/>
            <w:tcBorders>
              <w:top w:val="nil"/>
              <w:left w:val="nil"/>
              <w:bottom w:val="single" w:sz="8" w:space="0" w:color="305496"/>
              <w:right w:val="single" w:sz="8" w:space="0" w:color="305496"/>
            </w:tcBorders>
            <w:shd w:val="clear" w:color="auto" w:fill="auto"/>
            <w:hideMark/>
          </w:tcPr>
          <w:p w14:paraId="6264DCB6" w14:textId="10442175" w:rsidR="0078115E" w:rsidRPr="006B5F54" w:rsidRDefault="0078115E" w:rsidP="0078115E">
            <w:pPr>
              <w:rPr>
                <w:rFonts w:cs="Calibri"/>
                <w:color w:val="000000"/>
                <w:sz w:val="20"/>
                <w:szCs w:val="20"/>
              </w:rPr>
            </w:pPr>
            <w:r w:rsidRPr="00051F32">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2742DAC" w14:textId="4D1D652B"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€ 460,00 </w:t>
            </w:r>
          </w:p>
        </w:tc>
      </w:tr>
      <w:tr w:rsidR="0078115E" w:rsidRPr="006B5F54" w14:paraId="4FA208AD" w14:textId="77777777" w:rsidTr="00305988">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C56F409" w14:textId="77777777" w:rsidR="0078115E" w:rsidRPr="006B5F54" w:rsidRDefault="0078115E" w:rsidP="0078115E">
            <w:pPr>
              <w:rPr>
                <w:rFonts w:cs="Calibri"/>
                <w:color w:val="000000"/>
                <w:sz w:val="20"/>
                <w:szCs w:val="20"/>
              </w:rPr>
            </w:pPr>
            <w:r w:rsidRPr="006B5F54">
              <w:rPr>
                <w:rFonts w:cs="Calibri"/>
                <w:color w:val="000000"/>
                <w:sz w:val="20"/>
                <w:szCs w:val="20"/>
              </w:rPr>
              <w:t>Mevrouw S. Bakker</w:t>
            </w:r>
          </w:p>
        </w:tc>
        <w:tc>
          <w:tcPr>
            <w:tcW w:w="1599" w:type="dxa"/>
            <w:tcBorders>
              <w:top w:val="nil"/>
              <w:left w:val="nil"/>
              <w:bottom w:val="single" w:sz="8" w:space="0" w:color="305496"/>
              <w:right w:val="single" w:sz="8" w:space="0" w:color="305496"/>
            </w:tcBorders>
            <w:shd w:val="clear" w:color="auto" w:fill="auto"/>
            <w:noWrap/>
            <w:vAlign w:val="bottom"/>
            <w:hideMark/>
          </w:tcPr>
          <w:p w14:paraId="3EDCDAA1"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39BC38C4" w14:textId="246E73FA" w:rsidR="0078115E" w:rsidRPr="006B5F54" w:rsidRDefault="0078115E" w:rsidP="0078115E">
            <w:pPr>
              <w:rPr>
                <w:rFonts w:cs="Calibri"/>
                <w:color w:val="000000"/>
                <w:sz w:val="20"/>
                <w:szCs w:val="20"/>
              </w:rPr>
            </w:pPr>
            <w:r w:rsidRPr="00051F32">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4DA8EB9" w14:textId="6302C9FB"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6B5F54" w:rsidRPr="006B5F54" w14:paraId="7237DD87" w14:textId="77777777" w:rsidTr="006B5F54">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633BAE7" w14:textId="77777777" w:rsidR="006B5F54" w:rsidRPr="006B5F54" w:rsidRDefault="006B5F54" w:rsidP="006B5F54">
            <w:pPr>
              <w:rPr>
                <w:rFonts w:cs="Calibri"/>
                <w:color w:val="000000"/>
                <w:sz w:val="20"/>
                <w:szCs w:val="20"/>
              </w:rPr>
            </w:pPr>
            <w:r w:rsidRPr="006B5F54">
              <w:rPr>
                <w:rFonts w:cs="Calibri"/>
                <w:color w:val="000000"/>
                <w:sz w:val="20"/>
                <w:szCs w:val="20"/>
              </w:rPr>
              <w:t>Mevrouw S. Bakker</w:t>
            </w:r>
          </w:p>
        </w:tc>
        <w:tc>
          <w:tcPr>
            <w:tcW w:w="1599" w:type="dxa"/>
            <w:tcBorders>
              <w:top w:val="nil"/>
              <w:left w:val="nil"/>
              <w:bottom w:val="single" w:sz="8" w:space="0" w:color="305496"/>
              <w:right w:val="single" w:sz="8" w:space="0" w:color="305496"/>
            </w:tcBorders>
            <w:shd w:val="clear" w:color="auto" w:fill="auto"/>
            <w:noWrap/>
            <w:vAlign w:val="bottom"/>
            <w:hideMark/>
          </w:tcPr>
          <w:p w14:paraId="5995F287" w14:textId="77777777" w:rsidR="006B5F54" w:rsidRPr="006B5F54" w:rsidRDefault="006B5F54" w:rsidP="006B5F54">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vAlign w:val="bottom"/>
            <w:hideMark/>
          </w:tcPr>
          <w:p w14:paraId="6886113D" w14:textId="7354D8D9" w:rsidR="006B5F54" w:rsidRPr="006B5F54" w:rsidRDefault="00EF75EB" w:rsidP="006B5F54">
            <w:pPr>
              <w:rPr>
                <w:rFonts w:cs="Calibri"/>
                <w:color w:val="000000"/>
                <w:sz w:val="20"/>
                <w:szCs w:val="20"/>
              </w:rPr>
            </w:pPr>
            <w:r>
              <w:rPr>
                <w:rFonts w:cs="Calibri"/>
                <w:color w:val="000000"/>
                <w:sz w:val="20"/>
                <w:szCs w:val="20"/>
              </w:rPr>
              <w:t>geweigerd</w:t>
            </w:r>
          </w:p>
        </w:tc>
        <w:tc>
          <w:tcPr>
            <w:tcW w:w="1234" w:type="dxa"/>
            <w:tcBorders>
              <w:top w:val="nil"/>
              <w:left w:val="nil"/>
              <w:bottom w:val="single" w:sz="8" w:space="0" w:color="305496"/>
              <w:right w:val="single" w:sz="8" w:space="0" w:color="305496"/>
            </w:tcBorders>
            <w:shd w:val="clear" w:color="auto" w:fill="auto"/>
            <w:noWrap/>
            <w:vAlign w:val="bottom"/>
            <w:hideMark/>
          </w:tcPr>
          <w:p w14:paraId="7A503616" w14:textId="5E34DCB3"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5024510C" w14:textId="77777777" w:rsidTr="007A6EB1">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43A87D7"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C.A. </w:t>
            </w:r>
            <w:proofErr w:type="spellStart"/>
            <w:r w:rsidRPr="006B5F54">
              <w:rPr>
                <w:rFonts w:cs="Calibri"/>
                <w:color w:val="000000"/>
                <w:sz w:val="20"/>
                <w:szCs w:val="20"/>
              </w:rPr>
              <w:t>Sneijers</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347A306D"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4EA09FF6" w14:textId="3B75F58D" w:rsidR="0078115E" w:rsidRPr="006B5F54" w:rsidRDefault="0078115E" w:rsidP="0078115E">
            <w:pPr>
              <w:rPr>
                <w:rFonts w:cs="Calibri"/>
                <w:color w:val="000000"/>
                <w:sz w:val="20"/>
                <w:szCs w:val="20"/>
              </w:rPr>
            </w:pPr>
            <w:r w:rsidRPr="000E0CC9">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3257C75" w14:textId="1BB57206"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0842BA4F" w14:textId="77777777" w:rsidTr="007A6EB1">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C460A36"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P.J.J.M. van der Put - </w:t>
            </w:r>
            <w:proofErr w:type="spellStart"/>
            <w:r w:rsidRPr="006B5F54">
              <w:rPr>
                <w:rFonts w:cs="Calibri"/>
                <w:color w:val="000000"/>
                <w:sz w:val="20"/>
                <w:szCs w:val="20"/>
              </w:rPr>
              <w:t>Audenaerdt</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460283B9" w14:textId="77777777" w:rsidR="0078115E" w:rsidRPr="006B5F54" w:rsidRDefault="0078115E" w:rsidP="0078115E">
            <w:pPr>
              <w:jc w:val="right"/>
              <w:rPr>
                <w:rFonts w:cs="Calibri"/>
                <w:color w:val="000000"/>
                <w:sz w:val="20"/>
                <w:szCs w:val="20"/>
              </w:rPr>
            </w:pPr>
            <w:r w:rsidRPr="006B5F54">
              <w:rPr>
                <w:rFonts w:cs="Calibri"/>
                <w:color w:val="000000"/>
                <w:sz w:val="20"/>
                <w:szCs w:val="20"/>
              </w:rPr>
              <w:t>€ 56,75</w:t>
            </w:r>
          </w:p>
        </w:tc>
        <w:tc>
          <w:tcPr>
            <w:tcW w:w="2554" w:type="dxa"/>
            <w:tcBorders>
              <w:top w:val="nil"/>
              <w:left w:val="nil"/>
              <w:bottom w:val="single" w:sz="8" w:space="0" w:color="305496"/>
              <w:right w:val="single" w:sz="8" w:space="0" w:color="305496"/>
            </w:tcBorders>
            <w:shd w:val="clear" w:color="auto" w:fill="auto"/>
            <w:hideMark/>
          </w:tcPr>
          <w:p w14:paraId="7FED6E5B" w14:textId="77777777" w:rsidR="00C628E1" w:rsidRDefault="00C628E1" w:rsidP="0078115E">
            <w:pPr>
              <w:rPr>
                <w:rFonts w:asciiTheme="minorHAnsi" w:hAnsiTheme="minorHAnsi" w:cs="Tahoma"/>
                <w:color w:val="000000"/>
                <w:sz w:val="20"/>
                <w:szCs w:val="20"/>
              </w:rPr>
            </w:pPr>
          </w:p>
          <w:p w14:paraId="69841C55" w14:textId="0EE19A69" w:rsidR="0078115E" w:rsidRPr="006B5F54" w:rsidRDefault="0078115E" w:rsidP="0078115E">
            <w:pPr>
              <w:rPr>
                <w:rFonts w:cs="Calibri"/>
                <w:color w:val="000000"/>
                <w:sz w:val="20"/>
                <w:szCs w:val="20"/>
              </w:rPr>
            </w:pPr>
            <w:r w:rsidRPr="000E0CC9">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C3FD7B4" w14:textId="6985D831"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€ 56,75 </w:t>
            </w:r>
          </w:p>
        </w:tc>
      </w:tr>
      <w:tr w:rsidR="006B5F54" w:rsidRPr="006B5F54" w14:paraId="17FF2FD6" w14:textId="77777777" w:rsidTr="006B5F54">
        <w:trPr>
          <w:trHeight w:val="295"/>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2F218BB" w14:textId="77777777" w:rsidR="006B5F54" w:rsidRPr="006B5F54" w:rsidRDefault="006B5F54" w:rsidP="006B5F54">
            <w:pPr>
              <w:rPr>
                <w:rFonts w:cs="Calibri"/>
                <w:color w:val="000000"/>
                <w:sz w:val="20"/>
                <w:szCs w:val="20"/>
              </w:rPr>
            </w:pPr>
            <w:r w:rsidRPr="006B5F54">
              <w:rPr>
                <w:rFonts w:cs="Calibri"/>
                <w:color w:val="000000"/>
                <w:sz w:val="20"/>
                <w:szCs w:val="20"/>
              </w:rPr>
              <w:t>Mevrouw W.M. Roovers</w:t>
            </w:r>
          </w:p>
        </w:tc>
        <w:tc>
          <w:tcPr>
            <w:tcW w:w="1599" w:type="dxa"/>
            <w:tcBorders>
              <w:top w:val="nil"/>
              <w:left w:val="nil"/>
              <w:bottom w:val="single" w:sz="8" w:space="0" w:color="305496"/>
              <w:right w:val="single" w:sz="8" w:space="0" w:color="305496"/>
            </w:tcBorders>
            <w:shd w:val="clear" w:color="auto" w:fill="auto"/>
            <w:noWrap/>
            <w:vAlign w:val="bottom"/>
            <w:hideMark/>
          </w:tcPr>
          <w:p w14:paraId="1CAB81F9" w14:textId="77777777" w:rsidR="006B5F54" w:rsidRPr="006B5F54" w:rsidRDefault="006B5F54" w:rsidP="006B5F54">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vAlign w:val="bottom"/>
            <w:hideMark/>
          </w:tcPr>
          <w:p w14:paraId="7AA5DE3C" w14:textId="703DED18"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484B9E28" w14:textId="12447D12"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6B5F54" w:rsidRPr="006B5F54" w14:paraId="2C8F82D9" w14:textId="77777777" w:rsidTr="006B5F54">
        <w:trPr>
          <w:trHeight w:val="257"/>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3DAED46" w14:textId="77777777" w:rsidR="006B5F54" w:rsidRPr="006B5F54" w:rsidRDefault="006B5F54" w:rsidP="006B5F54">
            <w:pPr>
              <w:rPr>
                <w:rFonts w:cs="Calibri"/>
                <w:color w:val="000000"/>
                <w:sz w:val="20"/>
                <w:szCs w:val="20"/>
              </w:rPr>
            </w:pPr>
            <w:r w:rsidRPr="006B5F54">
              <w:rPr>
                <w:rFonts w:cs="Calibri"/>
                <w:color w:val="000000"/>
                <w:sz w:val="20"/>
                <w:szCs w:val="20"/>
              </w:rPr>
              <w:t>Mevrouw A.P.M. van der Velden</w:t>
            </w:r>
          </w:p>
        </w:tc>
        <w:tc>
          <w:tcPr>
            <w:tcW w:w="1599" w:type="dxa"/>
            <w:tcBorders>
              <w:top w:val="nil"/>
              <w:left w:val="nil"/>
              <w:bottom w:val="single" w:sz="8" w:space="0" w:color="305496"/>
              <w:right w:val="single" w:sz="8" w:space="0" w:color="305496"/>
            </w:tcBorders>
            <w:shd w:val="clear" w:color="auto" w:fill="auto"/>
            <w:noWrap/>
            <w:vAlign w:val="bottom"/>
            <w:hideMark/>
          </w:tcPr>
          <w:p w14:paraId="70CD69AC" w14:textId="77777777" w:rsidR="006B5F54" w:rsidRPr="006B5F54" w:rsidRDefault="006B5F54" w:rsidP="006B5F54">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vAlign w:val="bottom"/>
            <w:hideMark/>
          </w:tcPr>
          <w:p w14:paraId="135BE41F" w14:textId="11120B7C"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474B3DD2" w14:textId="37A5ECF7"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2F3019EC" w14:textId="77777777" w:rsidTr="00B7583F">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89B8558" w14:textId="77777777" w:rsidR="0078115E" w:rsidRPr="006B5F54" w:rsidRDefault="0078115E" w:rsidP="0078115E">
            <w:pPr>
              <w:rPr>
                <w:rFonts w:cs="Calibri"/>
                <w:color w:val="000000"/>
                <w:sz w:val="20"/>
                <w:szCs w:val="20"/>
              </w:rPr>
            </w:pPr>
            <w:r w:rsidRPr="006B5F54">
              <w:rPr>
                <w:rFonts w:cs="Calibri"/>
                <w:color w:val="000000"/>
                <w:sz w:val="20"/>
                <w:szCs w:val="20"/>
              </w:rPr>
              <w:t>Mevrouw M.J.M. Voermans</w:t>
            </w:r>
          </w:p>
        </w:tc>
        <w:tc>
          <w:tcPr>
            <w:tcW w:w="1599" w:type="dxa"/>
            <w:tcBorders>
              <w:top w:val="nil"/>
              <w:left w:val="nil"/>
              <w:bottom w:val="single" w:sz="8" w:space="0" w:color="305496"/>
              <w:right w:val="single" w:sz="8" w:space="0" w:color="305496"/>
            </w:tcBorders>
            <w:shd w:val="clear" w:color="auto" w:fill="auto"/>
            <w:noWrap/>
            <w:vAlign w:val="bottom"/>
            <w:hideMark/>
          </w:tcPr>
          <w:p w14:paraId="21573186"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2913B022" w14:textId="566FFE78" w:rsidR="0078115E" w:rsidRPr="006B5F54" w:rsidRDefault="0078115E" w:rsidP="0078115E">
            <w:pPr>
              <w:rPr>
                <w:rFonts w:cs="Calibri"/>
                <w:color w:val="000000"/>
                <w:sz w:val="20"/>
                <w:szCs w:val="20"/>
              </w:rPr>
            </w:pPr>
            <w:r w:rsidRPr="00FB5533">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358C2A5" w14:textId="0A712071"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543EC55F" w14:textId="77777777" w:rsidTr="00B7583F">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35F2E73" w14:textId="77777777" w:rsidR="0078115E" w:rsidRPr="006B5F54" w:rsidRDefault="0078115E" w:rsidP="0078115E">
            <w:pPr>
              <w:rPr>
                <w:rFonts w:cs="Calibri"/>
                <w:color w:val="000000"/>
                <w:sz w:val="20"/>
                <w:szCs w:val="20"/>
              </w:rPr>
            </w:pPr>
            <w:r w:rsidRPr="006B5F54">
              <w:rPr>
                <w:rFonts w:cs="Calibri"/>
                <w:color w:val="000000"/>
                <w:sz w:val="20"/>
                <w:szCs w:val="20"/>
              </w:rPr>
              <w:t>Mevrouw H.J. van Wielink - van Oord</w:t>
            </w:r>
          </w:p>
        </w:tc>
        <w:tc>
          <w:tcPr>
            <w:tcW w:w="1599" w:type="dxa"/>
            <w:tcBorders>
              <w:top w:val="nil"/>
              <w:left w:val="nil"/>
              <w:bottom w:val="single" w:sz="8" w:space="0" w:color="305496"/>
              <w:right w:val="single" w:sz="8" w:space="0" w:color="305496"/>
            </w:tcBorders>
            <w:shd w:val="clear" w:color="auto" w:fill="auto"/>
            <w:noWrap/>
            <w:vAlign w:val="bottom"/>
            <w:hideMark/>
          </w:tcPr>
          <w:p w14:paraId="5585E910"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0D4AEB40" w14:textId="19C1C7B6" w:rsidR="0078115E" w:rsidRPr="006B5F54" w:rsidRDefault="0078115E" w:rsidP="0078115E">
            <w:pPr>
              <w:rPr>
                <w:rFonts w:cs="Calibri"/>
                <w:color w:val="000000"/>
                <w:sz w:val="20"/>
                <w:szCs w:val="20"/>
              </w:rPr>
            </w:pPr>
            <w:r w:rsidRPr="00FB5533">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E2FA0F6" w14:textId="4E6F8734"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6B5F54" w:rsidRPr="006B5F54" w14:paraId="6D8DA914" w14:textId="77777777" w:rsidTr="006B5F54">
        <w:trPr>
          <w:trHeight w:val="255"/>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726BCB6" w14:textId="77777777" w:rsidR="006B5F54" w:rsidRPr="006B5F54" w:rsidRDefault="006B5F54" w:rsidP="006B5F54">
            <w:pPr>
              <w:rPr>
                <w:rFonts w:cs="Calibri"/>
                <w:color w:val="000000"/>
                <w:sz w:val="20"/>
                <w:szCs w:val="20"/>
              </w:rPr>
            </w:pPr>
            <w:r w:rsidRPr="006B5F54">
              <w:rPr>
                <w:rFonts w:cs="Calibri"/>
                <w:color w:val="000000"/>
                <w:sz w:val="20"/>
                <w:szCs w:val="20"/>
              </w:rPr>
              <w:t>Mevrouw I. van Ooijen</w:t>
            </w:r>
          </w:p>
        </w:tc>
        <w:tc>
          <w:tcPr>
            <w:tcW w:w="1599" w:type="dxa"/>
            <w:tcBorders>
              <w:top w:val="nil"/>
              <w:left w:val="nil"/>
              <w:bottom w:val="single" w:sz="8" w:space="0" w:color="305496"/>
              <w:right w:val="single" w:sz="8" w:space="0" w:color="305496"/>
            </w:tcBorders>
            <w:shd w:val="clear" w:color="auto" w:fill="auto"/>
            <w:noWrap/>
            <w:vAlign w:val="bottom"/>
            <w:hideMark/>
          </w:tcPr>
          <w:p w14:paraId="74223482" w14:textId="77777777" w:rsidR="006B5F54" w:rsidRPr="006B5F54" w:rsidRDefault="006B5F54" w:rsidP="006B5F54">
            <w:pPr>
              <w:jc w:val="right"/>
              <w:rPr>
                <w:rFonts w:cs="Calibri"/>
                <w:color w:val="000000"/>
                <w:sz w:val="20"/>
                <w:szCs w:val="20"/>
              </w:rPr>
            </w:pPr>
            <w:r w:rsidRPr="006B5F54">
              <w:rPr>
                <w:rFonts w:cs="Calibri"/>
                <w:color w:val="000000"/>
                <w:sz w:val="20"/>
                <w:szCs w:val="20"/>
              </w:rPr>
              <w:t>€ 230,00</w:t>
            </w:r>
          </w:p>
        </w:tc>
        <w:tc>
          <w:tcPr>
            <w:tcW w:w="2554" w:type="dxa"/>
            <w:tcBorders>
              <w:top w:val="nil"/>
              <w:left w:val="nil"/>
              <w:bottom w:val="single" w:sz="8" w:space="0" w:color="305496"/>
              <w:right w:val="single" w:sz="8" w:space="0" w:color="305496"/>
            </w:tcBorders>
            <w:shd w:val="clear" w:color="auto" w:fill="auto"/>
            <w:vAlign w:val="bottom"/>
            <w:hideMark/>
          </w:tcPr>
          <w:p w14:paraId="5F454760" w14:textId="0C182795"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7FD01A4B" w14:textId="79663384"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3E6CE833" w14:textId="77777777" w:rsidTr="00A10C8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E9C4B97"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D. van </w:t>
            </w:r>
            <w:proofErr w:type="spellStart"/>
            <w:r w:rsidRPr="006B5F54">
              <w:rPr>
                <w:rFonts w:cs="Calibri"/>
                <w:color w:val="000000"/>
                <w:sz w:val="20"/>
                <w:szCs w:val="20"/>
              </w:rPr>
              <w:t>Elten</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7D0CCC46" w14:textId="77777777" w:rsidR="0078115E" w:rsidRPr="006B5F54" w:rsidRDefault="0078115E" w:rsidP="0078115E">
            <w:pPr>
              <w:jc w:val="right"/>
              <w:rPr>
                <w:rFonts w:cs="Calibri"/>
                <w:color w:val="000000"/>
                <w:sz w:val="20"/>
                <w:szCs w:val="20"/>
              </w:rPr>
            </w:pPr>
            <w:r w:rsidRPr="006B5F54">
              <w:rPr>
                <w:rFonts w:cs="Calibri"/>
                <w:color w:val="000000"/>
                <w:sz w:val="20"/>
                <w:szCs w:val="20"/>
              </w:rPr>
              <w:t>€ 206,75</w:t>
            </w:r>
          </w:p>
        </w:tc>
        <w:tc>
          <w:tcPr>
            <w:tcW w:w="2554" w:type="dxa"/>
            <w:tcBorders>
              <w:top w:val="nil"/>
              <w:left w:val="nil"/>
              <w:bottom w:val="single" w:sz="8" w:space="0" w:color="305496"/>
              <w:right w:val="single" w:sz="8" w:space="0" w:color="305496"/>
            </w:tcBorders>
            <w:shd w:val="clear" w:color="auto" w:fill="auto"/>
            <w:hideMark/>
          </w:tcPr>
          <w:p w14:paraId="6F059356" w14:textId="24053318" w:rsidR="0078115E" w:rsidRPr="006B5F54" w:rsidRDefault="0078115E" w:rsidP="0078115E">
            <w:pPr>
              <w:rPr>
                <w:rFonts w:cs="Calibri"/>
                <w:color w:val="000000"/>
                <w:sz w:val="20"/>
                <w:szCs w:val="20"/>
              </w:rPr>
            </w:pPr>
            <w:r w:rsidRPr="00876FA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3F23876" w14:textId="7ED053FF"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€ 206,75 </w:t>
            </w:r>
          </w:p>
        </w:tc>
      </w:tr>
      <w:tr w:rsidR="0078115E" w:rsidRPr="006B5F54" w14:paraId="036E54FB" w14:textId="77777777" w:rsidTr="00A10C8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314C47E" w14:textId="77777777" w:rsidR="0078115E" w:rsidRPr="006B5F54" w:rsidRDefault="0078115E" w:rsidP="0078115E">
            <w:pPr>
              <w:rPr>
                <w:rFonts w:cs="Calibri"/>
                <w:color w:val="000000"/>
                <w:sz w:val="20"/>
                <w:szCs w:val="20"/>
              </w:rPr>
            </w:pPr>
            <w:r w:rsidRPr="006B5F54">
              <w:rPr>
                <w:rFonts w:cs="Calibri"/>
                <w:color w:val="000000"/>
                <w:sz w:val="20"/>
                <w:szCs w:val="20"/>
              </w:rPr>
              <w:t>De heer C.J. de Vries</w:t>
            </w:r>
          </w:p>
        </w:tc>
        <w:tc>
          <w:tcPr>
            <w:tcW w:w="1599" w:type="dxa"/>
            <w:tcBorders>
              <w:top w:val="nil"/>
              <w:left w:val="nil"/>
              <w:bottom w:val="single" w:sz="8" w:space="0" w:color="305496"/>
              <w:right w:val="single" w:sz="8" w:space="0" w:color="305496"/>
            </w:tcBorders>
            <w:shd w:val="clear" w:color="auto" w:fill="auto"/>
            <w:noWrap/>
            <w:vAlign w:val="bottom"/>
            <w:hideMark/>
          </w:tcPr>
          <w:p w14:paraId="7EC2F90D" w14:textId="77777777" w:rsidR="0078115E" w:rsidRPr="006B5F54" w:rsidRDefault="0078115E" w:rsidP="0078115E">
            <w:pPr>
              <w:jc w:val="right"/>
              <w:rPr>
                <w:rFonts w:cs="Calibri"/>
                <w:color w:val="000000"/>
                <w:sz w:val="20"/>
                <w:szCs w:val="20"/>
              </w:rPr>
            </w:pPr>
            <w:r w:rsidRPr="006B5F54">
              <w:rPr>
                <w:rFonts w:cs="Calibri"/>
                <w:color w:val="000000"/>
                <w:sz w:val="20"/>
                <w:szCs w:val="20"/>
              </w:rPr>
              <w:t>€ 60,00</w:t>
            </w:r>
          </w:p>
        </w:tc>
        <w:tc>
          <w:tcPr>
            <w:tcW w:w="2554" w:type="dxa"/>
            <w:tcBorders>
              <w:top w:val="nil"/>
              <w:left w:val="nil"/>
              <w:bottom w:val="single" w:sz="8" w:space="0" w:color="305496"/>
              <w:right w:val="single" w:sz="8" w:space="0" w:color="305496"/>
            </w:tcBorders>
            <w:shd w:val="clear" w:color="auto" w:fill="auto"/>
            <w:hideMark/>
          </w:tcPr>
          <w:p w14:paraId="18D95B7D" w14:textId="0ABE4BE7" w:rsidR="0078115E" w:rsidRPr="006B5F54" w:rsidRDefault="0078115E" w:rsidP="0078115E">
            <w:pPr>
              <w:rPr>
                <w:rFonts w:cs="Calibri"/>
                <w:color w:val="000000"/>
                <w:sz w:val="20"/>
                <w:szCs w:val="20"/>
              </w:rPr>
            </w:pPr>
            <w:r w:rsidRPr="00876FA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5979650" w14:textId="2FF409F0"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€ 60,00 </w:t>
            </w:r>
          </w:p>
        </w:tc>
      </w:tr>
      <w:tr w:rsidR="0078115E" w:rsidRPr="006B5F54" w14:paraId="354275C4" w14:textId="77777777" w:rsidTr="00A10C8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ABED376" w14:textId="77777777" w:rsidR="0078115E" w:rsidRPr="006B5F54" w:rsidRDefault="0078115E" w:rsidP="0078115E">
            <w:pPr>
              <w:rPr>
                <w:rFonts w:cs="Calibri"/>
                <w:color w:val="000000"/>
                <w:sz w:val="20"/>
                <w:szCs w:val="20"/>
              </w:rPr>
            </w:pPr>
            <w:r w:rsidRPr="006B5F54">
              <w:rPr>
                <w:rFonts w:cs="Calibri"/>
                <w:color w:val="000000"/>
                <w:sz w:val="20"/>
                <w:szCs w:val="20"/>
              </w:rPr>
              <w:t>De heer T.H. Arts</w:t>
            </w:r>
          </w:p>
        </w:tc>
        <w:tc>
          <w:tcPr>
            <w:tcW w:w="1599" w:type="dxa"/>
            <w:tcBorders>
              <w:top w:val="nil"/>
              <w:left w:val="nil"/>
              <w:bottom w:val="single" w:sz="8" w:space="0" w:color="305496"/>
              <w:right w:val="single" w:sz="8" w:space="0" w:color="305496"/>
            </w:tcBorders>
            <w:shd w:val="clear" w:color="auto" w:fill="auto"/>
            <w:noWrap/>
            <w:vAlign w:val="bottom"/>
            <w:hideMark/>
          </w:tcPr>
          <w:p w14:paraId="45C32B23"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hideMark/>
          </w:tcPr>
          <w:p w14:paraId="6B5AAC50" w14:textId="64FD2EA2" w:rsidR="0078115E" w:rsidRPr="006B5F54" w:rsidRDefault="0078115E" w:rsidP="0078115E">
            <w:pPr>
              <w:rPr>
                <w:rFonts w:cs="Calibri"/>
                <w:color w:val="000000"/>
                <w:sz w:val="20"/>
                <w:szCs w:val="20"/>
              </w:rPr>
            </w:pPr>
            <w:r w:rsidRPr="00876FA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09167A9" w14:textId="2C408CBE"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€ 500,00 </w:t>
            </w:r>
          </w:p>
        </w:tc>
      </w:tr>
      <w:tr w:rsidR="0078115E" w:rsidRPr="006B5F54" w14:paraId="30D6BB97" w14:textId="77777777" w:rsidTr="00A10C8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1ACC2F5" w14:textId="77777777" w:rsidR="0078115E" w:rsidRPr="006B5F54" w:rsidRDefault="0078115E" w:rsidP="0078115E">
            <w:pPr>
              <w:rPr>
                <w:rFonts w:cs="Calibri"/>
                <w:color w:val="000000"/>
                <w:sz w:val="20"/>
                <w:szCs w:val="20"/>
              </w:rPr>
            </w:pPr>
            <w:r w:rsidRPr="006B5F54">
              <w:rPr>
                <w:rFonts w:cs="Calibri"/>
                <w:color w:val="000000"/>
                <w:sz w:val="20"/>
                <w:szCs w:val="20"/>
              </w:rPr>
              <w:t>De heer M. Kraamer</w:t>
            </w:r>
          </w:p>
        </w:tc>
        <w:tc>
          <w:tcPr>
            <w:tcW w:w="1599" w:type="dxa"/>
            <w:tcBorders>
              <w:top w:val="nil"/>
              <w:left w:val="nil"/>
              <w:bottom w:val="single" w:sz="8" w:space="0" w:color="305496"/>
              <w:right w:val="single" w:sz="8" w:space="0" w:color="305496"/>
            </w:tcBorders>
            <w:shd w:val="clear" w:color="auto" w:fill="auto"/>
            <w:noWrap/>
            <w:vAlign w:val="bottom"/>
            <w:hideMark/>
          </w:tcPr>
          <w:p w14:paraId="6BC01A47"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hideMark/>
          </w:tcPr>
          <w:p w14:paraId="43BCF780" w14:textId="078C97A4" w:rsidR="0078115E" w:rsidRPr="006B5F54" w:rsidRDefault="0078115E" w:rsidP="0078115E">
            <w:pPr>
              <w:rPr>
                <w:rFonts w:cs="Calibri"/>
                <w:color w:val="000000"/>
                <w:sz w:val="20"/>
                <w:szCs w:val="20"/>
              </w:rPr>
            </w:pPr>
            <w:r w:rsidRPr="00876FA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36FBDF2" w14:textId="7CA97F0A"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€ 500,00 </w:t>
            </w:r>
          </w:p>
        </w:tc>
      </w:tr>
      <w:tr w:rsidR="0078115E" w:rsidRPr="006B5F54" w14:paraId="42D0C09F" w14:textId="77777777" w:rsidTr="00A10C8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8E75F0E" w14:textId="77777777" w:rsidR="0078115E" w:rsidRPr="006B5F54" w:rsidRDefault="0078115E" w:rsidP="0078115E">
            <w:pPr>
              <w:rPr>
                <w:rFonts w:cs="Calibri"/>
                <w:color w:val="000000"/>
                <w:sz w:val="20"/>
                <w:szCs w:val="20"/>
              </w:rPr>
            </w:pPr>
            <w:r w:rsidRPr="006B5F54">
              <w:rPr>
                <w:rFonts w:cs="Calibri"/>
                <w:color w:val="000000"/>
                <w:sz w:val="20"/>
                <w:szCs w:val="20"/>
              </w:rPr>
              <w:t>De heer P.W.J. Stroop</w:t>
            </w:r>
          </w:p>
        </w:tc>
        <w:tc>
          <w:tcPr>
            <w:tcW w:w="1599" w:type="dxa"/>
            <w:tcBorders>
              <w:top w:val="nil"/>
              <w:left w:val="nil"/>
              <w:bottom w:val="single" w:sz="8" w:space="0" w:color="305496"/>
              <w:right w:val="single" w:sz="8" w:space="0" w:color="305496"/>
            </w:tcBorders>
            <w:shd w:val="clear" w:color="auto" w:fill="auto"/>
            <w:noWrap/>
            <w:vAlign w:val="bottom"/>
            <w:hideMark/>
          </w:tcPr>
          <w:p w14:paraId="1F3675B4" w14:textId="77777777" w:rsidR="0078115E" w:rsidRPr="006B5F54" w:rsidRDefault="0078115E" w:rsidP="0078115E">
            <w:pPr>
              <w:jc w:val="right"/>
              <w:rPr>
                <w:rFonts w:cs="Calibri"/>
                <w:color w:val="000000"/>
                <w:sz w:val="20"/>
                <w:szCs w:val="20"/>
              </w:rPr>
            </w:pPr>
            <w:r w:rsidRPr="006B5F54">
              <w:rPr>
                <w:rFonts w:cs="Calibri"/>
                <w:color w:val="000000"/>
                <w:sz w:val="20"/>
                <w:szCs w:val="20"/>
              </w:rPr>
              <w:t>€ 75,00</w:t>
            </w:r>
          </w:p>
        </w:tc>
        <w:tc>
          <w:tcPr>
            <w:tcW w:w="2554" w:type="dxa"/>
            <w:tcBorders>
              <w:top w:val="nil"/>
              <w:left w:val="nil"/>
              <w:bottom w:val="single" w:sz="8" w:space="0" w:color="305496"/>
              <w:right w:val="single" w:sz="8" w:space="0" w:color="305496"/>
            </w:tcBorders>
            <w:shd w:val="clear" w:color="auto" w:fill="auto"/>
            <w:hideMark/>
          </w:tcPr>
          <w:p w14:paraId="074E3729" w14:textId="6337B6CA" w:rsidR="0078115E" w:rsidRPr="006B5F54" w:rsidRDefault="0078115E" w:rsidP="0078115E">
            <w:pPr>
              <w:rPr>
                <w:rFonts w:cs="Calibri"/>
                <w:color w:val="000000"/>
                <w:sz w:val="20"/>
                <w:szCs w:val="20"/>
              </w:rPr>
            </w:pPr>
            <w:r w:rsidRPr="00876FA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EA6DF48" w14:textId="11B65662"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€ 75,00 </w:t>
            </w:r>
          </w:p>
        </w:tc>
      </w:tr>
      <w:tr w:rsidR="0078115E" w:rsidRPr="006B5F54" w14:paraId="6C193514" w14:textId="77777777" w:rsidTr="00A10C8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D7A6A14"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E.M.H. </w:t>
            </w:r>
            <w:proofErr w:type="spellStart"/>
            <w:r w:rsidRPr="006B5F54">
              <w:rPr>
                <w:rFonts w:cs="Calibri"/>
                <w:color w:val="000000"/>
                <w:sz w:val="20"/>
                <w:szCs w:val="20"/>
              </w:rPr>
              <w:t>Geubbels</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3C4464B2" w14:textId="77777777" w:rsidR="0078115E" w:rsidRPr="006B5F54" w:rsidRDefault="0078115E" w:rsidP="0078115E">
            <w:pPr>
              <w:jc w:val="right"/>
              <w:rPr>
                <w:rFonts w:cs="Calibri"/>
                <w:color w:val="000000"/>
                <w:sz w:val="20"/>
                <w:szCs w:val="20"/>
              </w:rPr>
            </w:pPr>
            <w:r w:rsidRPr="006B5F54">
              <w:rPr>
                <w:rFonts w:cs="Calibri"/>
                <w:color w:val="000000"/>
                <w:sz w:val="20"/>
                <w:szCs w:val="20"/>
              </w:rPr>
              <w:t>€ 700,00</w:t>
            </w:r>
          </w:p>
        </w:tc>
        <w:tc>
          <w:tcPr>
            <w:tcW w:w="2554" w:type="dxa"/>
            <w:tcBorders>
              <w:top w:val="nil"/>
              <w:left w:val="nil"/>
              <w:bottom w:val="single" w:sz="8" w:space="0" w:color="305496"/>
              <w:right w:val="single" w:sz="8" w:space="0" w:color="305496"/>
            </w:tcBorders>
            <w:shd w:val="clear" w:color="auto" w:fill="auto"/>
            <w:hideMark/>
          </w:tcPr>
          <w:p w14:paraId="26D7DBEE" w14:textId="34AEABC6" w:rsidR="0078115E" w:rsidRPr="006B5F54" w:rsidRDefault="0078115E" w:rsidP="0078115E">
            <w:pPr>
              <w:rPr>
                <w:rFonts w:cs="Calibri"/>
                <w:color w:val="000000"/>
                <w:sz w:val="20"/>
                <w:szCs w:val="20"/>
              </w:rPr>
            </w:pPr>
            <w:r w:rsidRPr="00876FA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21CF614" w14:textId="123A9015"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€ 700,00 </w:t>
            </w:r>
          </w:p>
        </w:tc>
      </w:tr>
      <w:tr w:rsidR="0078115E" w:rsidRPr="006B5F54" w14:paraId="25090ECE" w14:textId="77777777" w:rsidTr="00A10C8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E163BFA" w14:textId="77777777" w:rsidR="0078115E" w:rsidRPr="006B5F54" w:rsidRDefault="0078115E" w:rsidP="0078115E">
            <w:pPr>
              <w:rPr>
                <w:rFonts w:cs="Calibri"/>
                <w:color w:val="000000"/>
                <w:sz w:val="20"/>
                <w:szCs w:val="20"/>
              </w:rPr>
            </w:pPr>
            <w:r w:rsidRPr="006B5F54">
              <w:rPr>
                <w:rFonts w:cs="Calibri"/>
                <w:color w:val="000000"/>
                <w:sz w:val="20"/>
                <w:szCs w:val="20"/>
              </w:rPr>
              <w:t>Mevrouw M. Broeders - Demmers</w:t>
            </w:r>
          </w:p>
        </w:tc>
        <w:tc>
          <w:tcPr>
            <w:tcW w:w="1599" w:type="dxa"/>
            <w:tcBorders>
              <w:top w:val="nil"/>
              <w:left w:val="nil"/>
              <w:bottom w:val="single" w:sz="8" w:space="0" w:color="305496"/>
              <w:right w:val="single" w:sz="8" w:space="0" w:color="305496"/>
            </w:tcBorders>
            <w:shd w:val="clear" w:color="auto" w:fill="auto"/>
            <w:noWrap/>
            <w:vAlign w:val="bottom"/>
            <w:hideMark/>
          </w:tcPr>
          <w:p w14:paraId="56079519" w14:textId="77777777" w:rsidR="0078115E" w:rsidRPr="006B5F54" w:rsidRDefault="0078115E" w:rsidP="0078115E">
            <w:pPr>
              <w:jc w:val="right"/>
              <w:rPr>
                <w:rFonts w:cs="Calibri"/>
                <w:color w:val="000000"/>
                <w:sz w:val="20"/>
                <w:szCs w:val="20"/>
              </w:rPr>
            </w:pPr>
            <w:r w:rsidRPr="006B5F54">
              <w:rPr>
                <w:rFonts w:cs="Calibri"/>
                <w:color w:val="000000"/>
                <w:sz w:val="20"/>
                <w:szCs w:val="20"/>
              </w:rPr>
              <w:t>€ 160,00</w:t>
            </w:r>
          </w:p>
        </w:tc>
        <w:tc>
          <w:tcPr>
            <w:tcW w:w="2554" w:type="dxa"/>
            <w:tcBorders>
              <w:top w:val="nil"/>
              <w:left w:val="nil"/>
              <w:bottom w:val="single" w:sz="8" w:space="0" w:color="305496"/>
              <w:right w:val="single" w:sz="8" w:space="0" w:color="305496"/>
            </w:tcBorders>
            <w:shd w:val="clear" w:color="auto" w:fill="auto"/>
            <w:hideMark/>
          </w:tcPr>
          <w:p w14:paraId="7BEFD185" w14:textId="2E1FFDDD" w:rsidR="0078115E" w:rsidRPr="006B5F54" w:rsidRDefault="0078115E" w:rsidP="0078115E">
            <w:pPr>
              <w:rPr>
                <w:rFonts w:cs="Calibri"/>
                <w:color w:val="000000"/>
                <w:sz w:val="20"/>
                <w:szCs w:val="20"/>
              </w:rPr>
            </w:pPr>
            <w:r w:rsidRPr="00876FA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A45DBAB" w14:textId="201773C5"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€ 180,00 </w:t>
            </w:r>
          </w:p>
        </w:tc>
      </w:tr>
      <w:tr w:rsidR="006B5F54" w:rsidRPr="006B5F54" w14:paraId="65AA4B72" w14:textId="77777777" w:rsidTr="00064A2A">
        <w:trPr>
          <w:trHeight w:val="76"/>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789CCF3" w14:textId="77777777" w:rsidR="006B5F54" w:rsidRPr="006B5F54" w:rsidRDefault="006B5F54" w:rsidP="006B5F54">
            <w:pPr>
              <w:rPr>
                <w:rFonts w:cs="Calibri"/>
                <w:color w:val="000000"/>
                <w:sz w:val="20"/>
                <w:szCs w:val="20"/>
              </w:rPr>
            </w:pPr>
            <w:r w:rsidRPr="006B5F54">
              <w:rPr>
                <w:rFonts w:cs="Calibri"/>
                <w:color w:val="000000"/>
                <w:sz w:val="20"/>
                <w:szCs w:val="20"/>
              </w:rPr>
              <w:t>Mevrouw A.J.W. van der Put - van Gils</w:t>
            </w:r>
          </w:p>
        </w:tc>
        <w:tc>
          <w:tcPr>
            <w:tcW w:w="1599" w:type="dxa"/>
            <w:tcBorders>
              <w:top w:val="nil"/>
              <w:left w:val="nil"/>
              <w:bottom w:val="single" w:sz="8" w:space="0" w:color="305496"/>
              <w:right w:val="single" w:sz="8" w:space="0" w:color="305496"/>
            </w:tcBorders>
            <w:shd w:val="clear" w:color="auto" w:fill="auto"/>
            <w:noWrap/>
            <w:vAlign w:val="bottom"/>
            <w:hideMark/>
          </w:tcPr>
          <w:p w14:paraId="2C88777F" w14:textId="77777777" w:rsidR="006B5F54" w:rsidRPr="006B5F54" w:rsidRDefault="006B5F54" w:rsidP="006B5F54">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vAlign w:val="bottom"/>
            <w:hideMark/>
          </w:tcPr>
          <w:p w14:paraId="0A5D0839" w14:textId="18586296"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2E113851" w14:textId="1FAF8A58"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3E917816" w14:textId="77777777" w:rsidTr="00E45EE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11D5451" w14:textId="77777777" w:rsidR="0078115E" w:rsidRPr="006B5F54" w:rsidRDefault="0078115E" w:rsidP="0078115E">
            <w:pPr>
              <w:rPr>
                <w:rFonts w:cs="Calibri"/>
                <w:color w:val="000000"/>
                <w:sz w:val="20"/>
                <w:szCs w:val="20"/>
              </w:rPr>
            </w:pPr>
            <w:r w:rsidRPr="006B5F54">
              <w:rPr>
                <w:rFonts w:cs="Calibri"/>
                <w:color w:val="000000"/>
                <w:sz w:val="20"/>
                <w:szCs w:val="20"/>
              </w:rPr>
              <w:t>Mevrouw M.J.A. Broos</w:t>
            </w:r>
          </w:p>
        </w:tc>
        <w:tc>
          <w:tcPr>
            <w:tcW w:w="1599" w:type="dxa"/>
            <w:tcBorders>
              <w:top w:val="nil"/>
              <w:left w:val="nil"/>
              <w:bottom w:val="single" w:sz="8" w:space="0" w:color="305496"/>
              <w:right w:val="single" w:sz="8" w:space="0" w:color="305496"/>
            </w:tcBorders>
            <w:shd w:val="clear" w:color="auto" w:fill="auto"/>
            <w:noWrap/>
            <w:vAlign w:val="bottom"/>
            <w:hideMark/>
          </w:tcPr>
          <w:p w14:paraId="6D388396" w14:textId="77777777" w:rsidR="0078115E" w:rsidRPr="006B5F54" w:rsidRDefault="0078115E" w:rsidP="0078115E">
            <w:pPr>
              <w:jc w:val="right"/>
              <w:rPr>
                <w:rFonts w:cs="Calibri"/>
                <w:color w:val="000000"/>
                <w:sz w:val="20"/>
                <w:szCs w:val="20"/>
              </w:rPr>
            </w:pPr>
            <w:r w:rsidRPr="006B5F54">
              <w:rPr>
                <w:rFonts w:cs="Calibri"/>
                <w:color w:val="000000"/>
                <w:sz w:val="20"/>
                <w:szCs w:val="20"/>
              </w:rPr>
              <w:t>€ 625,00</w:t>
            </w:r>
          </w:p>
        </w:tc>
        <w:tc>
          <w:tcPr>
            <w:tcW w:w="2554" w:type="dxa"/>
            <w:tcBorders>
              <w:top w:val="nil"/>
              <w:left w:val="nil"/>
              <w:bottom w:val="single" w:sz="8" w:space="0" w:color="305496"/>
              <w:right w:val="single" w:sz="8" w:space="0" w:color="305496"/>
            </w:tcBorders>
            <w:shd w:val="clear" w:color="auto" w:fill="auto"/>
            <w:hideMark/>
          </w:tcPr>
          <w:p w14:paraId="2C1CFB5E" w14:textId="2A05CEF0" w:rsidR="0078115E" w:rsidRPr="006B5F54" w:rsidRDefault="0078115E" w:rsidP="0078115E">
            <w:pPr>
              <w:rPr>
                <w:rFonts w:cs="Calibri"/>
                <w:color w:val="000000"/>
                <w:sz w:val="20"/>
                <w:szCs w:val="20"/>
              </w:rPr>
            </w:pPr>
            <w:r w:rsidRPr="00CC5C5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EE411F3" w14:textId="6E412E23"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€ 587,50 </w:t>
            </w:r>
          </w:p>
        </w:tc>
      </w:tr>
      <w:tr w:rsidR="0078115E" w:rsidRPr="006B5F54" w14:paraId="432AD7DC" w14:textId="77777777" w:rsidTr="00E45EE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DB8B18A"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J.A. van </w:t>
            </w:r>
            <w:proofErr w:type="spellStart"/>
            <w:r w:rsidRPr="006B5F54">
              <w:rPr>
                <w:rFonts w:cs="Calibri"/>
                <w:color w:val="000000"/>
                <w:sz w:val="20"/>
                <w:szCs w:val="20"/>
              </w:rPr>
              <w:t>Gorsel</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617FFB42"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05D70432" w14:textId="34A846E3" w:rsidR="0078115E" w:rsidRPr="006B5F54" w:rsidRDefault="0078115E" w:rsidP="0078115E">
            <w:pPr>
              <w:rPr>
                <w:rFonts w:cs="Calibri"/>
                <w:color w:val="000000"/>
                <w:sz w:val="20"/>
                <w:szCs w:val="20"/>
              </w:rPr>
            </w:pPr>
            <w:r w:rsidRPr="00CC5C5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24C8B740" w14:textId="302A341B"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0440D990" w14:textId="77777777" w:rsidTr="00E45EE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DA7E2F2" w14:textId="77777777" w:rsidR="0078115E" w:rsidRPr="006B5F54" w:rsidRDefault="0078115E" w:rsidP="0078115E">
            <w:pPr>
              <w:rPr>
                <w:rFonts w:cs="Calibri"/>
                <w:color w:val="000000"/>
                <w:sz w:val="20"/>
                <w:szCs w:val="20"/>
              </w:rPr>
            </w:pPr>
            <w:r w:rsidRPr="006B5F54">
              <w:rPr>
                <w:rFonts w:cs="Calibri"/>
                <w:color w:val="000000"/>
                <w:sz w:val="20"/>
                <w:szCs w:val="20"/>
              </w:rPr>
              <w:t>De heer E.J. van den Elshout</w:t>
            </w:r>
          </w:p>
        </w:tc>
        <w:tc>
          <w:tcPr>
            <w:tcW w:w="1599" w:type="dxa"/>
            <w:tcBorders>
              <w:top w:val="nil"/>
              <w:left w:val="nil"/>
              <w:bottom w:val="single" w:sz="8" w:space="0" w:color="305496"/>
              <w:right w:val="single" w:sz="8" w:space="0" w:color="305496"/>
            </w:tcBorders>
            <w:shd w:val="clear" w:color="auto" w:fill="auto"/>
            <w:noWrap/>
            <w:vAlign w:val="bottom"/>
            <w:hideMark/>
          </w:tcPr>
          <w:p w14:paraId="0CBA3775"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5EEE394D" w14:textId="3E309A63" w:rsidR="0078115E" w:rsidRPr="006B5F54" w:rsidRDefault="0078115E" w:rsidP="0078115E">
            <w:pPr>
              <w:rPr>
                <w:rFonts w:cs="Calibri"/>
                <w:color w:val="000000"/>
                <w:sz w:val="20"/>
                <w:szCs w:val="20"/>
              </w:rPr>
            </w:pPr>
            <w:r w:rsidRPr="00CC5C5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41928D8" w14:textId="46014510"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6DD8159C" w14:textId="77777777" w:rsidTr="00E45EE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6E71CCA" w14:textId="77777777" w:rsidR="0078115E" w:rsidRPr="006B5F54" w:rsidRDefault="0078115E" w:rsidP="0078115E">
            <w:pPr>
              <w:rPr>
                <w:rFonts w:cs="Calibri"/>
                <w:color w:val="000000"/>
                <w:sz w:val="20"/>
                <w:szCs w:val="20"/>
              </w:rPr>
            </w:pPr>
            <w:r w:rsidRPr="006B5F54">
              <w:rPr>
                <w:rFonts w:cs="Calibri"/>
                <w:color w:val="000000"/>
                <w:sz w:val="20"/>
                <w:szCs w:val="20"/>
              </w:rPr>
              <w:t>De heer B.J.W. Mulder</w:t>
            </w:r>
          </w:p>
        </w:tc>
        <w:tc>
          <w:tcPr>
            <w:tcW w:w="1599" w:type="dxa"/>
            <w:tcBorders>
              <w:top w:val="nil"/>
              <w:left w:val="nil"/>
              <w:bottom w:val="single" w:sz="8" w:space="0" w:color="305496"/>
              <w:right w:val="single" w:sz="8" w:space="0" w:color="305496"/>
            </w:tcBorders>
            <w:shd w:val="clear" w:color="auto" w:fill="auto"/>
            <w:noWrap/>
            <w:vAlign w:val="bottom"/>
            <w:hideMark/>
          </w:tcPr>
          <w:p w14:paraId="2B48430E" w14:textId="77777777" w:rsidR="0078115E" w:rsidRPr="006B5F54" w:rsidRDefault="0078115E" w:rsidP="0078115E">
            <w:pPr>
              <w:jc w:val="right"/>
              <w:rPr>
                <w:rFonts w:cs="Calibri"/>
                <w:color w:val="000000"/>
                <w:sz w:val="20"/>
                <w:szCs w:val="20"/>
              </w:rPr>
            </w:pPr>
            <w:r w:rsidRPr="006B5F54">
              <w:rPr>
                <w:rFonts w:cs="Calibri"/>
                <w:color w:val="000000"/>
                <w:sz w:val="20"/>
                <w:szCs w:val="20"/>
              </w:rPr>
              <w:t>€ 1.000,00</w:t>
            </w:r>
          </w:p>
        </w:tc>
        <w:tc>
          <w:tcPr>
            <w:tcW w:w="2554" w:type="dxa"/>
            <w:tcBorders>
              <w:top w:val="nil"/>
              <w:left w:val="nil"/>
              <w:bottom w:val="single" w:sz="8" w:space="0" w:color="305496"/>
              <w:right w:val="single" w:sz="8" w:space="0" w:color="305496"/>
            </w:tcBorders>
            <w:shd w:val="clear" w:color="auto" w:fill="auto"/>
            <w:hideMark/>
          </w:tcPr>
          <w:p w14:paraId="0E41497B" w14:textId="2BF26ECD" w:rsidR="0078115E" w:rsidRPr="006B5F54" w:rsidRDefault="0078115E" w:rsidP="0078115E">
            <w:pPr>
              <w:rPr>
                <w:rFonts w:cs="Calibri"/>
                <w:color w:val="000000"/>
                <w:sz w:val="20"/>
                <w:szCs w:val="20"/>
              </w:rPr>
            </w:pPr>
            <w:r w:rsidRPr="00CC5C5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9AC9B8B" w14:textId="17E1E4FC"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€ 640,00 </w:t>
            </w:r>
          </w:p>
        </w:tc>
      </w:tr>
      <w:tr w:rsidR="0078115E" w:rsidRPr="006B5F54" w14:paraId="5E2A7AE1" w14:textId="77777777" w:rsidTr="00E45EE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5C1F417"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L.P.A. Wemmenhove - </w:t>
            </w:r>
            <w:proofErr w:type="spellStart"/>
            <w:r w:rsidRPr="006B5F54">
              <w:rPr>
                <w:rFonts w:cs="Calibri"/>
                <w:color w:val="000000"/>
                <w:sz w:val="20"/>
                <w:szCs w:val="20"/>
              </w:rPr>
              <w:t>Ippel</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4CBDD7EB" w14:textId="77777777" w:rsidR="0078115E" w:rsidRPr="006B5F54" w:rsidRDefault="0078115E" w:rsidP="0078115E">
            <w:pPr>
              <w:jc w:val="right"/>
              <w:rPr>
                <w:rFonts w:cs="Calibri"/>
                <w:color w:val="000000"/>
                <w:sz w:val="20"/>
                <w:szCs w:val="20"/>
              </w:rPr>
            </w:pPr>
            <w:r w:rsidRPr="006B5F54">
              <w:rPr>
                <w:rFonts w:cs="Calibri"/>
                <w:color w:val="000000"/>
                <w:sz w:val="20"/>
                <w:szCs w:val="20"/>
              </w:rPr>
              <w:t>€ 75,00</w:t>
            </w:r>
          </w:p>
        </w:tc>
        <w:tc>
          <w:tcPr>
            <w:tcW w:w="2554" w:type="dxa"/>
            <w:tcBorders>
              <w:top w:val="nil"/>
              <w:left w:val="nil"/>
              <w:bottom w:val="single" w:sz="8" w:space="0" w:color="305496"/>
              <w:right w:val="single" w:sz="8" w:space="0" w:color="305496"/>
            </w:tcBorders>
            <w:shd w:val="clear" w:color="auto" w:fill="auto"/>
            <w:hideMark/>
          </w:tcPr>
          <w:p w14:paraId="2A1129BD" w14:textId="0083329A" w:rsidR="0078115E" w:rsidRPr="006B5F54" w:rsidRDefault="0078115E" w:rsidP="0078115E">
            <w:pPr>
              <w:rPr>
                <w:rFonts w:cs="Calibri"/>
                <w:color w:val="000000"/>
                <w:sz w:val="20"/>
                <w:szCs w:val="20"/>
              </w:rPr>
            </w:pPr>
            <w:r w:rsidRPr="00CC5C5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F7B098E" w14:textId="7FF82EB4"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€ 75,00 </w:t>
            </w:r>
          </w:p>
        </w:tc>
      </w:tr>
      <w:tr w:rsidR="0078115E" w:rsidRPr="006B5F54" w14:paraId="2DF82D60" w14:textId="77777777" w:rsidTr="00E45EE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EB8F1F7" w14:textId="77777777" w:rsidR="0078115E" w:rsidRPr="006B5F54" w:rsidRDefault="0078115E" w:rsidP="0078115E">
            <w:pPr>
              <w:rPr>
                <w:rFonts w:cs="Calibri"/>
                <w:color w:val="000000"/>
                <w:sz w:val="20"/>
                <w:szCs w:val="20"/>
              </w:rPr>
            </w:pPr>
            <w:r w:rsidRPr="006B5F54">
              <w:rPr>
                <w:rFonts w:cs="Calibri"/>
                <w:color w:val="000000"/>
                <w:sz w:val="20"/>
                <w:szCs w:val="20"/>
              </w:rPr>
              <w:lastRenderedPageBreak/>
              <w:t>De heer M.T.J.C. Martens</w:t>
            </w:r>
          </w:p>
        </w:tc>
        <w:tc>
          <w:tcPr>
            <w:tcW w:w="1599" w:type="dxa"/>
            <w:tcBorders>
              <w:top w:val="nil"/>
              <w:left w:val="nil"/>
              <w:bottom w:val="single" w:sz="8" w:space="0" w:color="305496"/>
              <w:right w:val="single" w:sz="8" w:space="0" w:color="305496"/>
            </w:tcBorders>
            <w:shd w:val="clear" w:color="auto" w:fill="auto"/>
            <w:noWrap/>
            <w:vAlign w:val="bottom"/>
            <w:hideMark/>
          </w:tcPr>
          <w:p w14:paraId="38275D9C" w14:textId="77777777" w:rsidR="0078115E" w:rsidRPr="006B5F54" w:rsidRDefault="0078115E" w:rsidP="0078115E">
            <w:pPr>
              <w:jc w:val="right"/>
              <w:rPr>
                <w:rFonts w:cs="Calibri"/>
                <w:color w:val="000000"/>
                <w:sz w:val="20"/>
                <w:szCs w:val="20"/>
              </w:rPr>
            </w:pPr>
            <w:r w:rsidRPr="006B5F54">
              <w:rPr>
                <w:rFonts w:cs="Calibri"/>
                <w:color w:val="000000"/>
                <w:sz w:val="20"/>
                <w:szCs w:val="20"/>
              </w:rPr>
              <w:t>€ 60,00</w:t>
            </w:r>
          </w:p>
        </w:tc>
        <w:tc>
          <w:tcPr>
            <w:tcW w:w="2554" w:type="dxa"/>
            <w:tcBorders>
              <w:top w:val="nil"/>
              <w:left w:val="nil"/>
              <w:bottom w:val="single" w:sz="8" w:space="0" w:color="305496"/>
              <w:right w:val="single" w:sz="8" w:space="0" w:color="305496"/>
            </w:tcBorders>
            <w:shd w:val="clear" w:color="auto" w:fill="auto"/>
            <w:hideMark/>
          </w:tcPr>
          <w:p w14:paraId="593EEB15" w14:textId="54FD6BA7" w:rsidR="0078115E" w:rsidRPr="006B5F54" w:rsidRDefault="0078115E" w:rsidP="0078115E">
            <w:pPr>
              <w:rPr>
                <w:rFonts w:cs="Calibri"/>
                <w:color w:val="000000"/>
                <w:sz w:val="20"/>
                <w:szCs w:val="20"/>
              </w:rPr>
            </w:pPr>
            <w:r w:rsidRPr="00CC5C5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DCD746C" w14:textId="69AD9C64"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€ 60,00 </w:t>
            </w:r>
          </w:p>
        </w:tc>
      </w:tr>
      <w:tr w:rsidR="0078115E" w:rsidRPr="006B5F54" w14:paraId="44BAAF38" w14:textId="77777777" w:rsidTr="00E45EE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4F1830F"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B.J. </w:t>
            </w:r>
            <w:proofErr w:type="spellStart"/>
            <w:r w:rsidRPr="006B5F54">
              <w:rPr>
                <w:rFonts w:cs="Calibri"/>
                <w:color w:val="000000"/>
                <w:sz w:val="20"/>
                <w:szCs w:val="20"/>
              </w:rPr>
              <w:t>Heijt</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603D9F5A" w14:textId="77777777" w:rsidR="0078115E" w:rsidRPr="006B5F54" w:rsidRDefault="0078115E" w:rsidP="0078115E">
            <w:pPr>
              <w:jc w:val="right"/>
              <w:rPr>
                <w:rFonts w:cs="Calibri"/>
                <w:color w:val="000000"/>
                <w:sz w:val="20"/>
                <w:szCs w:val="20"/>
              </w:rPr>
            </w:pPr>
            <w:r w:rsidRPr="006B5F54">
              <w:rPr>
                <w:rFonts w:cs="Calibri"/>
                <w:color w:val="000000"/>
                <w:sz w:val="20"/>
                <w:szCs w:val="20"/>
              </w:rPr>
              <w:t>€ 110,00</w:t>
            </w:r>
          </w:p>
        </w:tc>
        <w:tc>
          <w:tcPr>
            <w:tcW w:w="2554" w:type="dxa"/>
            <w:tcBorders>
              <w:top w:val="nil"/>
              <w:left w:val="nil"/>
              <w:bottom w:val="single" w:sz="8" w:space="0" w:color="305496"/>
              <w:right w:val="single" w:sz="8" w:space="0" w:color="305496"/>
            </w:tcBorders>
            <w:shd w:val="clear" w:color="auto" w:fill="auto"/>
            <w:hideMark/>
          </w:tcPr>
          <w:p w14:paraId="371735C8" w14:textId="3F121049" w:rsidR="0078115E" w:rsidRPr="006B5F54" w:rsidRDefault="0078115E" w:rsidP="0078115E">
            <w:pPr>
              <w:rPr>
                <w:rFonts w:cs="Calibri"/>
                <w:color w:val="000000"/>
                <w:sz w:val="20"/>
                <w:szCs w:val="20"/>
              </w:rPr>
            </w:pPr>
            <w:r w:rsidRPr="00CC5C5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0771DB0" w14:textId="78245661"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€ 110,00 </w:t>
            </w:r>
          </w:p>
        </w:tc>
      </w:tr>
      <w:tr w:rsidR="0078115E" w:rsidRPr="006B5F54" w14:paraId="3F4F1486" w14:textId="77777777" w:rsidTr="00E45EE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8E0DFB8" w14:textId="77777777" w:rsidR="0078115E" w:rsidRPr="006B5F54" w:rsidRDefault="0078115E" w:rsidP="0078115E">
            <w:pPr>
              <w:rPr>
                <w:rFonts w:cs="Calibri"/>
                <w:color w:val="000000"/>
                <w:sz w:val="20"/>
                <w:szCs w:val="20"/>
              </w:rPr>
            </w:pPr>
            <w:r w:rsidRPr="006B5F54">
              <w:rPr>
                <w:rFonts w:cs="Calibri"/>
                <w:color w:val="000000"/>
                <w:sz w:val="20"/>
                <w:szCs w:val="20"/>
              </w:rPr>
              <w:t>De heer C.R. Daane</w:t>
            </w:r>
          </w:p>
        </w:tc>
        <w:tc>
          <w:tcPr>
            <w:tcW w:w="1599" w:type="dxa"/>
            <w:tcBorders>
              <w:top w:val="nil"/>
              <w:left w:val="nil"/>
              <w:bottom w:val="single" w:sz="8" w:space="0" w:color="305496"/>
              <w:right w:val="single" w:sz="8" w:space="0" w:color="305496"/>
            </w:tcBorders>
            <w:shd w:val="clear" w:color="auto" w:fill="auto"/>
            <w:noWrap/>
            <w:vAlign w:val="bottom"/>
            <w:hideMark/>
          </w:tcPr>
          <w:p w14:paraId="75F370A7"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1735BC91" w14:textId="47829888" w:rsidR="0078115E" w:rsidRPr="006B5F54" w:rsidRDefault="0078115E" w:rsidP="0078115E">
            <w:pPr>
              <w:rPr>
                <w:rFonts w:cs="Calibri"/>
                <w:color w:val="000000"/>
                <w:sz w:val="20"/>
                <w:szCs w:val="20"/>
              </w:rPr>
            </w:pPr>
            <w:r w:rsidRPr="00CC5C5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38FD0EF" w14:textId="6D924295"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3F031502" w14:textId="77777777" w:rsidTr="00E45EE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7D33F41" w14:textId="77777777" w:rsidR="0078115E" w:rsidRPr="006B5F54" w:rsidRDefault="0078115E" w:rsidP="0078115E">
            <w:pPr>
              <w:rPr>
                <w:rFonts w:cs="Calibri"/>
                <w:color w:val="000000"/>
                <w:sz w:val="20"/>
                <w:szCs w:val="20"/>
              </w:rPr>
            </w:pPr>
            <w:r w:rsidRPr="006B5F54">
              <w:rPr>
                <w:rFonts w:cs="Calibri"/>
                <w:color w:val="000000"/>
                <w:sz w:val="20"/>
                <w:szCs w:val="20"/>
              </w:rPr>
              <w:t>Mevrouw C.S. Ligtenberg - van Luijk</w:t>
            </w:r>
          </w:p>
        </w:tc>
        <w:tc>
          <w:tcPr>
            <w:tcW w:w="1599" w:type="dxa"/>
            <w:tcBorders>
              <w:top w:val="nil"/>
              <w:left w:val="nil"/>
              <w:bottom w:val="single" w:sz="8" w:space="0" w:color="305496"/>
              <w:right w:val="single" w:sz="8" w:space="0" w:color="305496"/>
            </w:tcBorders>
            <w:shd w:val="clear" w:color="auto" w:fill="auto"/>
            <w:noWrap/>
            <w:vAlign w:val="bottom"/>
            <w:hideMark/>
          </w:tcPr>
          <w:p w14:paraId="5E2E9400" w14:textId="77777777" w:rsidR="0078115E" w:rsidRPr="006B5F54" w:rsidRDefault="0078115E" w:rsidP="0078115E">
            <w:pPr>
              <w:jc w:val="right"/>
              <w:rPr>
                <w:rFonts w:cs="Calibri"/>
                <w:color w:val="000000"/>
                <w:sz w:val="20"/>
                <w:szCs w:val="20"/>
              </w:rPr>
            </w:pPr>
            <w:r w:rsidRPr="006B5F54">
              <w:rPr>
                <w:rFonts w:cs="Calibri"/>
                <w:color w:val="000000"/>
                <w:sz w:val="20"/>
                <w:szCs w:val="20"/>
              </w:rPr>
              <w:t>€ 69,00</w:t>
            </w:r>
          </w:p>
        </w:tc>
        <w:tc>
          <w:tcPr>
            <w:tcW w:w="2554" w:type="dxa"/>
            <w:tcBorders>
              <w:top w:val="nil"/>
              <w:left w:val="nil"/>
              <w:bottom w:val="single" w:sz="8" w:space="0" w:color="305496"/>
              <w:right w:val="single" w:sz="8" w:space="0" w:color="305496"/>
            </w:tcBorders>
            <w:shd w:val="clear" w:color="auto" w:fill="auto"/>
            <w:hideMark/>
          </w:tcPr>
          <w:p w14:paraId="3BF0B9B7" w14:textId="5C24EFA3" w:rsidR="0078115E" w:rsidRPr="006B5F54" w:rsidRDefault="0078115E" w:rsidP="0078115E">
            <w:pPr>
              <w:rPr>
                <w:rFonts w:cs="Calibri"/>
                <w:color w:val="000000"/>
                <w:sz w:val="20"/>
                <w:szCs w:val="20"/>
              </w:rPr>
            </w:pPr>
            <w:r w:rsidRPr="00CC5C5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D1162AC" w14:textId="40437C30"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€ 69,00 </w:t>
            </w:r>
          </w:p>
        </w:tc>
      </w:tr>
      <w:tr w:rsidR="0078115E" w:rsidRPr="006B5F54" w14:paraId="60F02A53" w14:textId="77777777" w:rsidTr="00E45EE3">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449D43A" w14:textId="77777777" w:rsidR="0078115E" w:rsidRPr="006B5F54" w:rsidRDefault="0078115E" w:rsidP="0078115E">
            <w:pPr>
              <w:rPr>
                <w:rFonts w:cs="Calibri"/>
                <w:color w:val="000000"/>
                <w:sz w:val="20"/>
                <w:szCs w:val="20"/>
              </w:rPr>
            </w:pPr>
            <w:r w:rsidRPr="006B5F54">
              <w:rPr>
                <w:rFonts w:cs="Calibri"/>
                <w:color w:val="000000"/>
                <w:sz w:val="20"/>
                <w:szCs w:val="20"/>
              </w:rPr>
              <w:t>Mevrouw A.C.G. Beelen</w:t>
            </w:r>
          </w:p>
        </w:tc>
        <w:tc>
          <w:tcPr>
            <w:tcW w:w="1599" w:type="dxa"/>
            <w:tcBorders>
              <w:top w:val="nil"/>
              <w:left w:val="nil"/>
              <w:bottom w:val="single" w:sz="8" w:space="0" w:color="305496"/>
              <w:right w:val="single" w:sz="8" w:space="0" w:color="305496"/>
            </w:tcBorders>
            <w:shd w:val="clear" w:color="auto" w:fill="auto"/>
            <w:noWrap/>
            <w:vAlign w:val="bottom"/>
            <w:hideMark/>
          </w:tcPr>
          <w:p w14:paraId="4F5FA17E" w14:textId="77777777" w:rsidR="0078115E" w:rsidRPr="006B5F54" w:rsidRDefault="0078115E" w:rsidP="0078115E">
            <w:pPr>
              <w:jc w:val="right"/>
              <w:rPr>
                <w:rFonts w:cs="Calibri"/>
                <w:color w:val="000000"/>
                <w:sz w:val="20"/>
                <w:szCs w:val="20"/>
              </w:rPr>
            </w:pPr>
            <w:r w:rsidRPr="006B5F54">
              <w:rPr>
                <w:rFonts w:cs="Calibri"/>
                <w:color w:val="000000"/>
                <w:sz w:val="20"/>
                <w:szCs w:val="20"/>
              </w:rPr>
              <w:t>€ 176,00</w:t>
            </w:r>
          </w:p>
        </w:tc>
        <w:tc>
          <w:tcPr>
            <w:tcW w:w="2554" w:type="dxa"/>
            <w:tcBorders>
              <w:top w:val="nil"/>
              <w:left w:val="nil"/>
              <w:bottom w:val="single" w:sz="8" w:space="0" w:color="305496"/>
              <w:right w:val="single" w:sz="8" w:space="0" w:color="305496"/>
            </w:tcBorders>
            <w:shd w:val="clear" w:color="auto" w:fill="auto"/>
            <w:hideMark/>
          </w:tcPr>
          <w:p w14:paraId="22C33252" w14:textId="6ECFDA2B" w:rsidR="0078115E" w:rsidRPr="006B5F54" w:rsidRDefault="0078115E" w:rsidP="0078115E">
            <w:pPr>
              <w:rPr>
                <w:rFonts w:cs="Calibri"/>
                <w:color w:val="000000"/>
                <w:sz w:val="20"/>
                <w:szCs w:val="20"/>
              </w:rPr>
            </w:pPr>
            <w:r w:rsidRPr="00CC5C54">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56E3B92" w14:textId="77FF7FB3"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€ 176,00 </w:t>
            </w:r>
          </w:p>
        </w:tc>
      </w:tr>
      <w:tr w:rsidR="006B5F54" w:rsidRPr="006B5F54" w14:paraId="3310D195" w14:textId="77777777" w:rsidTr="00064A2A">
        <w:trPr>
          <w:trHeight w:val="252"/>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894ADA2" w14:textId="77777777" w:rsidR="006B5F54" w:rsidRPr="006B5F54" w:rsidRDefault="006B5F54" w:rsidP="006B5F54">
            <w:pPr>
              <w:rPr>
                <w:rFonts w:cs="Calibri"/>
                <w:color w:val="000000"/>
                <w:sz w:val="20"/>
                <w:szCs w:val="20"/>
              </w:rPr>
            </w:pPr>
            <w:r w:rsidRPr="006B5F54">
              <w:rPr>
                <w:rFonts w:cs="Calibri"/>
                <w:color w:val="000000"/>
                <w:sz w:val="20"/>
                <w:szCs w:val="20"/>
              </w:rPr>
              <w:t xml:space="preserve">De heer E.A.M. </w:t>
            </w:r>
            <w:proofErr w:type="spellStart"/>
            <w:r w:rsidRPr="006B5F54">
              <w:rPr>
                <w:rFonts w:cs="Calibri"/>
                <w:color w:val="000000"/>
                <w:sz w:val="20"/>
                <w:szCs w:val="20"/>
              </w:rPr>
              <w:t>Waelput</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7AD606E0" w14:textId="77777777" w:rsidR="006B5F54" w:rsidRPr="006B5F54" w:rsidRDefault="006B5F54" w:rsidP="006B5F54">
            <w:pPr>
              <w:jc w:val="right"/>
              <w:rPr>
                <w:rFonts w:cs="Calibri"/>
                <w:color w:val="000000"/>
                <w:sz w:val="20"/>
                <w:szCs w:val="20"/>
              </w:rPr>
            </w:pPr>
            <w:r w:rsidRPr="006B5F54">
              <w:rPr>
                <w:rFonts w:cs="Calibri"/>
                <w:color w:val="000000"/>
                <w:sz w:val="20"/>
                <w:szCs w:val="20"/>
              </w:rPr>
              <w:t>€ 875,00</w:t>
            </w:r>
          </w:p>
        </w:tc>
        <w:tc>
          <w:tcPr>
            <w:tcW w:w="2554" w:type="dxa"/>
            <w:tcBorders>
              <w:top w:val="nil"/>
              <w:left w:val="nil"/>
              <w:bottom w:val="single" w:sz="8" w:space="0" w:color="305496"/>
              <w:right w:val="single" w:sz="8" w:space="0" w:color="305496"/>
            </w:tcBorders>
            <w:shd w:val="clear" w:color="auto" w:fill="auto"/>
            <w:vAlign w:val="bottom"/>
            <w:hideMark/>
          </w:tcPr>
          <w:p w14:paraId="7FD2B648" w14:textId="2AAE4F0B"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51A7F28C" w14:textId="44C01E22"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453BD124" w14:textId="77777777" w:rsidTr="00896D5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7450A1C"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F.P.P. </w:t>
            </w:r>
            <w:proofErr w:type="spellStart"/>
            <w:r w:rsidRPr="006B5F54">
              <w:rPr>
                <w:rFonts w:cs="Calibri"/>
                <w:color w:val="000000"/>
                <w:sz w:val="20"/>
                <w:szCs w:val="20"/>
              </w:rPr>
              <w:t>Eikhout</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1EA1AADE"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hideMark/>
          </w:tcPr>
          <w:p w14:paraId="3B24C032" w14:textId="58B80F77" w:rsidR="0078115E" w:rsidRPr="006B5F54" w:rsidRDefault="0078115E" w:rsidP="0078115E">
            <w:pPr>
              <w:rPr>
                <w:rFonts w:cs="Calibri"/>
                <w:color w:val="000000"/>
                <w:sz w:val="20"/>
                <w:szCs w:val="20"/>
              </w:rPr>
            </w:pPr>
            <w:r w:rsidRPr="00627B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BEE04D3" w14:textId="7C22094F"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€ 500,00 </w:t>
            </w:r>
          </w:p>
        </w:tc>
      </w:tr>
      <w:tr w:rsidR="0078115E" w:rsidRPr="006B5F54" w14:paraId="795908CD" w14:textId="77777777" w:rsidTr="00896D5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2D33EA7" w14:textId="77777777" w:rsidR="0078115E" w:rsidRPr="006B5F54" w:rsidRDefault="0078115E" w:rsidP="0078115E">
            <w:pPr>
              <w:rPr>
                <w:rFonts w:cs="Calibri"/>
                <w:color w:val="000000"/>
                <w:sz w:val="20"/>
                <w:szCs w:val="20"/>
              </w:rPr>
            </w:pPr>
            <w:r w:rsidRPr="006B5F54">
              <w:rPr>
                <w:rFonts w:cs="Calibri"/>
                <w:color w:val="000000"/>
                <w:sz w:val="20"/>
                <w:szCs w:val="20"/>
              </w:rPr>
              <w:t>Mevrouw E.M. de Wit</w:t>
            </w:r>
          </w:p>
        </w:tc>
        <w:tc>
          <w:tcPr>
            <w:tcW w:w="1599" w:type="dxa"/>
            <w:tcBorders>
              <w:top w:val="nil"/>
              <w:left w:val="nil"/>
              <w:bottom w:val="single" w:sz="8" w:space="0" w:color="305496"/>
              <w:right w:val="single" w:sz="8" w:space="0" w:color="305496"/>
            </w:tcBorders>
            <w:shd w:val="clear" w:color="auto" w:fill="auto"/>
            <w:noWrap/>
            <w:vAlign w:val="bottom"/>
            <w:hideMark/>
          </w:tcPr>
          <w:p w14:paraId="1D1747B7" w14:textId="77777777" w:rsidR="0078115E" w:rsidRPr="006B5F54" w:rsidRDefault="0078115E" w:rsidP="0078115E">
            <w:pPr>
              <w:jc w:val="right"/>
              <w:rPr>
                <w:rFonts w:cs="Calibri"/>
                <w:color w:val="000000"/>
                <w:sz w:val="20"/>
                <w:szCs w:val="20"/>
              </w:rPr>
            </w:pPr>
            <w:r w:rsidRPr="006B5F54">
              <w:rPr>
                <w:rFonts w:cs="Calibri"/>
                <w:color w:val="000000"/>
                <w:sz w:val="20"/>
                <w:szCs w:val="20"/>
              </w:rPr>
              <w:t>€ 41,00</w:t>
            </w:r>
          </w:p>
        </w:tc>
        <w:tc>
          <w:tcPr>
            <w:tcW w:w="2554" w:type="dxa"/>
            <w:tcBorders>
              <w:top w:val="nil"/>
              <w:left w:val="nil"/>
              <w:bottom w:val="single" w:sz="8" w:space="0" w:color="305496"/>
              <w:right w:val="single" w:sz="8" w:space="0" w:color="305496"/>
            </w:tcBorders>
            <w:shd w:val="clear" w:color="auto" w:fill="auto"/>
            <w:hideMark/>
          </w:tcPr>
          <w:p w14:paraId="2126F00E" w14:textId="3EA94B04" w:rsidR="0078115E" w:rsidRPr="006B5F54" w:rsidRDefault="0078115E" w:rsidP="0078115E">
            <w:pPr>
              <w:rPr>
                <w:rFonts w:cs="Calibri"/>
                <w:color w:val="000000"/>
                <w:sz w:val="20"/>
                <w:szCs w:val="20"/>
              </w:rPr>
            </w:pPr>
            <w:r w:rsidRPr="00627B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DD401E1" w14:textId="7C99F392"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€ 41,00 </w:t>
            </w:r>
          </w:p>
        </w:tc>
      </w:tr>
      <w:tr w:rsidR="0078115E" w:rsidRPr="006B5F54" w14:paraId="463A24D9" w14:textId="77777777" w:rsidTr="00896D5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7B3883F" w14:textId="77777777" w:rsidR="0078115E" w:rsidRPr="006B5F54" w:rsidRDefault="0078115E" w:rsidP="0078115E">
            <w:pPr>
              <w:rPr>
                <w:rFonts w:cs="Calibri"/>
                <w:color w:val="000000"/>
                <w:sz w:val="20"/>
                <w:szCs w:val="20"/>
              </w:rPr>
            </w:pPr>
            <w:r w:rsidRPr="006B5F54">
              <w:rPr>
                <w:rFonts w:cs="Calibri"/>
                <w:color w:val="000000"/>
                <w:sz w:val="20"/>
                <w:szCs w:val="20"/>
              </w:rPr>
              <w:t>De heer J. de Klerk</w:t>
            </w:r>
          </w:p>
        </w:tc>
        <w:tc>
          <w:tcPr>
            <w:tcW w:w="1599" w:type="dxa"/>
            <w:tcBorders>
              <w:top w:val="nil"/>
              <w:left w:val="nil"/>
              <w:bottom w:val="single" w:sz="8" w:space="0" w:color="305496"/>
              <w:right w:val="single" w:sz="8" w:space="0" w:color="305496"/>
            </w:tcBorders>
            <w:shd w:val="clear" w:color="auto" w:fill="auto"/>
            <w:noWrap/>
            <w:vAlign w:val="bottom"/>
            <w:hideMark/>
          </w:tcPr>
          <w:p w14:paraId="6D7EC8C1" w14:textId="77777777" w:rsidR="0078115E" w:rsidRPr="006B5F54" w:rsidRDefault="0078115E" w:rsidP="0078115E">
            <w:pPr>
              <w:jc w:val="right"/>
              <w:rPr>
                <w:rFonts w:cs="Calibri"/>
                <w:color w:val="000000"/>
                <w:sz w:val="20"/>
                <w:szCs w:val="20"/>
              </w:rPr>
            </w:pPr>
            <w:r w:rsidRPr="006B5F54">
              <w:rPr>
                <w:rFonts w:cs="Calibri"/>
                <w:color w:val="000000"/>
                <w:sz w:val="20"/>
                <w:szCs w:val="20"/>
              </w:rPr>
              <w:t>€ 375,00</w:t>
            </w:r>
          </w:p>
        </w:tc>
        <w:tc>
          <w:tcPr>
            <w:tcW w:w="2554" w:type="dxa"/>
            <w:tcBorders>
              <w:top w:val="nil"/>
              <w:left w:val="nil"/>
              <w:bottom w:val="single" w:sz="8" w:space="0" w:color="305496"/>
              <w:right w:val="single" w:sz="8" w:space="0" w:color="305496"/>
            </w:tcBorders>
            <w:shd w:val="clear" w:color="auto" w:fill="auto"/>
            <w:hideMark/>
          </w:tcPr>
          <w:p w14:paraId="33E87539" w14:textId="102CF1E2" w:rsidR="0078115E" w:rsidRPr="006B5F54" w:rsidRDefault="0078115E" w:rsidP="0078115E">
            <w:pPr>
              <w:rPr>
                <w:rFonts w:cs="Calibri"/>
                <w:color w:val="000000"/>
                <w:sz w:val="20"/>
                <w:szCs w:val="20"/>
              </w:rPr>
            </w:pPr>
            <w:r w:rsidRPr="00627B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7E5CEC4" w14:textId="17745598"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€ 375,00 </w:t>
            </w:r>
          </w:p>
        </w:tc>
      </w:tr>
      <w:tr w:rsidR="0078115E" w:rsidRPr="006B5F54" w14:paraId="6221B2B3" w14:textId="77777777" w:rsidTr="00896D5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FA4652F"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F.A. van </w:t>
            </w:r>
            <w:proofErr w:type="spellStart"/>
            <w:r w:rsidRPr="006B5F54">
              <w:rPr>
                <w:rFonts w:cs="Calibri"/>
                <w:color w:val="000000"/>
                <w:sz w:val="20"/>
                <w:szCs w:val="20"/>
              </w:rPr>
              <w:t>Bilsum</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20CA9970" w14:textId="77777777" w:rsidR="0078115E" w:rsidRPr="006B5F54" w:rsidRDefault="0078115E" w:rsidP="0078115E">
            <w:pPr>
              <w:jc w:val="right"/>
              <w:rPr>
                <w:rFonts w:cs="Calibri"/>
                <w:color w:val="000000"/>
                <w:sz w:val="20"/>
                <w:szCs w:val="20"/>
              </w:rPr>
            </w:pPr>
            <w:r w:rsidRPr="006B5F54">
              <w:rPr>
                <w:rFonts w:cs="Calibri"/>
                <w:color w:val="000000"/>
                <w:sz w:val="20"/>
                <w:szCs w:val="20"/>
              </w:rPr>
              <w:t>€ 92,50</w:t>
            </w:r>
          </w:p>
        </w:tc>
        <w:tc>
          <w:tcPr>
            <w:tcW w:w="2554" w:type="dxa"/>
            <w:tcBorders>
              <w:top w:val="nil"/>
              <w:left w:val="nil"/>
              <w:bottom w:val="single" w:sz="8" w:space="0" w:color="305496"/>
              <w:right w:val="single" w:sz="8" w:space="0" w:color="305496"/>
            </w:tcBorders>
            <w:shd w:val="clear" w:color="auto" w:fill="auto"/>
            <w:hideMark/>
          </w:tcPr>
          <w:p w14:paraId="176D1D9B" w14:textId="1331B7CE" w:rsidR="0078115E" w:rsidRPr="006B5F54" w:rsidRDefault="0078115E" w:rsidP="0078115E">
            <w:pPr>
              <w:rPr>
                <w:rFonts w:cs="Calibri"/>
                <w:color w:val="000000"/>
                <w:sz w:val="20"/>
                <w:szCs w:val="20"/>
              </w:rPr>
            </w:pPr>
            <w:r w:rsidRPr="00627B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0157476" w14:textId="30571620"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€ 92,50 </w:t>
            </w:r>
          </w:p>
        </w:tc>
      </w:tr>
      <w:tr w:rsidR="0078115E" w:rsidRPr="006B5F54" w14:paraId="6958AD29" w14:textId="77777777" w:rsidTr="00896D5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1D16314" w14:textId="77777777" w:rsidR="0078115E" w:rsidRPr="006B5F54" w:rsidRDefault="0078115E" w:rsidP="0078115E">
            <w:pPr>
              <w:rPr>
                <w:rFonts w:cs="Calibri"/>
                <w:color w:val="000000"/>
                <w:sz w:val="20"/>
                <w:szCs w:val="20"/>
              </w:rPr>
            </w:pPr>
            <w:r w:rsidRPr="006B5F54">
              <w:rPr>
                <w:rFonts w:cs="Calibri"/>
                <w:color w:val="000000"/>
                <w:sz w:val="20"/>
                <w:szCs w:val="20"/>
              </w:rPr>
              <w:t>De heer J.C. Daane</w:t>
            </w:r>
          </w:p>
        </w:tc>
        <w:tc>
          <w:tcPr>
            <w:tcW w:w="1599" w:type="dxa"/>
            <w:tcBorders>
              <w:top w:val="nil"/>
              <w:left w:val="nil"/>
              <w:bottom w:val="single" w:sz="8" w:space="0" w:color="305496"/>
              <w:right w:val="single" w:sz="8" w:space="0" w:color="305496"/>
            </w:tcBorders>
            <w:shd w:val="clear" w:color="auto" w:fill="auto"/>
            <w:noWrap/>
            <w:vAlign w:val="bottom"/>
            <w:hideMark/>
          </w:tcPr>
          <w:p w14:paraId="18D2DF3E" w14:textId="77777777" w:rsidR="0078115E" w:rsidRPr="006B5F54" w:rsidRDefault="0078115E" w:rsidP="0078115E">
            <w:pPr>
              <w:jc w:val="right"/>
              <w:rPr>
                <w:rFonts w:cs="Calibri"/>
                <w:color w:val="000000"/>
                <w:sz w:val="20"/>
                <w:szCs w:val="20"/>
              </w:rPr>
            </w:pPr>
            <w:r w:rsidRPr="006B5F54">
              <w:rPr>
                <w:rFonts w:cs="Calibri"/>
                <w:color w:val="000000"/>
                <w:sz w:val="20"/>
                <w:szCs w:val="20"/>
              </w:rPr>
              <w:t>€ 150,00</w:t>
            </w:r>
          </w:p>
        </w:tc>
        <w:tc>
          <w:tcPr>
            <w:tcW w:w="2554" w:type="dxa"/>
            <w:tcBorders>
              <w:top w:val="nil"/>
              <w:left w:val="nil"/>
              <w:bottom w:val="single" w:sz="8" w:space="0" w:color="305496"/>
              <w:right w:val="single" w:sz="8" w:space="0" w:color="305496"/>
            </w:tcBorders>
            <w:shd w:val="clear" w:color="auto" w:fill="auto"/>
            <w:hideMark/>
          </w:tcPr>
          <w:p w14:paraId="6CCB135B" w14:textId="4220F7B3" w:rsidR="0078115E" w:rsidRPr="006B5F54" w:rsidRDefault="0078115E" w:rsidP="0078115E">
            <w:pPr>
              <w:rPr>
                <w:rFonts w:cs="Calibri"/>
                <w:color w:val="000000"/>
                <w:sz w:val="20"/>
                <w:szCs w:val="20"/>
              </w:rPr>
            </w:pPr>
            <w:r w:rsidRPr="00627B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5B26EFD" w14:textId="69574C39"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€ 127,05 </w:t>
            </w:r>
          </w:p>
        </w:tc>
      </w:tr>
      <w:tr w:rsidR="0078115E" w:rsidRPr="006B5F54" w14:paraId="0A4D037A" w14:textId="77777777" w:rsidTr="00896D52">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9F7E227"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B. </w:t>
            </w:r>
            <w:proofErr w:type="spellStart"/>
            <w:r w:rsidRPr="006B5F54">
              <w:rPr>
                <w:rFonts w:cs="Calibri"/>
                <w:color w:val="000000"/>
                <w:sz w:val="20"/>
                <w:szCs w:val="20"/>
              </w:rPr>
              <w:t>Verschure</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05ABA6FF" w14:textId="77777777" w:rsidR="0078115E" w:rsidRPr="006B5F54" w:rsidRDefault="0078115E" w:rsidP="0078115E">
            <w:pPr>
              <w:jc w:val="right"/>
              <w:rPr>
                <w:rFonts w:cs="Calibri"/>
                <w:color w:val="000000"/>
                <w:sz w:val="20"/>
                <w:szCs w:val="20"/>
              </w:rPr>
            </w:pPr>
            <w:r w:rsidRPr="006B5F54">
              <w:rPr>
                <w:rFonts w:cs="Calibri"/>
                <w:color w:val="000000"/>
                <w:sz w:val="20"/>
                <w:szCs w:val="20"/>
              </w:rPr>
              <w:t>€ 450,00</w:t>
            </w:r>
          </w:p>
        </w:tc>
        <w:tc>
          <w:tcPr>
            <w:tcW w:w="2554" w:type="dxa"/>
            <w:tcBorders>
              <w:top w:val="nil"/>
              <w:left w:val="nil"/>
              <w:bottom w:val="single" w:sz="8" w:space="0" w:color="305496"/>
              <w:right w:val="single" w:sz="8" w:space="0" w:color="305496"/>
            </w:tcBorders>
            <w:shd w:val="clear" w:color="auto" w:fill="auto"/>
            <w:hideMark/>
          </w:tcPr>
          <w:p w14:paraId="25323A4A" w14:textId="6579970C" w:rsidR="0078115E" w:rsidRPr="006B5F54" w:rsidRDefault="0078115E" w:rsidP="0078115E">
            <w:pPr>
              <w:rPr>
                <w:rFonts w:cs="Calibri"/>
                <w:color w:val="000000"/>
                <w:sz w:val="20"/>
                <w:szCs w:val="20"/>
              </w:rPr>
            </w:pPr>
            <w:r w:rsidRPr="00627B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2F2DE76" w14:textId="7F9E5F29"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€ 190,00 </w:t>
            </w:r>
          </w:p>
        </w:tc>
      </w:tr>
      <w:tr w:rsidR="006B5F54" w:rsidRPr="006B5F54" w14:paraId="1AA6518F" w14:textId="77777777" w:rsidTr="00064A2A">
        <w:trPr>
          <w:trHeight w:val="96"/>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78B120C" w14:textId="77777777" w:rsidR="006B5F54" w:rsidRPr="006B5F54" w:rsidRDefault="006B5F54" w:rsidP="006B5F54">
            <w:pPr>
              <w:rPr>
                <w:rFonts w:cs="Calibri"/>
                <w:color w:val="000000"/>
                <w:sz w:val="20"/>
                <w:szCs w:val="20"/>
              </w:rPr>
            </w:pPr>
            <w:r w:rsidRPr="006B5F54">
              <w:rPr>
                <w:rFonts w:cs="Calibri"/>
                <w:color w:val="000000"/>
                <w:sz w:val="20"/>
                <w:szCs w:val="20"/>
              </w:rPr>
              <w:t>Mevrouw A. de Zwart - den Ridder</w:t>
            </w:r>
          </w:p>
        </w:tc>
        <w:tc>
          <w:tcPr>
            <w:tcW w:w="1599" w:type="dxa"/>
            <w:tcBorders>
              <w:top w:val="nil"/>
              <w:left w:val="nil"/>
              <w:bottom w:val="single" w:sz="8" w:space="0" w:color="305496"/>
              <w:right w:val="single" w:sz="8" w:space="0" w:color="305496"/>
            </w:tcBorders>
            <w:shd w:val="clear" w:color="auto" w:fill="auto"/>
            <w:noWrap/>
            <w:vAlign w:val="bottom"/>
            <w:hideMark/>
          </w:tcPr>
          <w:p w14:paraId="3D402F13" w14:textId="77777777" w:rsidR="006B5F54" w:rsidRPr="006B5F54" w:rsidRDefault="006B5F54" w:rsidP="006B5F54">
            <w:pPr>
              <w:jc w:val="right"/>
              <w:rPr>
                <w:rFonts w:cs="Calibri"/>
                <w:color w:val="000000"/>
                <w:sz w:val="20"/>
                <w:szCs w:val="20"/>
              </w:rPr>
            </w:pPr>
            <w:r w:rsidRPr="006B5F54">
              <w:rPr>
                <w:rFonts w:cs="Calibri"/>
                <w:color w:val="000000"/>
                <w:sz w:val="20"/>
                <w:szCs w:val="20"/>
              </w:rPr>
              <w:t>€ 200,00</w:t>
            </w:r>
          </w:p>
        </w:tc>
        <w:tc>
          <w:tcPr>
            <w:tcW w:w="2554" w:type="dxa"/>
            <w:tcBorders>
              <w:top w:val="nil"/>
              <w:left w:val="nil"/>
              <w:bottom w:val="single" w:sz="8" w:space="0" w:color="305496"/>
              <w:right w:val="single" w:sz="8" w:space="0" w:color="305496"/>
            </w:tcBorders>
            <w:shd w:val="clear" w:color="auto" w:fill="auto"/>
            <w:vAlign w:val="bottom"/>
            <w:hideMark/>
          </w:tcPr>
          <w:p w14:paraId="625AC823" w14:textId="39B0D678"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4FBCD78E" w14:textId="6B7B8D6E"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0BA40F6D"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9938ECC" w14:textId="77777777" w:rsidR="0078115E" w:rsidRPr="006B5F54" w:rsidRDefault="0078115E" w:rsidP="0078115E">
            <w:pPr>
              <w:rPr>
                <w:rFonts w:cs="Calibri"/>
                <w:color w:val="000000"/>
                <w:sz w:val="20"/>
                <w:szCs w:val="20"/>
              </w:rPr>
            </w:pPr>
            <w:r w:rsidRPr="006B5F54">
              <w:rPr>
                <w:rFonts w:cs="Calibri"/>
                <w:color w:val="000000"/>
                <w:sz w:val="20"/>
                <w:szCs w:val="20"/>
              </w:rPr>
              <w:t>De heer J.W.P.J. van Dongen</w:t>
            </w:r>
          </w:p>
        </w:tc>
        <w:tc>
          <w:tcPr>
            <w:tcW w:w="1599" w:type="dxa"/>
            <w:tcBorders>
              <w:top w:val="nil"/>
              <w:left w:val="nil"/>
              <w:bottom w:val="single" w:sz="8" w:space="0" w:color="305496"/>
              <w:right w:val="single" w:sz="8" w:space="0" w:color="305496"/>
            </w:tcBorders>
            <w:shd w:val="clear" w:color="auto" w:fill="auto"/>
            <w:noWrap/>
            <w:vAlign w:val="bottom"/>
            <w:hideMark/>
          </w:tcPr>
          <w:p w14:paraId="2CDA1CA0" w14:textId="77777777" w:rsidR="0078115E" w:rsidRPr="006B5F54" w:rsidRDefault="0078115E" w:rsidP="0078115E">
            <w:pPr>
              <w:jc w:val="right"/>
              <w:rPr>
                <w:rFonts w:cs="Calibri"/>
                <w:color w:val="000000"/>
                <w:sz w:val="20"/>
                <w:szCs w:val="20"/>
              </w:rPr>
            </w:pPr>
            <w:r w:rsidRPr="006B5F54">
              <w:rPr>
                <w:rFonts w:cs="Calibri"/>
                <w:color w:val="000000"/>
                <w:sz w:val="20"/>
                <w:szCs w:val="20"/>
              </w:rPr>
              <w:t>€ 60,00</w:t>
            </w:r>
          </w:p>
        </w:tc>
        <w:tc>
          <w:tcPr>
            <w:tcW w:w="2554" w:type="dxa"/>
            <w:tcBorders>
              <w:top w:val="nil"/>
              <w:left w:val="nil"/>
              <w:bottom w:val="single" w:sz="8" w:space="0" w:color="305496"/>
              <w:right w:val="single" w:sz="8" w:space="0" w:color="305496"/>
            </w:tcBorders>
            <w:shd w:val="clear" w:color="auto" w:fill="auto"/>
            <w:hideMark/>
          </w:tcPr>
          <w:p w14:paraId="4688EAFC" w14:textId="4DAF6E5B"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DAB9C9E" w14:textId="3B64A9C3"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€ 60,00 </w:t>
            </w:r>
          </w:p>
        </w:tc>
      </w:tr>
      <w:tr w:rsidR="0078115E" w:rsidRPr="006B5F54" w14:paraId="5B854332"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FF07AA7"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B.M. </w:t>
            </w:r>
            <w:proofErr w:type="spellStart"/>
            <w:r w:rsidRPr="006B5F54">
              <w:rPr>
                <w:rFonts w:cs="Calibri"/>
                <w:color w:val="000000"/>
                <w:sz w:val="20"/>
                <w:szCs w:val="20"/>
              </w:rPr>
              <w:t>Litjens</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379E1908" w14:textId="77777777" w:rsidR="0078115E" w:rsidRPr="006B5F54" w:rsidRDefault="0078115E" w:rsidP="0078115E">
            <w:pPr>
              <w:jc w:val="right"/>
              <w:rPr>
                <w:rFonts w:cs="Calibri"/>
                <w:color w:val="000000"/>
                <w:sz w:val="20"/>
                <w:szCs w:val="20"/>
              </w:rPr>
            </w:pPr>
            <w:r w:rsidRPr="006B5F54">
              <w:rPr>
                <w:rFonts w:cs="Calibri"/>
                <w:color w:val="000000"/>
                <w:sz w:val="20"/>
                <w:szCs w:val="20"/>
              </w:rPr>
              <w:t>€ 69,00</w:t>
            </w:r>
          </w:p>
        </w:tc>
        <w:tc>
          <w:tcPr>
            <w:tcW w:w="2554" w:type="dxa"/>
            <w:tcBorders>
              <w:top w:val="nil"/>
              <w:left w:val="nil"/>
              <w:bottom w:val="single" w:sz="8" w:space="0" w:color="305496"/>
              <w:right w:val="single" w:sz="8" w:space="0" w:color="305496"/>
            </w:tcBorders>
            <w:shd w:val="clear" w:color="auto" w:fill="auto"/>
            <w:hideMark/>
          </w:tcPr>
          <w:p w14:paraId="473322DE" w14:textId="7A73ED55"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FCD8C1F" w14:textId="11F562CA"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€ 69,00 </w:t>
            </w:r>
          </w:p>
        </w:tc>
      </w:tr>
      <w:tr w:rsidR="0078115E" w:rsidRPr="006B5F54" w14:paraId="54F704EC"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26FCF60" w14:textId="77777777" w:rsidR="0078115E" w:rsidRPr="006B5F54" w:rsidRDefault="0078115E" w:rsidP="0078115E">
            <w:pPr>
              <w:rPr>
                <w:rFonts w:cs="Calibri"/>
                <w:color w:val="000000"/>
                <w:sz w:val="20"/>
                <w:szCs w:val="20"/>
              </w:rPr>
            </w:pPr>
            <w:r w:rsidRPr="006B5F54">
              <w:rPr>
                <w:rFonts w:cs="Calibri"/>
                <w:color w:val="000000"/>
                <w:sz w:val="20"/>
                <w:szCs w:val="20"/>
              </w:rPr>
              <w:t>De heer G. van Vijven</w:t>
            </w:r>
          </w:p>
        </w:tc>
        <w:tc>
          <w:tcPr>
            <w:tcW w:w="1599" w:type="dxa"/>
            <w:tcBorders>
              <w:top w:val="nil"/>
              <w:left w:val="nil"/>
              <w:bottom w:val="single" w:sz="8" w:space="0" w:color="305496"/>
              <w:right w:val="single" w:sz="8" w:space="0" w:color="305496"/>
            </w:tcBorders>
            <w:shd w:val="clear" w:color="auto" w:fill="auto"/>
            <w:noWrap/>
            <w:vAlign w:val="bottom"/>
            <w:hideMark/>
          </w:tcPr>
          <w:p w14:paraId="3673532B"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014A626E" w14:textId="50A9F5A7"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DAEC638" w14:textId="7F20C340"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080E6896"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384A804" w14:textId="77777777" w:rsidR="0078115E" w:rsidRPr="006B5F54" w:rsidRDefault="0078115E" w:rsidP="0078115E">
            <w:pPr>
              <w:rPr>
                <w:rFonts w:cs="Calibri"/>
                <w:color w:val="000000"/>
                <w:sz w:val="20"/>
                <w:szCs w:val="20"/>
              </w:rPr>
            </w:pPr>
            <w:r w:rsidRPr="006B5F54">
              <w:rPr>
                <w:rFonts w:cs="Calibri"/>
                <w:color w:val="000000"/>
                <w:sz w:val="20"/>
                <w:szCs w:val="20"/>
              </w:rPr>
              <w:t>De heer J.J. Joosten</w:t>
            </w:r>
          </w:p>
        </w:tc>
        <w:tc>
          <w:tcPr>
            <w:tcW w:w="1599" w:type="dxa"/>
            <w:tcBorders>
              <w:top w:val="nil"/>
              <w:left w:val="nil"/>
              <w:bottom w:val="single" w:sz="8" w:space="0" w:color="305496"/>
              <w:right w:val="single" w:sz="8" w:space="0" w:color="305496"/>
            </w:tcBorders>
            <w:shd w:val="clear" w:color="auto" w:fill="auto"/>
            <w:noWrap/>
            <w:vAlign w:val="bottom"/>
            <w:hideMark/>
          </w:tcPr>
          <w:p w14:paraId="332E6E2E" w14:textId="77777777" w:rsidR="0078115E" w:rsidRPr="006B5F54" w:rsidRDefault="0078115E" w:rsidP="0078115E">
            <w:pPr>
              <w:jc w:val="right"/>
              <w:rPr>
                <w:rFonts w:cs="Calibri"/>
                <w:color w:val="000000"/>
                <w:sz w:val="20"/>
                <w:szCs w:val="20"/>
              </w:rPr>
            </w:pPr>
            <w:r w:rsidRPr="006B5F54">
              <w:rPr>
                <w:rFonts w:cs="Calibri"/>
                <w:color w:val="000000"/>
                <w:sz w:val="20"/>
                <w:szCs w:val="20"/>
              </w:rPr>
              <w:t>€ 299,00</w:t>
            </w:r>
          </w:p>
        </w:tc>
        <w:tc>
          <w:tcPr>
            <w:tcW w:w="2554" w:type="dxa"/>
            <w:tcBorders>
              <w:top w:val="nil"/>
              <w:left w:val="nil"/>
              <w:bottom w:val="single" w:sz="8" w:space="0" w:color="305496"/>
              <w:right w:val="single" w:sz="8" w:space="0" w:color="305496"/>
            </w:tcBorders>
            <w:shd w:val="clear" w:color="auto" w:fill="auto"/>
            <w:hideMark/>
          </w:tcPr>
          <w:p w14:paraId="1745B48E" w14:textId="3207A34E"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82C56E4" w14:textId="1498DD6D"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€ 295,00 </w:t>
            </w:r>
          </w:p>
        </w:tc>
      </w:tr>
      <w:tr w:rsidR="0078115E" w:rsidRPr="006B5F54" w14:paraId="20DF7FF9"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BCEEA5B" w14:textId="77777777" w:rsidR="0078115E" w:rsidRPr="006B5F54" w:rsidRDefault="0078115E" w:rsidP="0078115E">
            <w:pPr>
              <w:rPr>
                <w:rFonts w:cs="Calibri"/>
                <w:color w:val="000000"/>
                <w:sz w:val="20"/>
                <w:szCs w:val="20"/>
              </w:rPr>
            </w:pPr>
            <w:r w:rsidRPr="006B5F54">
              <w:rPr>
                <w:rFonts w:cs="Calibri"/>
                <w:color w:val="000000"/>
                <w:sz w:val="20"/>
                <w:szCs w:val="20"/>
              </w:rPr>
              <w:t>Mevrouw S. Mutsaers</w:t>
            </w:r>
          </w:p>
        </w:tc>
        <w:tc>
          <w:tcPr>
            <w:tcW w:w="1599" w:type="dxa"/>
            <w:tcBorders>
              <w:top w:val="nil"/>
              <w:left w:val="nil"/>
              <w:bottom w:val="single" w:sz="8" w:space="0" w:color="305496"/>
              <w:right w:val="single" w:sz="8" w:space="0" w:color="305496"/>
            </w:tcBorders>
            <w:shd w:val="clear" w:color="auto" w:fill="auto"/>
            <w:noWrap/>
            <w:vAlign w:val="bottom"/>
            <w:hideMark/>
          </w:tcPr>
          <w:p w14:paraId="3C0170D0" w14:textId="77777777" w:rsidR="0078115E" w:rsidRPr="006B5F54" w:rsidRDefault="0078115E" w:rsidP="0078115E">
            <w:pPr>
              <w:jc w:val="right"/>
              <w:rPr>
                <w:rFonts w:cs="Calibri"/>
                <w:color w:val="000000"/>
                <w:sz w:val="20"/>
                <w:szCs w:val="20"/>
              </w:rPr>
            </w:pPr>
            <w:r w:rsidRPr="006B5F54">
              <w:rPr>
                <w:rFonts w:cs="Calibri"/>
                <w:color w:val="000000"/>
                <w:sz w:val="20"/>
                <w:szCs w:val="20"/>
              </w:rPr>
              <w:t>€ 305,00</w:t>
            </w:r>
          </w:p>
        </w:tc>
        <w:tc>
          <w:tcPr>
            <w:tcW w:w="2554" w:type="dxa"/>
            <w:tcBorders>
              <w:top w:val="nil"/>
              <w:left w:val="nil"/>
              <w:bottom w:val="single" w:sz="8" w:space="0" w:color="305496"/>
              <w:right w:val="single" w:sz="8" w:space="0" w:color="305496"/>
            </w:tcBorders>
            <w:shd w:val="clear" w:color="auto" w:fill="auto"/>
            <w:hideMark/>
          </w:tcPr>
          <w:p w14:paraId="1E51A78B" w14:textId="1CFE2D7C"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D953A04" w14:textId="2479C3B6"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€ 320,00 </w:t>
            </w:r>
          </w:p>
        </w:tc>
      </w:tr>
      <w:tr w:rsidR="0078115E" w:rsidRPr="006B5F54" w14:paraId="01CDC0F5"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93D491A" w14:textId="77777777" w:rsidR="0078115E" w:rsidRPr="006B5F54" w:rsidRDefault="0078115E" w:rsidP="0078115E">
            <w:pPr>
              <w:rPr>
                <w:rFonts w:cs="Calibri"/>
                <w:color w:val="000000"/>
                <w:sz w:val="20"/>
                <w:szCs w:val="20"/>
              </w:rPr>
            </w:pPr>
            <w:r w:rsidRPr="006B5F54">
              <w:rPr>
                <w:rFonts w:cs="Calibri"/>
                <w:color w:val="000000"/>
                <w:sz w:val="20"/>
                <w:szCs w:val="20"/>
              </w:rPr>
              <w:t>De heer A.C.M. Aerts</w:t>
            </w:r>
          </w:p>
        </w:tc>
        <w:tc>
          <w:tcPr>
            <w:tcW w:w="1599" w:type="dxa"/>
            <w:tcBorders>
              <w:top w:val="nil"/>
              <w:left w:val="nil"/>
              <w:bottom w:val="single" w:sz="8" w:space="0" w:color="305496"/>
              <w:right w:val="single" w:sz="8" w:space="0" w:color="305496"/>
            </w:tcBorders>
            <w:shd w:val="clear" w:color="auto" w:fill="auto"/>
            <w:noWrap/>
            <w:vAlign w:val="bottom"/>
            <w:hideMark/>
          </w:tcPr>
          <w:p w14:paraId="7F2A3585" w14:textId="77777777" w:rsidR="0078115E" w:rsidRPr="006B5F54" w:rsidRDefault="0078115E" w:rsidP="0078115E">
            <w:pPr>
              <w:jc w:val="right"/>
              <w:rPr>
                <w:rFonts w:cs="Calibri"/>
                <w:color w:val="000000"/>
                <w:sz w:val="20"/>
                <w:szCs w:val="20"/>
              </w:rPr>
            </w:pPr>
            <w:r w:rsidRPr="006B5F54">
              <w:rPr>
                <w:rFonts w:cs="Calibri"/>
                <w:color w:val="000000"/>
                <w:sz w:val="20"/>
                <w:szCs w:val="20"/>
              </w:rPr>
              <w:t>€ 460,00</w:t>
            </w:r>
          </w:p>
        </w:tc>
        <w:tc>
          <w:tcPr>
            <w:tcW w:w="2554" w:type="dxa"/>
            <w:tcBorders>
              <w:top w:val="nil"/>
              <w:left w:val="nil"/>
              <w:bottom w:val="single" w:sz="8" w:space="0" w:color="305496"/>
              <w:right w:val="single" w:sz="8" w:space="0" w:color="305496"/>
            </w:tcBorders>
            <w:shd w:val="clear" w:color="auto" w:fill="auto"/>
            <w:hideMark/>
          </w:tcPr>
          <w:p w14:paraId="11542FAC" w14:textId="17B08696"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5B592CD" w14:textId="42EF5713"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€ 400,00 </w:t>
            </w:r>
          </w:p>
        </w:tc>
      </w:tr>
      <w:tr w:rsidR="0078115E" w:rsidRPr="006B5F54" w14:paraId="1FA734C1"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D701B7E" w14:textId="77777777" w:rsidR="0078115E" w:rsidRPr="006B5F54" w:rsidRDefault="0078115E" w:rsidP="0078115E">
            <w:pPr>
              <w:rPr>
                <w:rFonts w:cs="Calibri"/>
                <w:color w:val="000000"/>
                <w:sz w:val="20"/>
                <w:szCs w:val="20"/>
              </w:rPr>
            </w:pPr>
            <w:r w:rsidRPr="006B5F54">
              <w:rPr>
                <w:rFonts w:cs="Calibri"/>
                <w:color w:val="000000"/>
                <w:sz w:val="20"/>
                <w:szCs w:val="20"/>
              </w:rPr>
              <w:t>De heer P.W.J.M. Veltman</w:t>
            </w:r>
          </w:p>
        </w:tc>
        <w:tc>
          <w:tcPr>
            <w:tcW w:w="1599" w:type="dxa"/>
            <w:tcBorders>
              <w:top w:val="nil"/>
              <w:left w:val="nil"/>
              <w:bottom w:val="single" w:sz="8" w:space="0" w:color="305496"/>
              <w:right w:val="single" w:sz="8" w:space="0" w:color="305496"/>
            </w:tcBorders>
            <w:shd w:val="clear" w:color="auto" w:fill="auto"/>
            <w:noWrap/>
            <w:vAlign w:val="bottom"/>
            <w:hideMark/>
          </w:tcPr>
          <w:p w14:paraId="60DB9C39" w14:textId="77777777" w:rsidR="0078115E" w:rsidRPr="006B5F54" w:rsidRDefault="0078115E" w:rsidP="0078115E">
            <w:pPr>
              <w:jc w:val="right"/>
              <w:rPr>
                <w:rFonts w:cs="Calibri"/>
                <w:color w:val="000000"/>
                <w:sz w:val="20"/>
                <w:szCs w:val="20"/>
              </w:rPr>
            </w:pPr>
            <w:r w:rsidRPr="006B5F54">
              <w:rPr>
                <w:rFonts w:cs="Calibri"/>
                <w:color w:val="000000"/>
                <w:sz w:val="20"/>
                <w:szCs w:val="20"/>
              </w:rPr>
              <w:t>€ 56,75</w:t>
            </w:r>
          </w:p>
        </w:tc>
        <w:tc>
          <w:tcPr>
            <w:tcW w:w="2554" w:type="dxa"/>
            <w:tcBorders>
              <w:top w:val="nil"/>
              <w:left w:val="nil"/>
              <w:bottom w:val="single" w:sz="8" w:space="0" w:color="305496"/>
              <w:right w:val="single" w:sz="8" w:space="0" w:color="305496"/>
            </w:tcBorders>
            <w:shd w:val="clear" w:color="auto" w:fill="auto"/>
            <w:hideMark/>
          </w:tcPr>
          <w:p w14:paraId="64051351" w14:textId="1A0E3E27"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1C2F7BF" w14:textId="563CD437"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€ 56,75 </w:t>
            </w:r>
          </w:p>
        </w:tc>
      </w:tr>
      <w:tr w:rsidR="0078115E" w:rsidRPr="006B5F54" w14:paraId="29B9BB32"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C9F85D6"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M.M.H. </w:t>
            </w:r>
            <w:proofErr w:type="spellStart"/>
            <w:r w:rsidRPr="006B5F54">
              <w:rPr>
                <w:rFonts w:cs="Calibri"/>
                <w:color w:val="000000"/>
                <w:sz w:val="20"/>
                <w:szCs w:val="20"/>
              </w:rPr>
              <w:t>Tinkhof</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3EDE45A6" w14:textId="77777777" w:rsidR="0078115E" w:rsidRPr="006B5F54" w:rsidRDefault="0078115E" w:rsidP="0078115E">
            <w:pPr>
              <w:jc w:val="right"/>
              <w:rPr>
                <w:rFonts w:cs="Calibri"/>
                <w:color w:val="000000"/>
                <w:sz w:val="20"/>
                <w:szCs w:val="20"/>
              </w:rPr>
            </w:pPr>
            <w:r w:rsidRPr="006B5F54">
              <w:rPr>
                <w:rFonts w:cs="Calibri"/>
                <w:color w:val="000000"/>
                <w:sz w:val="20"/>
                <w:szCs w:val="20"/>
              </w:rPr>
              <w:t>€ 250,00</w:t>
            </w:r>
          </w:p>
        </w:tc>
        <w:tc>
          <w:tcPr>
            <w:tcW w:w="2554" w:type="dxa"/>
            <w:tcBorders>
              <w:top w:val="nil"/>
              <w:left w:val="nil"/>
              <w:bottom w:val="single" w:sz="8" w:space="0" w:color="305496"/>
              <w:right w:val="single" w:sz="8" w:space="0" w:color="305496"/>
            </w:tcBorders>
            <w:shd w:val="clear" w:color="auto" w:fill="auto"/>
            <w:hideMark/>
          </w:tcPr>
          <w:p w14:paraId="7022C226" w14:textId="6C0E5D65"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07F2BA3" w14:textId="094C46E0"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€ 250,00 </w:t>
            </w:r>
          </w:p>
        </w:tc>
      </w:tr>
      <w:tr w:rsidR="0078115E" w:rsidRPr="006B5F54" w14:paraId="1BD4058E"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54F42BB"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J. </w:t>
            </w:r>
            <w:proofErr w:type="spellStart"/>
            <w:r w:rsidRPr="006B5F54">
              <w:rPr>
                <w:rFonts w:cs="Calibri"/>
                <w:color w:val="000000"/>
                <w:sz w:val="20"/>
                <w:szCs w:val="20"/>
              </w:rPr>
              <w:t>Ruijken</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5CBFF5E8"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4B49B214" w14:textId="762CE451"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5417936" w14:textId="7E7946B1"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7412B17E"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FE5D282" w14:textId="77777777" w:rsidR="0078115E" w:rsidRPr="006B5F54" w:rsidRDefault="0078115E" w:rsidP="0078115E">
            <w:pPr>
              <w:rPr>
                <w:rFonts w:cs="Calibri"/>
                <w:color w:val="000000"/>
                <w:sz w:val="20"/>
                <w:szCs w:val="20"/>
              </w:rPr>
            </w:pPr>
            <w:r w:rsidRPr="006B5F54">
              <w:rPr>
                <w:rFonts w:cs="Calibri"/>
                <w:color w:val="000000"/>
                <w:sz w:val="20"/>
                <w:szCs w:val="20"/>
              </w:rPr>
              <w:t>De heer P.W.M. Schouwenaars</w:t>
            </w:r>
          </w:p>
        </w:tc>
        <w:tc>
          <w:tcPr>
            <w:tcW w:w="1599" w:type="dxa"/>
            <w:tcBorders>
              <w:top w:val="nil"/>
              <w:left w:val="nil"/>
              <w:bottom w:val="single" w:sz="8" w:space="0" w:color="305496"/>
              <w:right w:val="single" w:sz="8" w:space="0" w:color="305496"/>
            </w:tcBorders>
            <w:shd w:val="clear" w:color="auto" w:fill="auto"/>
            <w:noWrap/>
            <w:vAlign w:val="bottom"/>
            <w:hideMark/>
          </w:tcPr>
          <w:p w14:paraId="1EC9885D" w14:textId="77777777" w:rsidR="0078115E" w:rsidRPr="006B5F54" w:rsidRDefault="0078115E" w:rsidP="0078115E">
            <w:pPr>
              <w:jc w:val="right"/>
              <w:rPr>
                <w:rFonts w:cs="Calibri"/>
                <w:color w:val="000000"/>
                <w:sz w:val="20"/>
                <w:szCs w:val="20"/>
              </w:rPr>
            </w:pPr>
            <w:r w:rsidRPr="006B5F54">
              <w:rPr>
                <w:rFonts w:cs="Calibri"/>
                <w:color w:val="000000"/>
                <w:sz w:val="20"/>
                <w:szCs w:val="20"/>
              </w:rPr>
              <w:t>€ 69,50</w:t>
            </w:r>
          </w:p>
        </w:tc>
        <w:tc>
          <w:tcPr>
            <w:tcW w:w="2554" w:type="dxa"/>
            <w:tcBorders>
              <w:top w:val="nil"/>
              <w:left w:val="nil"/>
              <w:bottom w:val="single" w:sz="8" w:space="0" w:color="305496"/>
              <w:right w:val="single" w:sz="8" w:space="0" w:color="305496"/>
            </w:tcBorders>
            <w:shd w:val="clear" w:color="auto" w:fill="auto"/>
            <w:hideMark/>
          </w:tcPr>
          <w:p w14:paraId="34812809" w14:textId="3839AB2B"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9E9A959" w14:textId="6652B9D2"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€ 69,50 </w:t>
            </w:r>
          </w:p>
        </w:tc>
      </w:tr>
      <w:tr w:rsidR="0078115E" w:rsidRPr="006B5F54" w14:paraId="6F03295F"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C3019C6" w14:textId="77777777" w:rsidR="0078115E" w:rsidRPr="006B5F54" w:rsidRDefault="0078115E" w:rsidP="0078115E">
            <w:pPr>
              <w:rPr>
                <w:rFonts w:cs="Calibri"/>
                <w:color w:val="000000"/>
                <w:sz w:val="20"/>
                <w:szCs w:val="20"/>
              </w:rPr>
            </w:pPr>
            <w:r w:rsidRPr="006B5F54">
              <w:rPr>
                <w:rFonts w:cs="Calibri"/>
                <w:color w:val="000000"/>
                <w:sz w:val="20"/>
                <w:szCs w:val="20"/>
              </w:rPr>
              <w:t>Mevrouw H.A.J. Jansen</w:t>
            </w:r>
          </w:p>
        </w:tc>
        <w:tc>
          <w:tcPr>
            <w:tcW w:w="1599" w:type="dxa"/>
            <w:tcBorders>
              <w:top w:val="nil"/>
              <w:left w:val="nil"/>
              <w:bottom w:val="single" w:sz="8" w:space="0" w:color="305496"/>
              <w:right w:val="single" w:sz="8" w:space="0" w:color="305496"/>
            </w:tcBorders>
            <w:shd w:val="clear" w:color="auto" w:fill="auto"/>
            <w:noWrap/>
            <w:vAlign w:val="bottom"/>
            <w:hideMark/>
          </w:tcPr>
          <w:p w14:paraId="2C598318"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0106F21C" w14:textId="18A146E2"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282CD1B" w14:textId="7AE0620B"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4A5FC733"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7571F6D" w14:textId="77777777" w:rsidR="0078115E" w:rsidRPr="006B5F54" w:rsidRDefault="0078115E" w:rsidP="0078115E">
            <w:pPr>
              <w:rPr>
                <w:rFonts w:cs="Calibri"/>
                <w:color w:val="000000"/>
                <w:sz w:val="20"/>
                <w:szCs w:val="20"/>
              </w:rPr>
            </w:pPr>
            <w:r w:rsidRPr="006B5F54">
              <w:rPr>
                <w:rFonts w:cs="Calibri"/>
                <w:color w:val="000000"/>
                <w:sz w:val="20"/>
                <w:szCs w:val="20"/>
              </w:rPr>
              <w:t>Mevrouw K.C.J. Dekkers</w:t>
            </w:r>
          </w:p>
        </w:tc>
        <w:tc>
          <w:tcPr>
            <w:tcW w:w="1599" w:type="dxa"/>
            <w:tcBorders>
              <w:top w:val="nil"/>
              <w:left w:val="nil"/>
              <w:bottom w:val="single" w:sz="8" w:space="0" w:color="305496"/>
              <w:right w:val="single" w:sz="8" w:space="0" w:color="305496"/>
            </w:tcBorders>
            <w:shd w:val="clear" w:color="auto" w:fill="auto"/>
            <w:noWrap/>
            <w:vAlign w:val="bottom"/>
            <w:hideMark/>
          </w:tcPr>
          <w:p w14:paraId="145D7822"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60D67A87" w14:textId="06E176EE"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F278681" w14:textId="4D8081A0"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29E27580"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769BC2E" w14:textId="77777777" w:rsidR="0078115E" w:rsidRPr="006B5F54" w:rsidRDefault="0078115E" w:rsidP="0078115E">
            <w:pPr>
              <w:rPr>
                <w:rFonts w:cs="Calibri"/>
                <w:color w:val="000000"/>
                <w:sz w:val="20"/>
                <w:szCs w:val="20"/>
              </w:rPr>
            </w:pPr>
            <w:r w:rsidRPr="006B5F54">
              <w:rPr>
                <w:rFonts w:cs="Calibri"/>
                <w:color w:val="000000"/>
                <w:sz w:val="20"/>
                <w:szCs w:val="20"/>
              </w:rPr>
              <w:t>Mevrouw J.A.M. Krijnen</w:t>
            </w:r>
          </w:p>
        </w:tc>
        <w:tc>
          <w:tcPr>
            <w:tcW w:w="1599" w:type="dxa"/>
            <w:tcBorders>
              <w:top w:val="nil"/>
              <w:left w:val="nil"/>
              <w:bottom w:val="single" w:sz="8" w:space="0" w:color="305496"/>
              <w:right w:val="single" w:sz="8" w:space="0" w:color="305496"/>
            </w:tcBorders>
            <w:shd w:val="clear" w:color="auto" w:fill="auto"/>
            <w:noWrap/>
            <w:vAlign w:val="bottom"/>
            <w:hideMark/>
          </w:tcPr>
          <w:p w14:paraId="0E650396" w14:textId="77777777" w:rsidR="0078115E" w:rsidRPr="006B5F54" w:rsidRDefault="0078115E" w:rsidP="0078115E">
            <w:pPr>
              <w:jc w:val="right"/>
              <w:rPr>
                <w:rFonts w:cs="Calibri"/>
                <w:color w:val="000000"/>
                <w:sz w:val="20"/>
                <w:szCs w:val="20"/>
              </w:rPr>
            </w:pPr>
            <w:r w:rsidRPr="006B5F54">
              <w:rPr>
                <w:rFonts w:cs="Calibri"/>
                <w:color w:val="000000"/>
                <w:sz w:val="20"/>
                <w:szCs w:val="20"/>
              </w:rPr>
              <w:t>€ 633,75</w:t>
            </w:r>
          </w:p>
        </w:tc>
        <w:tc>
          <w:tcPr>
            <w:tcW w:w="2554" w:type="dxa"/>
            <w:tcBorders>
              <w:top w:val="nil"/>
              <w:left w:val="nil"/>
              <w:bottom w:val="single" w:sz="8" w:space="0" w:color="305496"/>
              <w:right w:val="single" w:sz="8" w:space="0" w:color="305496"/>
            </w:tcBorders>
            <w:shd w:val="clear" w:color="auto" w:fill="auto"/>
            <w:hideMark/>
          </w:tcPr>
          <w:p w14:paraId="544740EC" w14:textId="112C9B69"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C9276C0" w14:textId="127D2F8F"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€ 572,80 </w:t>
            </w:r>
          </w:p>
        </w:tc>
      </w:tr>
      <w:tr w:rsidR="0078115E" w:rsidRPr="006B5F54" w14:paraId="0F094DCC"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FC2697E" w14:textId="77777777" w:rsidR="0078115E" w:rsidRPr="006B5F54" w:rsidRDefault="0078115E" w:rsidP="0078115E">
            <w:pPr>
              <w:rPr>
                <w:rFonts w:cs="Calibri"/>
                <w:color w:val="000000"/>
                <w:sz w:val="20"/>
                <w:szCs w:val="20"/>
              </w:rPr>
            </w:pPr>
            <w:r w:rsidRPr="006B5F54">
              <w:rPr>
                <w:rFonts w:cs="Calibri"/>
                <w:color w:val="000000"/>
                <w:sz w:val="20"/>
                <w:szCs w:val="20"/>
              </w:rPr>
              <w:t>Mevrouw I.I. van Ginneken - Lindeborg</w:t>
            </w:r>
          </w:p>
        </w:tc>
        <w:tc>
          <w:tcPr>
            <w:tcW w:w="1599" w:type="dxa"/>
            <w:tcBorders>
              <w:top w:val="nil"/>
              <w:left w:val="nil"/>
              <w:bottom w:val="single" w:sz="8" w:space="0" w:color="305496"/>
              <w:right w:val="single" w:sz="8" w:space="0" w:color="305496"/>
            </w:tcBorders>
            <w:shd w:val="clear" w:color="auto" w:fill="auto"/>
            <w:noWrap/>
            <w:vAlign w:val="bottom"/>
            <w:hideMark/>
          </w:tcPr>
          <w:p w14:paraId="1055F73E" w14:textId="77777777" w:rsidR="0078115E" w:rsidRPr="006B5F54" w:rsidRDefault="0078115E" w:rsidP="0078115E">
            <w:pPr>
              <w:jc w:val="right"/>
              <w:rPr>
                <w:rFonts w:cs="Calibri"/>
                <w:color w:val="000000"/>
                <w:sz w:val="20"/>
                <w:szCs w:val="20"/>
              </w:rPr>
            </w:pPr>
            <w:r w:rsidRPr="006B5F54">
              <w:rPr>
                <w:rFonts w:cs="Calibri"/>
                <w:color w:val="000000"/>
                <w:sz w:val="20"/>
                <w:szCs w:val="20"/>
              </w:rPr>
              <w:t>€ 1.000,00</w:t>
            </w:r>
          </w:p>
        </w:tc>
        <w:tc>
          <w:tcPr>
            <w:tcW w:w="2554" w:type="dxa"/>
            <w:tcBorders>
              <w:top w:val="nil"/>
              <w:left w:val="nil"/>
              <w:bottom w:val="single" w:sz="8" w:space="0" w:color="305496"/>
              <w:right w:val="single" w:sz="8" w:space="0" w:color="305496"/>
            </w:tcBorders>
            <w:shd w:val="clear" w:color="auto" w:fill="auto"/>
            <w:hideMark/>
          </w:tcPr>
          <w:p w14:paraId="4CFAD1BA" w14:textId="3E72D3E6"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D4C9BFE" w14:textId="418A299A"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€ 1.000,00 </w:t>
            </w:r>
          </w:p>
        </w:tc>
      </w:tr>
      <w:tr w:rsidR="0078115E" w:rsidRPr="006B5F54" w14:paraId="3A13ACEC"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2FA3B83" w14:textId="77777777" w:rsidR="0078115E" w:rsidRPr="006B5F54" w:rsidRDefault="0078115E" w:rsidP="0078115E">
            <w:pPr>
              <w:rPr>
                <w:rFonts w:cs="Calibri"/>
                <w:color w:val="000000"/>
                <w:sz w:val="20"/>
                <w:szCs w:val="20"/>
              </w:rPr>
            </w:pPr>
            <w:r w:rsidRPr="006B5F54">
              <w:rPr>
                <w:rFonts w:cs="Calibri"/>
                <w:color w:val="000000"/>
                <w:sz w:val="20"/>
                <w:szCs w:val="20"/>
              </w:rPr>
              <w:t>De heer L.W.W.M. van Bijnen</w:t>
            </w:r>
          </w:p>
        </w:tc>
        <w:tc>
          <w:tcPr>
            <w:tcW w:w="1599" w:type="dxa"/>
            <w:tcBorders>
              <w:top w:val="nil"/>
              <w:left w:val="nil"/>
              <w:bottom w:val="single" w:sz="8" w:space="0" w:color="305496"/>
              <w:right w:val="single" w:sz="8" w:space="0" w:color="305496"/>
            </w:tcBorders>
            <w:shd w:val="clear" w:color="auto" w:fill="auto"/>
            <w:noWrap/>
            <w:vAlign w:val="bottom"/>
            <w:hideMark/>
          </w:tcPr>
          <w:p w14:paraId="04C9F778" w14:textId="77777777" w:rsidR="0078115E" w:rsidRPr="006B5F54" w:rsidRDefault="0078115E" w:rsidP="0078115E">
            <w:pPr>
              <w:jc w:val="right"/>
              <w:rPr>
                <w:rFonts w:cs="Calibri"/>
                <w:color w:val="000000"/>
                <w:sz w:val="20"/>
                <w:szCs w:val="20"/>
              </w:rPr>
            </w:pPr>
            <w:r w:rsidRPr="006B5F54">
              <w:rPr>
                <w:rFonts w:cs="Calibri"/>
                <w:color w:val="000000"/>
                <w:sz w:val="20"/>
                <w:szCs w:val="20"/>
              </w:rPr>
              <w:t>€ 380,00</w:t>
            </w:r>
          </w:p>
        </w:tc>
        <w:tc>
          <w:tcPr>
            <w:tcW w:w="2554" w:type="dxa"/>
            <w:tcBorders>
              <w:top w:val="nil"/>
              <w:left w:val="nil"/>
              <w:bottom w:val="single" w:sz="8" w:space="0" w:color="305496"/>
              <w:right w:val="single" w:sz="8" w:space="0" w:color="305496"/>
            </w:tcBorders>
            <w:shd w:val="clear" w:color="auto" w:fill="auto"/>
            <w:hideMark/>
          </w:tcPr>
          <w:p w14:paraId="53277934" w14:textId="3905319C"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2C61AC17" w14:textId="6C37A8B2"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€ 380,00 </w:t>
            </w:r>
          </w:p>
        </w:tc>
      </w:tr>
      <w:tr w:rsidR="0078115E" w:rsidRPr="006B5F54" w14:paraId="7B45E159"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FDDA6EA"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W.H. Leenaars - van de </w:t>
            </w:r>
            <w:proofErr w:type="spellStart"/>
            <w:r w:rsidRPr="006B5F54">
              <w:rPr>
                <w:rFonts w:cs="Calibri"/>
                <w:color w:val="000000"/>
                <w:sz w:val="20"/>
                <w:szCs w:val="20"/>
              </w:rPr>
              <w:t>Westeringh</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155915EF"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1A000C39" w14:textId="77777777" w:rsidR="00C628E1" w:rsidRDefault="00C628E1" w:rsidP="0078115E">
            <w:pPr>
              <w:rPr>
                <w:rFonts w:asciiTheme="minorHAnsi" w:hAnsiTheme="minorHAnsi" w:cs="Tahoma"/>
                <w:color w:val="000000"/>
                <w:sz w:val="20"/>
                <w:szCs w:val="20"/>
              </w:rPr>
            </w:pPr>
          </w:p>
          <w:p w14:paraId="15AB2AC6" w14:textId="0DD75C63"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294A334" w14:textId="22C0B65C"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57C19F4F"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2E2FCE8" w14:textId="77777777" w:rsidR="0078115E" w:rsidRPr="006B5F54" w:rsidRDefault="0078115E" w:rsidP="0078115E">
            <w:pPr>
              <w:rPr>
                <w:rFonts w:cs="Calibri"/>
                <w:color w:val="000000"/>
                <w:sz w:val="20"/>
                <w:szCs w:val="20"/>
              </w:rPr>
            </w:pPr>
            <w:r w:rsidRPr="006B5F54">
              <w:rPr>
                <w:rFonts w:cs="Calibri"/>
                <w:color w:val="000000"/>
                <w:sz w:val="20"/>
                <w:szCs w:val="20"/>
              </w:rPr>
              <w:t>De heer G.L.J. Weterings</w:t>
            </w:r>
          </w:p>
        </w:tc>
        <w:tc>
          <w:tcPr>
            <w:tcW w:w="1599" w:type="dxa"/>
            <w:tcBorders>
              <w:top w:val="nil"/>
              <w:left w:val="nil"/>
              <w:bottom w:val="single" w:sz="8" w:space="0" w:color="305496"/>
              <w:right w:val="single" w:sz="8" w:space="0" w:color="305496"/>
            </w:tcBorders>
            <w:shd w:val="clear" w:color="auto" w:fill="auto"/>
            <w:noWrap/>
            <w:vAlign w:val="bottom"/>
            <w:hideMark/>
          </w:tcPr>
          <w:p w14:paraId="190D2793" w14:textId="77777777" w:rsidR="0078115E" w:rsidRPr="006B5F54" w:rsidRDefault="0078115E" w:rsidP="0078115E">
            <w:pPr>
              <w:jc w:val="right"/>
              <w:rPr>
                <w:rFonts w:cs="Calibri"/>
                <w:color w:val="000000"/>
                <w:sz w:val="20"/>
                <w:szCs w:val="20"/>
              </w:rPr>
            </w:pPr>
            <w:r w:rsidRPr="006B5F54">
              <w:rPr>
                <w:rFonts w:cs="Calibri"/>
                <w:color w:val="000000"/>
                <w:sz w:val="20"/>
                <w:szCs w:val="20"/>
              </w:rPr>
              <w:t>€ 175,00</w:t>
            </w:r>
          </w:p>
        </w:tc>
        <w:tc>
          <w:tcPr>
            <w:tcW w:w="2554" w:type="dxa"/>
            <w:tcBorders>
              <w:top w:val="nil"/>
              <w:left w:val="nil"/>
              <w:bottom w:val="single" w:sz="8" w:space="0" w:color="305496"/>
              <w:right w:val="single" w:sz="8" w:space="0" w:color="305496"/>
            </w:tcBorders>
            <w:shd w:val="clear" w:color="auto" w:fill="auto"/>
            <w:hideMark/>
          </w:tcPr>
          <w:p w14:paraId="28B3FD55" w14:textId="5031D174"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C0A71EF" w14:textId="7CEF48D4"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€ 175,00 </w:t>
            </w:r>
          </w:p>
        </w:tc>
      </w:tr>
      <w:tr w:rsidR="0078115E" w:rsidRPr="006B5F54" w14:paraId="744CE4CB"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A099076" w14:textId="77777777" w:rsidR="0078115E" w:rsidRPr="006B5F54" w:rsidRDefault="0078115E" w:rsidP="0078115E">
            <w:pPr>
              <w:rPr>
                <w:rFonts w:cs="Calibri"/>
                <w:color w:val="000000"/>
                <w:sz w:val="20"/>
                <w:szCs w:val="20"/>
              </w:rPr>
            </w:pPr>
            <w:r w:rsidRPr="006B5F54">
              <w:rPr>
                <w:rFonts w:cs="Calibri"/>
                <w:color w:val="000000"/>
                <w:sz w:val="20"/>
                <w:szCs w:val="20"/>
              </w:rPr>
              <w:t>De heer A.M.M. Punt</w:t>
            </w:r>
          </w:p>
        </w:tc>
        <w:tc>
          <w:tcPr>
            <w:tcW w:w="1599" w:type="dxa"/>
            <w:tcBorders>
              <w:top w:val="nil"/>
              <w:left w:val="nil"/>
              <w:bottom w:val="single" w:sz="8" w:space="0" w:color="305496"/>
              <w:right w:val="single" w:sz="8" w:space="0" w:color="305496"/>
            </w:tcBorders>
            <w:shd w:val="clear" w:color="auto" w:fill="auto"/>
            <w:noWrap/>
            <w:vAlign w:val="bottom"/>
            <w:hideMark/>
          </w:tcPr>
          <w:p w14:paraId="1BF7D4E3" w14:textId="77777777" w:rsidR="0078115E" w:rsidRPr="006B5F54" w:rsidRDefault="0078115E" w:rsidP="0078115E">
            <w:pPr>
              <w:jc w:val="right"/>
              <w:rPr>
                <w:rFonts w:cs="Calibri"/>
                <w:color w:val="000000"/>
                <w:sz w:val="20"/>
                <w:szCs w:val="20"/>
              </w:rPr>
            </w:pPr>
            <w:r w:rsidRPr="006B5F54">
              <w:rPr>
                <w:rFonts w:cs="Calibri"/>
                <w:color w:val="000000"/>
                <w:sz w:val="20"/>
                <w:szCs w:val="20"/>
              </w:rPr>
              <w:t>€ 150,00</w:t>
            </w:r>
          </w:p>
        </w:tc>
        <w:tc>
          <w:tcPr>
            <w:tcW w:w="2554" w:type="dxa"/>
            <w:tcBorders>
              <w:top w:val="nil"/>
              <w:left w:val="nil"/>
              <w:bottom w:val="single" w:sz="8" w:space="0" w:color="305496"/>
              <w:right w:val="single" w:sz="8" w:space="0" w:color="305496"/>
            </w:tcBorders>
            <w:shd w:val="clear" w:color="auto" w:fill="auto"/>
            <w:hideMark/>
          </w:tcPr>
          <w:p w14:paraId="0DAED006" w14:textId="21C3FB0D"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66F3B91" w14:textId="4DD36C5C"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€ 150,00 </w:t>
            </w:r>
          </w:p>
        </w:tc>
      </w:tr>
      <w:tr w:rsidR="0078115E" w:rsidRPr="006B5F54" w14:paraId="0B2DFE92"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4F225A6" w14:textId="77777777" w:rsidR="0078115E" w:rsidRPr="006B5F54" w:rsidRDefault="0078115E" w:rsidP="0078115E">
            <w:pPr>
              <w:rPr>
                <w:rFonts w:cs="Calibri"/>
                <w:color w:val="000000"/>
                <w:sz w:val="20"/>
                <w:szCs w:val="20"/>
              </w:rPr>
            </w:pPr>
            <w:r w:rsidRPr="006B5F54">
              <w:rPr>
                <w:rFonts w:cs="Calibri"/>
                <w:color w:val="000000"/>
                <w:sz w:val="20"/>
                <w:szCs w:val="20"/>
              </w:rPr>
              <w:t>De heer P.C.A. Vos</w:t>
            </w:r>
          </w:p>
        </w:tc>
        <w:tc>
          <w:tcPr>
            <w:tcW w:w="1599" w:type="dxa"/>
            <w:tcBorders>
              <w:top w:val="nil"/>
              <w:left w:val="nil"/>
              <w:bottom w:val="single" w:sz="8" w:space="0" w:color="305496"/>
              <w:right w:val="single" w:sz="8" w:space="0" w:color="305496"/>
            </w:tcBorders>
            <w:shd w:val="clear" w:color="auto" w:fill="auto"/>
            <w:noWrap/>
            <w:vAlign w:val="bottom"/>
            <w:hideMark/>
          </w:tcPr>
          <w:p w14:paraId="189B2C58" w14:textId="77777777" w:rsidR="0078115E" w:rsidRPr="006B5F54" w:rsidRDefault="0078115E" w:rsidP="0078115E">
            <w:pPr>
              <w:jc w:val="right"/>
              <w:rPr>
                <w:rFonts w:cs="Calibri"/>
                <w:color w:val="000000"/>
                <w:sz w:val="20"/>
                <w:szCs w:val="20"/>
              </w:rPr>
            </w:pPr>
            <w:r w:rsidRPr="006B5F54">
              <w:rPr>
                <w:rFonts w:cs="Calibri"/>
                <w:color w:val="000000"/>
                <w:sz w:val="20"/>
                <w:szCs w:val="20"/>
              </w:rPr>
              <w:t>€ 182,50</w:t>
            </w:r>
          </w:p>
        </w:tc>
        <w:tc>
          <w:tcPr>
            <w:tcW w:w="2554" w:type="dxa"/>
            <w:tcBorders>
              <w:top w:val="nil"/>
              <w:left w:val="nil"/>
              <w:bottom w:val="single" w:sz="8" w:space="0" w:color="305496"/>
              <w:right w:val="single" w:sz="8" w:space="0" w:color="305496"/>
            </w:tcBorders>
            <w:shd w:val="clear" w:color="auto" w:fill="auto"/>
            <w:hideMark/>
          </w:tcPr>
          <w:p w14:paraId="1400FA0C" w14:textId="195B7C1A"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4855C2E" w14:textId="4306B37A"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€ 182,50 </w:t>
            </w:r>
          </w:p>
        </w:tc>
      </w:tr>
      <w:tr w:rsidR="0078115E" w:rsidRPr="006B5F54" w14:paraId="31404F3E"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E8BE0CE"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J. </w:t>
            </w:r>
            <w:proofErr w:type="spellStart"/>
            <w:r w:rsidRPr="006B5F54">
              <w:rPr>
                <w:rFonts w:cs="Calibri"/>
                <w:color w:val="000000"/>
                <w:sz w:val="20"/>
                <w:szCs w:val="20"/>
              </w:rPr>
              <w:t>Bögels</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573C40C3" w14:textId="77777777" w:rsidR="0078115E" w:rsidRPr="006B5F54" w:rsidRDefault="0078115E" w:rsidP="0078115E">
            <w:pPr>
              <w:jc w:val="right"/>
              <w:rPr>
                <w:rFonts w:cs="Calibri"/>
                <w:color w:val="000000"/>
                <w:sz w:val="20"/>
                <w:szCs w:val="20"/>
              </w:rPr>
            </w:pPr>
            <w:r w:rsidRPr="006B5F54">
              <w:rPr>
                <w:rFonts w:cs="Calibri"/>
                <w:color w:val="000000"/>
                <w:sz w:val="20"/>
                <w:szCs w:val="20"/>
              </w:rPr>
              <w:t>€ 65,00</w:t>
            </w:r>
          </w:p>
        </w:tc>
        <w:tc>
          <w:tcPr>
            <w:tcW w:w="2554" w:type="dxa"/>
            <w:tcBorders>
              <w:top w:val="nil"/>
              <w:left w:val="nil"/>
              <w:bottom w:val="single" w:sz="8" w:space="0" w:color="305496"/>
              <w:right w:val="single" w:sz="8" w:space="0" w:color="305496"/>
            </w:tcBorders>
            <w:shd w:val="clear" w:color="auto" w:fill="auto"/>
            <w:hideMark/>
          </w:tcPr>
          <w:p w14:paraId="3D8D517B" w14:textId="5D924A21"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17BB0F3" w14:textId="5986F685"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€ 65,00 </w:t>
            </w:r>
          </w:p>
        </w:tc>
      </w:tr>
      <w:tr w:rsidR="0078115E" w:rsidRPr="006B5F54" w14:paraId="0DB1B048"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B2CC5D5" w14:textId="77777777" w:rsidR="0078115E" w:rsidRPr="006B5F54" w:rsidRDefault="0078115E" w:rsidP="0078115E">
            <w:pPr>
              <w:rPr>
                <w:rFonts w:cs="Calibri"/>
                <w:color w:val="000000"/>
                <w:sz w:val="20"/>
                <w:szCs w:val="20"/>
              </w:rPr>
            </w:pPr>
            <w:r w:rsidRPr="006B5F54">
              <w:rPr>
                <w:rFonts w:cs="Calibri"/>
                <w:color w:val="000000"/>
                <w:sz w:val="20"/>
                <w:szCs w:val="20"/>
              </w:rPr>
              <w:t>De heer C.J.J. van Dongen</w:t>
            </w:r>
          </w:p>
        </w:tc>
        <w:tc>
          <w:tcPr>
            <w:tcW w:w="1599" w:type="dxa"/>
            <w:tcBorders>
              <w:top w:val="nil"/>
              <w:left w:val="nil"/>
              <w:bottom w:val="single" w:sz="8" w:space="0" w:color="305496"/>
              <w:right w:val="single" w:sz="8" w:space="0" w:color="305496"/>
            </w:tcBorders>
            <w:shd w:val="clear" w:color="auto" w:fill="auto"/>
            <w:noWrap/>
            <w:vAlign w:val="bottom"/>
            <w:hideMark/>
          </w:tcPr>
          <w:p w14:paraId="4FAE3AB8" w14:textId="77777777" w:rsidR="0078115E" w:rsidRPr="006B5F54" w:rsidRDefault="0078115E" w:rsidP="0078115E">
            <w:pPr>
              <w:jc w:val="right"/>
              <w:rPr>
                <w:rFonts w:cs="Calibri"/>
                <w:color w:val="000000"/>
                <w:sz w:val="20"/>
                <w:szCs w:val="20"/>
              </w:rPr>
            </w:pPr>
            <w:r w:rsidRPr="006B5F54">
              <w:rPr>
                <w:rFonts w:cs="Calibri"/>
                <w:color w:val="000000"/>
                <w:sz w:val="20"/>
                <w:szCs w:val="20"/>
              </w:rPr>
              <w:t>€ 78,75</w:t>
            </w:r>
          </w:p>
        </w:tc>
        <w:tc>
          <w:tcPr>
            <w:tcW w:w="2554" w:type="dxa"/>
            <w:tcBorders>
              <w:top w:val="nil"/>
              <w:left w:val="nil"/>
              <w:bottom w:val="single" w:sz="8" w:space="0" w:color="305496"/>
              <w:right w:val="single" w:sz="8" w:space="0" w:color="305496"/>
            </w:tcBorders>
            <w:shd w:val="clear" w:color="auto" w:fill="auto"/>
            <w:hideMark/>
          </w:tcPr>
          <w:p w14:paraId="6A0F837A" w14:textId="469089AA"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033C8F7" w14:textId="59E1C0FF"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€ 78,75 </w:t>
            </w:r>
          </w:p>
        </w:tc>
      </w:tr>
      <w:tr w:rsidR="0078115E" w:rsidRPr="006B5F54" w14:paraId="7E59A535"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4C47A11"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T.W.M. </w:t>
            </w:r>
            <w:proofErr w:type="spellStart"/>
            <w:r w:rsidRPr="006B5F54">
              <w:rPr>
                <w:rFonts w:cs="Calibri"/>
                <w:color w:val="000000"/>
                <w:sz w:val="20"/>
                <w:szCs w:val="20"/>
              </w:rPr>
              <w:t>Heisen</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308BDC0E" w14:textId="77777777" w:rsidR="0078115E" w:rsidRPr="006B5F54" w:rsidRDefault="0078115E" w:rsidP="0078115E">
            <w:pPr>
              <w:jc w:val="right"/>
              <w:rPr>
                <w:rFonts w:cs="Calibri"/>
                <w:color w:val="000000"/>
                <w:sz w:val="20"/>
                <w:szCs w:val="20"/>
              </w:rPr>
            </w:pPr>
            <w:r w:rsidRPr="006B5F54">
              <w:rPr>
                <w:rFonts w:cs="Calibri"/>
                <w:color w:val="000000"/>
                <w:sz w:val="20"/>
                <w:szCs w:val="20"/>
              </w:rPr>
              <w:t>€ 56,25</w:t>
            </w:r>
          </w:p>
        </w:tc>
        <w:tc>
          <w:tcPr>
            <w:tcW w:w="2554" w:type="dxa"/>
            <w:tcBorders>
              <w:top w:val="nil"/>
              <w:left w:val="nil"/>
              <w:bottom w:val="single" w:sz="8" w:space="0" w:color="305496"/>
              <w:right w:val="single" w:sz="8" w:space="0" w:color="305496"/>
            </w:tcBorders>
            <w:shd w:val="clear" w:color="auto" w:fill="auto"/>
            <w:hideMark/>
          </w:tcPr>
          <w:p w14:paraId="0085E4EC" w14:textId="7E585C5A"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2BABF16D" w14:textId="2AA03D39"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€ 56,25 </w:t>
            </w:r>
          </w:p>
        </w:tc>
      </w:tr>
      <w:tr w:rsidR="0078115E" w:rsidRPr="006B5F54" w14:paraId="5033EEF0"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023D9F4" w14:textId="77777777" w:rsidR="0078115E" w:rsidRPr="006B5F54" w:rsidRDefault="0078115E" w:rsidP="0078115E">
            <w:pPr>
              <w:rPr>
                <w:rFonts w:cs="Calibri"/>
                <w:color w:val="000000"/>
                <w:sz w:val="20"/>
                <w:szCs w:val="20"/>
              </w:rPr>
            </w:pPr>
            <w:r w:rsidRPr="006B5F54">
              <w:rPr>
                <w:rFonts w:cs="Calibri"/>
                <w:color w:val="000000"/>
                <w:sz w:val="20"/>
                <w:szCs w:val="20"/>
              </w:rPr>
              <w:t>De heer S.J. Scheffers</w:t>
            </w:r>
          </w:p>
        </w:tc>
        <w:tc>
          <w:tcPr>
            <w:tcW w:w="1599" w:type="dxa"/>
            <w:tcBorders>
              <w:top w:val="nil"/>
              <w:left w:val="nil"/>
              <w:bottom w:val="single" w:sz="8" w:space="0" w:color="305496"/>
              <w:right w:val="single" w:sz="8" w:space="0" w:color="305496"/>
            </w:tcBorders>
            <w:shd w:val="clear" w:color="auto" w:fill="auto"/>
            <w:noWrap/>
            <w:vAlign w:val="bottom"/>
            <w:hideMark/>
          </w:tcPr>
          <w:p w14:paraId="0A6D32E5"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1A463916" w14:textId="737768D6"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308B5D2" w14:textId="6C8E6E6A"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00A87E88"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362491F"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A.J.H. </w:t>
            </w:r>
            <w:proofErr w:type="spellStart"/>
            <w:r w:rsidRPr="006B5F54">
              <w:rPr>
                <w:rFonts w:cs="Calibri"/>
                <w:color w:val="000000"/>
                <w:sz w:val="20"/>
                <w:szCs w:val="20"/>
              </w:rPr>
              <w:t>Frijns</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1C9C2599" w14:textId="77777777" w:rsidR="0078115E" w:rsidRPr="006B5F54" w:rsidRDefault="0078115E" w:rsidP="0078115E">
            <w:pPr>
              <w:jc w:val="right"/>
              <w:rPr>
                <w:rFonts w:cs="Calibri"/>
                <w:color w:val="000000"/>
                <w:sz w:val="20"/>
                <w:szCs w:val="20"/>
              </w:rPr>
            </w:pPr>
            <w:r w:rsidRPr="006B5F54">
              <w:rPr>
                <w:rFonts w:cs="Calibri"/>
                <w:color w:val="000000"/>
                <w:sz w:val="20"/>
                <w:szCs w:val="20"/>
              </w:rPr>
              <w:t>€ 750,00</w:t>
            </w:r>
          </w:p>
        </w:tc>
        <w:tc>
          <w:tcPr>
            <w:tcW w:w="2554" w:type="dxa"/>
            <w:tcBorders>
              <w:top w:val="nil"/>
              <w:left w:val="nil"/>
              <w:bottom w:val="single" w:sz="8" w:space="0" w:color="305496"/>
              <w:right w:val="single" w:sz="8" w:space="0" w:color="305496"/>
            </w:tcBorders>
            <w:shd w:val="clear" w:color="auto" w:fill="auto"/>
            <w:hideMark/>
          </w:tcPr>
          <w:p w14:paraId="2D5B1176" w14:textId="1203DD15"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9B99C29" w14:textId="06987672"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€ 640,00 </w:t>
            </w:r>
          </w:p>
        </w:tc>
      </w:tr>
      <w:tr w:rsidR="0078115E" w:rsidRPr="006B5F54" w14:paraId="2B132B86"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B0ACC45" w14:textId="77777777" w:rsidR="0078115E" w:rsidRPr="006B5F54" w:rsidRDefault="0078115E" w:rsidP="0078115E">
            <w:pPr>
              <w:rPr>
                <w:rFonts w:cs="Calibri"/>
                <w:color w:val="000000"/>
                <w:sz w:val="20"/>
                <w:szCs w:val="20"/>
              </w:rPr>
            </w:pPr>
            <w:r w:rsidRPr="006B5F54">
              <w:rPr>
                <w:rFonts w:cs="Calibri"/>
                <w:color w:val="000000"/>
                <w:sz w:val="20"/>
                <w:szCs w:val="20"/>
              </w:rPr>
              <w:t>De heer J. Calis</w:t>
            </w:r>
          </w:p>
        </w:tc>
        <w:tc>
          <w:tcPr>
            <w:tcW w:w="1599" w:type="dxa"/>
            <w:tcBorders>
              <w:top w:val="nil"/>
              <w:left w:val="nil"/>
              <w:bottom w:val="single" w:sz="8" w:space="0" w:color="305496"/>
              <w:right w:val="single" w:sz="8" w:space="0" w:color="305496"/>
            </w:tcBorders>
            <w:shd w:val="clear" w:color="auto" w:fill="auto"/>
            <w:noWrap/>
            <w:vAlign w:val="bottom"/>
            <w:hideMark/>
          </w:tcPr>
          <w:p w14:paraId="484B5AFE" w14:textId="77777777" w:rsidR="0078115E" w:rsidRPr="006B5F54" w:rsidRDefault="0078115E" w:rsidP="0078115E">
            <w:pPr>
              <w:jc w:val="right"/>
              <w:rPr>
                <w:rFonts w:cs="Calibri"/>
                <w:color w:val="000000"/>
                <w:sz w:val="20"/>
                <w:szCs w:val="20"/>
              </w:rPr>
            </w:pPr>
            <w:r w:rsidRPr="006B5F54">
              <w:rPr>
                <w:rFonts w:cs="Calibri"/>
                <w:color w:val="000000"/>
                <w:sz w:val="20"/>
                <w:szCs w:val="20"/>
              </w:rPr>
              <w:t>€ 260,00</w:t>
            </w:r>
          </w:p>
        </w:tc>
        <w:tc>
          <w:tcPr>
            <w:tcW w:w="2554" w:type="dxa"/>
            <w:tcBorders>
              <w:top w:val="nil"/>
              <w:left w:val="nil"/>
              <w:bottom w:val="single" w:sz="8" w:space="0" w:color="305496"/>
              <w:right w:val="single" w:sz="8" w:space="0" w:color="305496"/>
            </w:tcBorders>
            <w:shd w:val="clear" w:color="auto" w:fill="auto"/>
            <w:hideMark/>
          </w:tcPr>
          <w:p w14:paraId="0DEEA51B" w14:textId="2E3CC055"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740C6B1" w14:textId="5B1CC12A"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€ 260,00 </w:t>
            </w:r>
          </w:p>
        </w:tc>
      </w:tr>
      <w:tr w:rsidR="0078115E" w:rsidRPr="006B5F54" w14:paraId="0388FD90"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9798880"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H.H.G. </w:t>
            </w:r>
            <w:proofErr w:type="spellStart"/>
            <w:r w:rsidRPr="006B5F54">
              <w:rPr>
                <w:rFonts w:cs="Calibri"/>
                <w:color w:val="000000"/>
                <w:sz w:val="20"/>
                <w:szCs w:val="20"/>
              </w:rPr>
              <w:t>Notkamp</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667661A7"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668D24A0" w14:textId="25C9126D"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FC2E99D" w14:textId="4AED42B8"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3D6FE2C4" w14:textId="77777777" w:rsidTr="00403785">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9742267" w14:textId="77777777" w:rsidR="0078115E" w:rsidRPr="006B5F54" w:rsidRDefault="0078115E" w:rsidP="0078115E">
            <w:pPr>
              <w:rPr>
                <w:rFonts w:cs="Calibri"/>
                <w:color w:val="000000"/>
                <w:sz w:val="20"/>
                <w:szCs w:val="20"/>
              </w:rPr>
            </w:pPr>
            <w:r w:rsidRPr="006B5F54">
              <w:rPr>
                <w:rFonts w:cs="Calibri"/>
                <w:color w:val="000000"/>
                <w:sz w:val="20"/>
                <w:szCs w:val="20"/>
              </w:rPr>
              <w:t>De heer M.J.L. Beuker</w:t>
            </w:r>
          </w:p>
        </w:tc>
        <w:tc>
          <w:tcPr>
            <w:tcW w:w="1599" w:type="dxa"/>
            <w:tcBorders>
              <w:top w:val="nil"/>
              <w:left w:val="nil"/>
              <w:bottom w:val="single" w:sz="8" w:space="0" w:color="305496"/>
              <w:right w:val="single" w:sz="8" w:space="0" w:color="305496"/>
            </w:tcBorders>
            <w:shd w:val="clear" w:color="auto" w:fill="auto"/>
            <w:noWrap/>
            <w:vAlign w:val="bottom"/>
            <w:hideMark/>
          </w:tcPr>
          <w:p w14:paraId="37589FE3" w14:textId="77777777" w:rsidR="0078115E" w:rsidRPr="006B5F54" w:rsidRDefault="0078115E" w:rsidP="0078115E">
            <w:pPr>
              <w:jc w:val="right"/>
              <w:rPr>
                <w:rFonts w:cs="Calibri"/>
                <w:color w:val="000000"/>
                <w:sz w:val="20"/>
                <w:szCs w:val="20"/>
              </w:rPr>
            </w:pPr>
            <w:r w:rsidRPr="006B5F54">
              <w:rPr>
                <w:rFonts w:cs="Calibri"/>
                <w:color w:val="000000"/>
                <w:sz w:val="20"/>
                <w:szCs w:val="20"/>
              </w:rPr>
              <w:t>€ 56,25</w:t>
            </w:r>
          </w:p>
        </w:tc>
        <w:tc>
          <w:tcPr>
            <w:tcW w:w="2554" w:type="dxa"/>
            <w:tcBorders>
              <w:top w:val="nil"/>
              <w:left w:val="nil"/>
              <w:bottom w:val="single" w:sz="8" w:space="0" w:color="305496"/>
              <w:right w:val="single" w:sz="8" w:space="0" w:color="305496"/>
            </w:tcBorders>
            <w:shd w:val="clear" w:color="auto" w:fill="auto"/>
            <w:hideMark/>
          </w:tcPr>
          <w:p w14:paraId="5DFA9277" w14:textId="50460420" w:rsidR="0078115E" w:rsidRPr="006B5F54" w:rsidRDefault="0078115E" w:rsidP="0078115E">
            <w:pPr>
              <w:rPr>
                <w:rFonts w:cs="Calibri"/>
                <w:color w:val="000000"/>
                <w:sz w:val="20"/>
                <w:szCs w:val="20"/>
              </w:rPr>
            </w:pPr>
            <w:r w:rsidRPr="00600EBA">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0D1D89D" w14:textId="19BA46AE"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€ 56,25 </w:t>
            </w:r>
          </w:p>
        </w:tc>
      </w:tr>
      <w:tr w:rsidR="006B5F54" w:rsidRPr="006B5F54" w14:paraId="04C79367" w14:textId="77777777" w:rsidTr="00C628E1">
        <w:trPr>
          <w:trHeight w:val="265"/>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85B4A0E" w14:textId="77777777" w:rsidR="006B5F54" w:rsidRPr="006B5F54" w:rsidRDefault="006B5F54" w:rsidP="006B5F54">
            <w:pPr>
              <w:rPr>
                <w:rFonts w:cs="Calibri"/>
                <w:color w:val="000000"/>
                <w:sz w:val="20"/>
                <w:szCs w:val="20"/>
              </w:rPr>
            </w:pPr>
            <w:r w:rsidRPr="006B5F54">
              <w:rPr>
                <w:rFonts w:cs="Calibri"/>
                <w:color w:val="000000"/>
                <w:sz w:val="20"/>
                <w:szCs w:val="20"/>
              </w:rPr>
              <w:t>De heer E. van der Velden</w:t>
            </w:r>
          </w:p>
        </w:tc>
        <w:tc>
          <w:tcPr>
            <w:tcW w:w="1599" w:type="dxa"/>
            <w:tcBorders>
              <w:top w:val="nil"/>
              <w:left w:val="nil"/>
              <w:bottom w:val="single" w:sz="8" w:space="0" w:color="305496"/>
              <w:right w:val="single" w:sz="8" w:space="0" w:color="305496"/>
            </w:tcBorders>
            <w:shd w:val="clear" w:color="auto" w:fill="auto"/>
            <w:noWrap/>
            <w:vAlign w:val="bottom"/>
            <w:hideMark/>
          </w:tcPr>
          <w:p w14:paraId="3134AE30" w14:textId="77777777" w:rsidR="006B5F54" w:rsidRPr="006B5F54" w:rsidRDefault="006B5F54" w:rsidP="006B5F54">
            <w:pPr>
              <w:jc w:val="right"/>
              <w:rPr>
                <w:rFonts w:cs="Calibri"/>
                <w:color w:val="000000"/>
                <w:sz w:val="20"/>
                <w:szCs w:val="20"/>
              </w:rPr>
            </w:pPr>
            <w:r w:rsidRPr="006B5F54">
              <w:rPr>
                <w:rFonts w:cs="Calibri"/>
                <w:color w:val="000000"/>
                <w:sz w:val="20"/>
                <w:szCs w:val="20"/>
              </w:rPr>
              <w:t>€ 100,00</w:t>
            </w:r>
          </w:p>
        </w:tc>
        <w:tc>
          <w:tcPr>
            <w:tcW w:w="2554" w:type="dxa"/>
            <w:tcBorders>
              <w:top w:val="nil"/>
              <w:left w:val="nil"/>
              <w:bottom w:val="single" w:sz="8" w:space="0" w:color="305496"/>
              <w:right w:val="single" w:sz="8" w:space="0" w:color="305496"/>
            </w:tcBorders>
            <w:shd w:val="clear" w:color="auto" w:fill="auto"/>
            <w:vAlign w:val="bottom"/>
            <w:hideMark/>
          </w:tcPr>
          <w:p w14:paraId="4D0B3CA1" w14:textId="09F07B97"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4321DA7C" w14:textId="2EAB0AAE"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EE410D">
              <w:rPr>
                <w:rFonts w:asciiTheme="minorHAnsi" w:hAnsiTheme="minorHAnsi" w:cstheme="minorHAnsi"/>
                <w:color w:val="000000"/>
                <w:sz w:val="20"/>
                <w:szCs w:val="20"/>
              </w:rPr>
              <w:t>0,00</w:t>
            </w:r>
            <w:r w:rsidRPr="006B5F54">
              <w:rPr>
                <w:rFonts w:asciiTheme="minorHAnsi" w:hAnsiTheme="minorHAnsi" w:cstheme="minorHAnsi"/>
                <w:color w:val="000000"/>
                <w:sz w:val="20"/>
                <w:szCs w:val="20"/>
              </w:rPr>
              <w:t xml:space="preserve">   </w:t>
            </w:r>
          </w:p>
        </w:tc>
      </w:tr>
      <w:tr w:rsidR="0078115E" w:rsidRPr="006B5F54" w14:paraId="67FBF9E3" w14:textId="77777777" w:rsidTr="002341AF">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76E8D6A" w14:textId="700EB496" w:rsidR="0078115E" w:rsidRPr="006B5F54" w:rsidRDefault="0078115E" w:rsidP="0078115E">
            <w:pPr>
              <w:rPr>
                <w:rFonts w:cs="Calibri"/>
                <w:color w:val="000000"/>
                <w:sz w:val="20"/>
                <w:szCs w:val="20"/>
              </w:rPr>
            </w:pPr>
            <w:r w:rsidRPr="006B5F54">
              <w:rPr>
                <w:rFonts w:cs="Calibri"/>
                <w:color w:val="000000"/>
                <w:sz w:val="20"/>
                <w:szCs w:val="20"/>
              </w:rPr>
              <w:t xml:space="preserve">De heer N.E. van </w:t>
            </w:r>
            <w:r w:rsidR="00C628E1">
              <w:rPr>
                <w:rFonts w:cs="Calibri"/>
                <w:color w:val="000000"/>
                <w:sz w:val="20"/>
                <w:szCs w:val="20"/>
              </w:rPr>
              <w:t>’</w:t>
            </w:r>
            <w:r w:rsidRPr="006B5F54">
              <w:rPr>
                <w:rFonts w:cs="Calibri"/>
                <w:color w:val="000000"/>
                <w:sz w:val="20"/>
                <w:szCs w:val="20"/>
              </w:rPr>
              <w:t>t Veer</w:t>
            </w:r>
          </w:p>
        </w:tc>
        <w:tc>
          <w:tcPr>
            <w:tcW w:w="1599" w:type="dxa"/>
            <w:tcBorders>
              <w:top w:val="nil"/>
              <w:left w:val="nil"/>
              <w:bottom w:val="single" w:sz="8" w:space="0" w:color="305496"/>
              <w:right w:val="single" w:sz="8" w:space="0" w:color="305496"/>
            </w:tcBorders>
            <w:shd w:val="clear" w:color="auto" w:fill="auto"/>
            <w:noWrap/>
            <w:vAlign w:val="bottom"/>
            <w:hideMark/>
          </w:tcPr>
          <w:p w14:paraId="673401C8" w14:textId="77777777" w:rsidR="0078115E" w:rsidRPr="006B5F54" w:rsidRDefault="0078115E" w:rsidP="0078115E">
            <w:pPr>
              <w:jc w:val="right"/>
              <w:rPr>
                <w:rFonts w:cs="Calibri"/>
                <w:color w:val="000000"/>
                <w:sz w:val="20"/>
                <w:szCs w:val="20"/>
              </w:rPr>
            </w:pPr>
            <w:r w:rsidRPr="006B5F54">
              <w:rPr>
                <w:rFonts w:cs="Calibri"/>
                <w:color w:val="000000"/>
                <w:sz w:val="20"/>
                <w:szCs w:val="20"/>
              </w:rPr>
              <w:t>€ 69,00</w:t>
            </w:r>
          </w:p>
        </w:tc>
        <w:tc>
          <w:tcPr>
            <w:tcW w:w="2554" w:type="dxa"/>
            <w:tcBorders>
              <w:top w:val="nil"/>
              <w:left w:val="nil"/>
              <w:bottom w:val="single" w:sz="8" w:space="0" w:color="305496"/>
              <w:right w:val="single" w:sz="8" w:space="0" w:color="305496"/>
            </w:tcBorders>
            <w:shd w:val="clear" w:color="auto" w:fill="auto"/>
            <w:hideMark/>
          </w:tcPr>
          <w:p w14:paraId="5135539C" w14:textId="1A3AA02B"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5D56E7A" w14:textId="70399003"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€ 69,00 </w:t>
            </w:r>
          </w:p>
        </w:tc>
      </w:tr>
      <w:tr w:rsidR="0078115E" w:rsidRPr="006B5F54" w14:paraId="56F8D8D5" w14:textId="77777777" w:rsidTr="002341AF">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8AE62D0" w14:textId="77777777" w:rsidR="0078115E" w:rsidRPr="006B5F54" w:rsidRDefault="0078115E" w:rsidP="0078115E">
            <w:pPr>
              <w:rPr>
                <w:rFonts w:cs="Calibri"/>
                <w:color w:val="000000"/>
                <w:sz w:val="20"/>
                <w:szCs w:val="20"/>
              </w:rPr>
            </w:pPr>
            <w:r w:rsidRPr="006B5F54">
              <w:rPr>
                <w:rFonts w:cs="Calibri"/>
                <w:color w:val="000000"/>
                <w:sz w:val="20"/>
                <w:szCs w:val="20"/>
              </w:rPr>
              <w:t>De heer J.D. Wesseling</w:t>
            </w:r>
          </w:p>
        </w:tc>
        <w:tc>
          <w:tcPr>
            <w:tcW w:w="1599" w:type="dxa"/>
            <w:tcBorders>
              <w:top w:val="nil"/>
              <w:left w:val="nil"/>
              <w:bottom w:val="single" w:sz="8" w:space="0" w:color="305496"/>
              <w:right w:val="single" w:sz="8" w:space="0" w:color="305496"/>
            </w:tcBorders>
            <w:shd w:val="clear" w:color="auto" w:fill="auto"/>
            <w:noWrap/>
            <w:vAlign w:val="bottom"/>
            <w:hideMark/>
          </w:tcPr>
          <w:p w14:paraId="6511AE3C" w14:textId="77777777" w:rsidR="0078115E" w:rsidRPr="006B5F54" w:rsidRDefault="0078115E" w:rsidP="0078115E">
            <w:pPr>
              <w:jc w:val="right"/>
              <w:rPr>
                <w:rFonts w:cs="Calibri"/>
                <w:color w:val="000000"/>
                <w:sz w:val="20"/>
                <w:szCs w:val="20"/>
              </w:rPr>
            </w:pPr>
            <w:r w:rsidRPr="006B5F54">
              <w:rPr>
                <w:rFonts w:cs="Calibri"/>
                <w:color w:val="000000"/>
                <w:sz w:val="20"/>
                <w:szCs w:val="20"/>
              </w:rPr>
              <w:t>€ 250,00</w:t>
            </w:r>
          </w:p>
        </w:tc>
        <w:tc>
          <w:tcPr>
            <w:tcW w:w="2554" w:type="dxa"/>
            <w:tcBorders>
              <w:top w:val="nil"/>
              <w:left w:val="nil"/>
              <w:bottom w:val="single" w:sz="8" w:space="0" w:color="305496"/>
              <w:right w:val="single" w:sz="8" w:space="0" w:color="305496"/>
            </w:tcBorders>
            <w:shd w:val="clear" w:color="auto" w:fill="auto"/>
            <w:hideMark/>
          </w:tcPr>
          <w:p w14:paraId="72562A7B" w14:textId="0B70A1D0"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EA8A618" w14:textId="0D52732E"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€ 285,00 </w:t>
            </w:r>
          </w:p>
        </w:tc>
      </w:tr>
      <w:tr w:rsidR="0078115E" w:rsidRPr="006B5F54" w14:paraId="674EC272" w14:textId="77777777" w:rsidTr="002341AF">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23A355CC" w14:textId="77777777" w:rsidR="0078115E" w:rsidRPr="006B5F54" w:rsidRDefault="0078115E" w:rsidP="0078115E">
            <w:pPr>
              <w:rPr>
                <w:rFonts w:cs="Calibri"/>
                <w:color w:val="000000"/>
                <w:sz w:val="20"/>
                <w:szCs w:val="20"/>
              </w:rPr>
            </w:pPr>
            <w:r w:rsidRPr="006B5F54">
              <w:rPr>
                <w:rFonts w:cs="Calibri"/>
                <w:color w:val="000000"/>
                <w:sz w:val="20"/>
                <w:szCs w:val="20"/>
              </w:rPr>
              <w:t xml:space="preserve">De heer R.F.J. </w:t>
            </w:r>
            <w:proofErr w:type="spellStart"/>
            <w:r w:rsidRPr="006B5F54">
              <w:rPr>
                <w:rFonts w:cs="Calibri"/>
                <w:color w:val="000000"/>
                <w:sz w:val="20"/>
                <w:szCs w:val="20"/>
              </w:rPr>
              <w:t>Leupen</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4C1F3499"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6431A1FA" w14:textId="41017F2C"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F1FF033" w14:textId="4A7A876A"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€ 48,19 </w:t>
            </w:r>
          </w:p>
        </w:tc>
      </w:tr>
      <w:tr w:rsidR="0078115E" w:rsidRPr="006B5F54" w14:paraId="763274F4" w14:textId="77777777" w:rsidTr="002341AF">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3867B29"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N.M.N. </w:t>
            </w:r>
            <w:proofErr w:type="spellStart"/>
            <w:r w:rsidRPr="006B5F54">
              <w:rPr>
                <w:rFonts w:cs="Calibri"/>
                <w:color w:val="000000"/>
                <w:sz w:val="20"/>
                <w:szCs w:val="20"/>
              </w:rPr>
              <w:t>Froeling</w:t>
            </w:r>
            <w:proofErr w:type="spellEnd"/>
            <w:r w:rsidRPr="006B5F54">
              <w:rPr>
                <w:rFonts w:cs="Calibri"/>
                <w:color w:val="000000"/>
                <w:sz w:val="20"/>
                <w:szCs w:val="20"/>
              </w:rPr>
              <w:t xml:space="preserve"> - Andries</w:t>
            </w:r>
          </w:p>
        </w:tc>
        <w:tc>
          <w:tcPr>
            <w:tcW w:w="1599" w:type="dxa"/>
            <w:tcBorders>
              <w:top w:val="nil"/>
              <w:left w:val="nil"/>
              <w:bottom w:val="single" w:sz="8" w:space="0" w:color="305496"/>
              <w:right w:val="single" w:sz="8" w:space="0" w:color="305496"/>
            </w:tcBorders>
            <w:shd w:val="clear" w:color="auto" w:fill="auto"/>
            <w:noWrap/>
            <w:vAlign w:val="bottom"/>
            <w:hideMark/>
          </w:tcPr>
          <w:p w14:paraId="692FB560"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664E09C7" w14:textId="39B8B6E9"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AD9F254" w14:textId="1990F7CC"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3249873E" w14:textId="77777777" w:rsidTr="0072676A">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8BD98D3" w14:textId="77777777" w:rsidR="0078115E" w:rsidRPr="006B5F54" w:rsidRDefault="0078115E" w:rsidP="0078115E">
            <w:pPr>
              <w:rPr>
                <w:rFonts w:cs="Calibri"/>
                <w:color w:val="000000"/>
                <w:sz w:val="20"/>
                <w:szCs w:val="20"/>
              </w:rPr>
            </w:pPr>
            <w:r w:rsidRPr="006B5F54">
              <w:rPr>
                <w:rFonts w:cs="Calibri"/>
                <w:color w:val="000000"/>
                <w:sz w:val="20"/>
                <w:szCs w:val="20"/>
              </w:rPr>
              <w:t>de heer L. Elzinga</w:t>
            </w:r>
          </w:p>
        </w:tc>
        <w:tc>
          <w:tcPr>
            <w:tcW w:w="1599" w:type="dxa"/>
            <w:tcBorders>
              <w:top w:val="nil"/>
              <w:left w:val="nil"/>
              <w:bottom w:val="single" w:sz="8" w:space="0" w:color="305496"/>
              <w:right w:val="single" w:sz="8" w:space="0" w:color="305496"/>
            </w:tcBorders>
            <w:shd w:val="clear" w:color="auto" w:fill="auto"/>
            <w:noWrap/>
            <w:vAlign w:val="bottom"/>
            <w:hideMark/>
          </w:tcPr>
          <w:p w14:paraId="6C9C8495" w14:textId="77777777" w:rsidR="0078115E" w:rsidRPr="006B5F54" w:rsidRDefault="0078115E" w:rsidP="0078115E">
            <w:pPr>
              <w:jc w:val="right"/>
              <w:rPr>
                <w:rFonts w:cs="Calibri"/>
                <w:color w:val="000000"/>
                <w:sz w:val="20"/>
                <w:szCs w:val="20"/>
              </w:rPr>
            </w:pPr>
            <w:r w:rsidRPr="006B5F54">
              <w:rPr>
                <w:rFonts w:cs="Calibri"/>
                <w:color w:val="000000"/>
                <w:sz w:val="20"/>
                <w:szCs w:val="20"/>
              </w:rPr>
              <w:t>€ 750,00</w:t>
            </w:r>
          </w:p>
        </w:tc>
        <w:tc>
          <w:tcPr>
            <w:tcW w:w="2554" w:type="dxa"/>
            <w:tcBorders>
              <w:top w:val="nil"/>
              <w:left w:val="nil"/>
              <w:bottom w:val="single" w:sz="8" w:space="0" w:color="305496"/>
              <w:right w:val="single" w:sz="8" w:space="0" w:color="305496"/>
            </w:tcBorders>
            <w:shd w:val="clear" w:color="auto" w:fill="auto"/>
            <w:hideMark/>
          </w:tcPr>
          <w:p w14:paraId="4B972F3B" w14:textId="0DC57769"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01FBC1E1" w14:textId="5F1FAD98"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€ 750,00 </w:t>
            </w:r>
          </w:p>
        </w:tc>
      </w:tr>
      <w:tr w:rsidR="0078115E" w:rsidRPr="006B5F54" w14:paraId="3F2C3C77" w14:textId="77777777" w:rsidTr="0072676A">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9D61956" w14:textId="77777777" w:rsidR="0078115E" w:rsidRPr="006B5F54" w:rsidRDefault="0078115E" w:rsidP="0078115E">
            <w:pPr>
              <w:rPr>
                <w:rFonts w:cs="Calibri"/>
                <w:color w:val="000000"/>
                <w:sz w:val="20"/>
                <w:szCs w:val="20"/>
              </w:rPr>
            </w:pPr>
            <w:r w:rsidRPr="006B5F54">
              <w:rPr>
                <w:rFonts w:cs="Calibri"/>
                <w:color w:val="000000"/>
                <w:sz w:val="20"/>
                <w:szCs w:val="20"/>
              </w:rPr>
              <w:t>mevrouw E.M.D. Canjels</w:t>
            </w:r>
          </w:p>
        </w:tc>
        <w:tc>
          <w:tcPr>
            <w:tcW w:w="1599" w:type="dxa"/>
            <w:tcBorders>
              <w:top w:val="nil"/>
              <w:left w:val="nil"/>
              <w:bottom w:val="single" w:sz="8" w:space="0" w:color="305496"/>
              <w:right w:val="single" w:sz="8" w:space="0" w:color="305496"/>
            </w:tcBorders>
            <w:shd w:val="clear" w:color="auto" w:fill="auto"/>
            <w:noWrap/>
            <w:vAlign w:val="bottom"/>
            <w:hideMark/>
          </w:tcPr>
          <w:p w14:paraId="3596D17C"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75EF4255" w14:textId="1053D65E"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6D0B13C" w14:textId="66A9B744"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039387AE" w14:textId="77777777" w:rsidTr="0072676A">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F1869D7" w14:textId="77777777" w:rsidR="0078115E" w:rsidRPr="006B5F54" w:rsidRDefault="0078115E" w:rsidP="0078115E">
            <w:pPr>
              <w:rPr>
                <w:rFonts w:cs="Calibri"/>
                <w:color w:val="000000"/>
                <w:sz w:val="20"/>
                <w:szCs w:val="20"/>
              </w:rPr>
            </w:pPr>
            <w:r w:rsidRPr="006B5F54">
              <w:rPr>
                <w:rFonts w:cs="Calibri"/>
                <w:color w:val="000000"/>
                <w:sz w:val="20"/>
                <w:szCs w:val="20"/>
              </w:rPr>
              <w:lastRenderedPageBreak/>
              <w:t>mevrouw A.M. Beekers</w:t>
            </w:r>
          </w:p>
        </w:tc>
        <w:tc>
          <w:tcPr>
            <w:tcW w:w="1599" w:type="dxa"/>
            <w:tcBorders>
              <w:top w:val="nil"/>
              <w:left w:val="nil"/>
              <w:bottom w:val="single" w:sz="8" w:space="0" w:color="305496"/>
              <w:right w:val="single" w:sz="8" w:space="0" w:color="305496"/>
            </w:tcBorders>
            <w:shd w:val="clear" w:color="auto" w:fill="auto"/>
            <w:noWrap/>
            <w:vAlign w:val="bottom"/>
            <w:hideMark/>
          </w:tcPr>
          <w:p w14:paraId="06A110F6" w14:textId="77777777" w:rsidR="0078115E" w:rsidRPr="006B5F54" w:rsidRDefault="0078115E" w:rsidP="0078115E">
            <w:pPr>
              <w:jc w:val="right"/>
              <w:rPr>
                <w:rFonts w:cs="Calibri"/>
                <w:color w:val="000000"/>
                <w:sz w:val="20"/>
                <w:szCs w:val="20"/>
              </w:rPr>
            </w:pPr>
            <w:r w:rsidRPr="006B5F54">
              <w:rPr>
                <w:rFonts w:cs="Calibri"/>
                <w:color w:val="000000"/>
                <w:sz w:val="20"/>
                <w:szCs w:val="20"/>
              </w:rPr>
              <w:t>€ 250,00</w:t>
            </w:r>
          </w:p>
        </w:tc>
        <w:tc>
          <w:tcPr>
            <w:tcW w:w="2554" w:type="dxa"/>
            <w:tcBorders>
              <w:top w:val="nil"/>
              <w:left w:val="nil"/>
              <w:bottom w:val="single" w:sz="8" w:space="0" w:color="305496"/>
              <w:right w:val="single" w:sz="8" w:space="0" w:color="305496"/>
            </w:tcBorders>
            <w:shd w:val="clear" w:color="auto" w:fill="auto"/>
            <w:hideMark/>
          </w:tcPr>
          <w:p w14:paraId="6C145527" w14:textId="4D72E336"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313A450" w14:textId="3CFE66DE"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€ 250,00 </w:t>
            </w:r>
          </w:p>
        </w:tc>
      </w:tr>
      <w:tr w:rsidR="0078115E" w:rsidRPr="006B5F54" w14:paraId="58BDED02" w14:textId="77777777" w:rsidTr="0072676A">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DC8BFEE" w14:textId="77777777" w:rsidR="0078115E" w:rsidRPr="006B5F54" w:rsidRDefault="0078115E" w:rsidP="0078115E">
            <w:pPr>
              <w:rPr>
                <w:rFonts w:cs="Calibri"/>
                <w:color w:val="000000"/>
                <w:sz w:val="20"/>
                <w:szCs w:val="20"/>
              </w:rPr>
            </w:pPr>
            <w:r w:rsidRPr="006B5F54">
              <w:rPr>
                <w:rFonts w:cs="Calibri"/>
                <w:color w:val="000000"/>
                <w:sz w:val="20"/>
                <w:szCs w:val="20"/>
              </w:rPr>
              <w:t>mevrouw E.H.M. van Mook - Mulder</w:t>
            </w:r>
          </w:p>
        </w:tc>
        <w:tc>
          <w:tcPr>
            <w:tcW w:w="1599" w:type="dxa"/>
            <w:tcBorders>
              <w:top w:val="nil"/>
              <w:left w:val="nil"/>
              <w:bottom w:val="single" w:sz="8" w:space="0" w:color="305496"/>
              <w:right w:val="single" w:sz="8" w:space="0" w:color="305496"/>
            </w:tcBorders>
            <w:shd w:val="clear" w:color="auto" w:fill="auto"/>
            <w:noWrap/>
            <w:vAlign w:val="bottom"/>
            <w:hideMark/>
          </w:tcPr>
          <w:p w14:paraId="2977DD43"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767017F9" w14:textId="0D0B8E01"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455493FB" w14:textId="285D3AA1"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72272DD8" w14:textId="77777777" w:rsidTr="0072676A">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093A43FD" w14:textId="77777777" w:rsidR="0078115E" w:rsidRPr="006B5F54" w:rsidRDefault="0078115E" w:rsidP="0078115E">
            <w:pPr>
              <w:rPr>
                <w:rFonts w:cs="Calibri"/>
                <w:color w:val="000000"/>
                <w:sz w:val="20"/>
                <w:szCs w:val="20"/>
              </w:rPr>
            </w:pPr>
            <w:r w:rsidRPr="006B5F54">
              <w:rPr>
                <w:rFonts w:cs="Calibri"/>
                <w:color w:val="000000"/>
                <w:sz w:val="20"/>
                <w:szCs w:val="20"/>
              </w:rPr>
              <w:t>De heer J.A.A. Huijbregts</w:t>
            </w:r>
          </w:p>
        </w:tc>
        <w:tc>
          <w:tcPr>
            <w:tcW w:w="1599" w:type="dxa"/>
            <w:tcBorders>
              <w:top w:val="nil"/>
              <w:left w:val="nil"/>
              <w:bottom w:val="single" w:sz="8" w:space="0" w:color="305496"/>
              <w:right w:val="single" w:sz="8" w:space="0" w:color="305496"/>
            </w:tcBorders>
            <w:shd w:val="clear" w:color="auto" w:fill="auto"/>
            <w:noWrap/>
            <w:vAlign w:val="bottom"/>
            <w:hideMark/>
          </w:tcPr>
          <w:p w14:paraId="1B4F07B8"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hideMark/>
          </w:tcPr>
          <w:p w14:paraId="41E7EA45" w14:textId="10498D85"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79133D64" w14:textId="3F94394E"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 </w:t>
            </w:r>
          </w:p>
        </w:tc>
      </w:tr>
      <w:tr w:rsidR="0078115E" w:rsidRPr="006B5F54" w14:paraId="4A7E9577" w14:textId="77777777" w:rsidTr="0072676A">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6416B5DF" w14:textId="77777777" w:rsidR="0078115E" w:rsidRPr="006B5F54" w:rsidRDefault="0078115E" w:rsidP="0078115E">
            <w:pPr>
              <w:rPr>
                <w:rFonts w:cs="Calibri"/>
                <w:color w:val="000000"/>
                <w:sz w:val="20"/>
                <w:szCs w:val="20"/>
              </w:rPr>
            </w:pPr>
            <w:r w:rsidRPr="006B5F54">
              <w:rPr>
                <w:rFonts w:cs="Calibri"/>
                <w:color w:val="000000"/>
                <w:sz w:val="20"/>
                <w:szCs w:val="20"/>
              </w:rPr>
              <w:t>De heer W.J.J.M. Brouwers</w:t>
            </w:r>
          </w:p>
        </w:tc>
        <w:tc>
          <w:tcPr>
            <w:tcW w:w="1599" w:type="dxa"/>
            <w:tcBorders>
              <w:top w:val="nil"/>
              <w:left w:val="nil"/>
              <w:bottom w:val="single" w:sz="8" w:space="0" w:color="305496"/>
              <w:right w:val="single" w:sz="8" w:space="0" w:color="305496"/>
            </w:tcBorders>
            <w:shd w:val="clear" w:color="auto" w:fill="auto"/>
            <w:noWrap/>
            <w:vAlign w:val="bottom"/>
            <w:hideMark/>
          </w:tcPr>
          <w:p w14:paraId="564C1655" w14:textId="77777777" w:rsidR="0078115E" w:rsidRPr="006B5F54" w:rsidRDefault="0078115E" w:rsidP="0078115E">
            <w:pPr>
              <w:jc w:val="right"/>
              <w:rPr>
                <w:rFonts w:cs="Calibri"/>
                <w:color w:val="000000"/>
                <w:sz w:val="20"/>
                <w:szCs w:val="20"/>
              </w:rPr>
            </w:pPr>
            <w:r w:rsidRPr="006B5F54">
              <w:rPr>
                <w:rFonts w:cs="Calibri"/>
                <w:color w:val="000000"/>
                <w:sz w:val="20"/>
                <w:szCs w:val="20"/>
              </w:rPr>
              <w:t>€ 121,25</w:t>
            </w:r>
          </w:p>
        </w:tc>
        <w:tc>
          <w:tcPr>
            <w:tcW w:w="2554" w:type="dxa"/>
            <w:tcBorders>
              <w:top w:val="nil"/>
              <w:left w:val="nil"/>
              <w:bottom w:val="single" w:sz="8" w:space="0" w:color="305496"/>
              <w:right w:val="single" w:sz="8" w:space="0" w:color="305496"/>
            </w:tcBorders>
            <w:shd w:val="clear" w:color="auto" w:fill="auto"/>
            <w:hideMark/>
          </w:tcPr>
          <w:p w14:paraId="4001B16A" w14:textId="19905ABA"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C0016FC" w14:textId="713F3F68"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€ 121,25 </w:t>
            </w:r>
          </w:p>
        </w:tc>
      </w:tr>
      <w:tr w:rsidR="0078115E" w:rsidRPr="006B5F54" w14:paraId="13F6B1D5" w14:textId="77777777" w:rsidTr="0072676A">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538E0DA" w14:textId="77777777" w:rsidR="0078115E" w:rsidRPr="006B5F54" w:rsidRDefault="0078115E" w:rsidP="0078115E">
            <w:pPr>
              <w:rPr>
                <w:rFonts w:cs="Calibri"/>
                <w:color w:val="000000"/>
                <w:sz w:val="20"/>
                <w:szCs w:val="20"/>
              </w:rPr>
            </w:pPr>
            <w:r w:rsidRPr="006B5F54">
              <w:rPr>
                <w:rFonts w:cs="Calibri"/>
                <w:color w:val="000000"/>
                <w:sz w:val="20"/>
                <w:szCs w:val="20"/>
              </w:rPr>
              <w:t>Mevrouw M.M. Riviera</w:t>
            </w:r>
          </w:p>
        </w:tc>
        <w:tc>
          <w:tcPr>
            <w:tcW w:w="1599" w:type="dxa"/>
            <w:tcBorders>
              <w:top w:val="nil"/>
              <w:left w:val="nil"/>
              <w:bottom w:val="single" w:sz="8" w:space="0" w:color="305496"/>
              <w:right w:val="single" w:sz="8" w:space="0" w:color="305496"/>
            </w:tcBorders>
            <w:shd w:val="clear" w:color="auto" w:fill="auto"/>
            <w:noWrap/>
            <w:vAlign w:val="bottom"/>
            <w:hideMark/>
          </w:tcPr>
          <w:p w14:paraId="2216F73E"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hideMark/>
          </w:tcPr>
          <w:p w14:paraId="6617DCAA" w14:textId="4E06F9C0"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3C79491D" w14:textId="52556986"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€ 500,00 </w:t>
            </w:r>
          </w:p>
        </w:tc>
      </w:tr>
      <w:tr w:rsidR="0078115E" w:rsidRPr="006B5F54" w14:paraId="0B682B91" w14:textId="77777777" w:rsidTr="0072676A">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A10F91D"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E.M. </w:t>
            </w:r>
            <w:proofErr w:type="spellStart"/>
            <w:r w:rsidRPr="006B5F54">
              <w:rPr>
                <w:rFonts w:cs="Calibri"/>
                <w:color w:val="000000"/>
                <w:sz w:val="20"/>
                <w:szCs w:val="20"/>
              </w:rPr>
              <w:t>Kwekkeboom</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7831CB56" w14:textId="77777777" w:rsidR="0078115E" w:rsidRPr="006B5F54" w:rsidRDefault="0078115E" w:rsidP="0078115E">
            <w:pPr>
              <w:jc w:val="right"/>
              <w:rPr>
                <w:rFonts w:cs="Calibri"/>
                <w:color w:val="000000"/>
                <w:sz w:val="20"/>
                <w:szCs w:val="20"/>
              </w:rPr>
            </w:pPr>
            <w:r w:rsidRPr="006B5F54">
              <w:rPr>
                <w:rFonts w:cs="Calibri"/>
                <w:color w:val="000000"/>
                <w:sz w:val="20"/>
                <w:szCs w:val="20"/>
              </w:rPr>
              <w:t>€ 150,00</w:t>
            </w:r>
          </w:p>
        </w:tc>
        <w:tc>
          <w:tcPr>
            <w:tcW w:w="2554" w:type="dxa"/>
            <w:tcBorders>
              <w:top w:val="nil"/>
              <w:left w:val="nil"/>
              <w:bottom w:val="single" w:sz="8" w:space="0" w:color="305496"/>
              <w:right w:val="single" w:sz="8" w:space="0" w:color="305496"/>
            </w:tcBorders>
            <w:shd w:val="clear" w:color="auto" w:fill="auto"/>
            <w:hideMark/>
          </w:tcPr>
          <w:p w14:paraId="2952A18C" w14:textId="559E0860" w:rsidR="0078115E" w:rsidRPr="006B5F54" w:rsidRDefault="0078115E" w:rsidP="0078115E">
            <w:pPr>
              <w:rPr>
                <w:rFonts w:cs="Calibri"/>
                <w:color w:val="000000"/>
                <w:sz w:val="20"/>
                <w:szCs w:val="20"/>
              </w:rPr>
            </w:pPr>
            <w:r w:rsidRPr="00431A9F">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20C42B6" w14:textId="22B36E62"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€ 175,00 </w:t>
            </w:r>
          </w:p>
        </w:tc>
      </w:tr>
      <w:tr w:rsidR="006B5F54" w:rsidRPr="006B5F54" w14:paraId="2F3153D6" w14:textId="77777777" w:rsidTr="00C628E1">
        <w:trPr>
          <w:trHeight w:val="245"/>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65C1F49" w14:textId="77777777" w:rsidR="006B5F54" w:rsidRPr="006B5F54" w:rsidRDefault="006B5F54" w:rsidP="006B5F54">
            <w:pPr>
              <w:rPr>
                <w:rFonts w:cs="Calibri"/>
                <w:color w:val="000000"/>
                <w:sz w:val="20"/>
                <w:szCs w:val="20"/>
              </w:rPr>
            </w:pPr>
            <w:r w:rsidRPr="006B5F54">
              <w:rPr>
                <w:rFonts w:cs="Calibri"/>
                <w:color w:val="000000"/>
                <w:sz w:val="20"/>
                <w:szCs w:val="20"/>
              </w:rPr>
              <w:t>De heer W. Boeren</w:t>
            </w:r>
          </w:p>
        </w:tc>
        <w:tc>
          <w:tcPr>
            <w:tcW w:w="1599" w:type="dxa"/>
            <w:tcBorders>
              <w:top w:val="nil"/>
              <w:left w:val="nil"/>
              <w:bottom w:val="single" w:sz="8" w:space="0" w:color="305496"/>
              <w:right w:val="single" w:sz="8" w:space="0" w:color="305496"/>
            </w:tcBorders>
            <w:shd w:val="clear" w:color="auto" w:fill="auto"/>
            <w:noWrap/>
            <w:vAlign w:val="bottom"/>
            <w:hideMark/>
          </w:tcPr>
          <w:p w14:paraId="0729038C" w14:textId="77777777" w:rsidR="006B5F54" w:rsidRPr="006B5F54" w:rsidRDefault="006B5F54" w:rsidP="006B5F54">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vAlign w:val="bottom"/>
            <w:hideMark/>
          </w:tcPr>
          <w:p w14:paraId="4B79C509" w14:textId="535CE1AC"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1988C66F" w14:textId="77777777"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€ 0,00</w:t>
            </w:r>
          </w:p>
        </w:tc>
      </w:tr>
      <w:tr w:rsidR="0078115E" w:rsidRPr="006B5F54" w14:paraId="639433D7" w14:textId="77777777" w:rsidTr="008F3697">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126A0579" w14:textId="77777777" w:rsidR="0078115E" w:rsidRPr="006B5F54" w:rsidRDefault="0078115E" w:rsidP="0078115E">
            <w:pPr>
              <w:rPr>
                <w:rFonts w:cs="Calibri"/>
                <w:color w:val="000000"/>
                <w:sz w:val="20"/>
                <w:szCs w:val="20"/>
              </w:rPr>
            </w:pPr>
            <w:r w:rsidRPr="006B5F54">
              <w:rPr>
                <w:rFonts w:cs="Calibri"/>
                <w:color w:val="000000"/>
                <w:sz w:val="20"/>
                <w:szCs w:val="20"/>
              </w:rPr>
              <w:t>Mevrouw E.M. de Wit</w:t>
            </w:r>
          </w:p>
        </w:tc>
        <w:tc>
          <w:tcPr>
            <w:tcW w:w="1599" w:type="dxa"/>
            <w:tcBorders>
              <w:top w:val="nil"/>
              <w:left w:val="nil"/>
              <w:bottom w:val="single" w:sz="8" w:space="0" w:color="305496"/>
              <w:right w:val="single" w:sz="8" w:space="0" w:color="305496"/>
            </w:tcBorders>
            <w:shd w:val="clear" w:color="auto" w:fill="auto"/>
            <w:noWrap/>
            <w:vAlign w:val="bottom"/>
            <w:hideMark/>
          </w:tcPr>
          <w:p w14:paraId="0860A670" w14:textId="77777777" w:rsidR="0078115E" w:rsidRPr="006B5F54" w:rsidRDefault="0078115E" w:rsidP="0078115E">
            <w:pPr>
              <w:jc w:val="right"/>
              <w:rPr>
                <w:rFonts w:cs="Calibri"/>
                <w:color w:val="000000"/>
                <w:sz w:val="20"/>
                <w:szCs w:val="20"/>
              </w:rPr>
            </w:pPr>
            <w:r w:rsidRPr="006B5F54">
              <w:rPr>
                <w:rFonts w:cs="Calibri"/>
                <w:color w:val="000000"/>
                <w:sz w:val="20"/>
                <w:szCs w:val="20"/>
              </w:rPr>
              <w:t>€ 560,00</w:t>
            </w:r>
          </w:p>
        </w:tc>
        <w:tc>
          <w:tcPr>
            <w:tcW w:w="2554" w:type="dxa"/>
            <w:tcBorders>
              <w:top w:val="nil"/>
              <w:left w:val="nil"/>
              <w:bottom w:val="single" w:sz="8" w:space="0" w:color="305496"/>
              <w:right w:val="single" w:sz="8" w:space="0" w:color="305496"/>
            </w:tcBorders>
            <w:shd w:val="clear" w:color="auto" w:fill="auto"/>
            <w:hideMark/>
          </w:tcPr>
          <w:p w14:paraId="7EDDC1FE" w14:textId="1AB42EE8" w:rsidR="0078115E" w:rsidRPr="006B5F54" w:rsidRDefault="0078115E" w:rsidP="0078115E">
            <w:pPr>
              <w:rPr>
                <w:rFonts w:cs="Calibri"/>
                <w:color w:val="000000"/>
                <w:sz w:val="20"/>
                <w:szCs w:val="20"/>
              </w:rPr>
            </w:pPr>
            <w:r w:rsidRPr="00800297">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1C682D07" w14:textId="77777777"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€ 560,00</w:t>
            </w:r>
          </w:p>
        </w:tc>
      </w:tr>
      <w:tr w:rsidR="0078115E" w:rsidRPr="006B5F54" w14:paraId="553E5B37" w14:textId="77777777" w:rsidTr="008F3697">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4795B830" w14:textId="77777777" w:rsidR="0078115E" w:rsidRPr="006B5F54" w:rsidRDefault="0078115E" w:rsidP="0078115E">
            <w:pPr>
              <w:rPr>
                <w:rFonts w:cs="Calibri"/>
                <w:color w:val="000000"/>
                <w:sz w:val="20"/>
                <w:szCs w:val="20"/>
              </w:rPr>
            </w:pPr>
            <w:r w:rsidRPr="006B5F54">
              <w:rPr>
                <w:rFonts w:cs="Calibri"/>
                <w:color w:val="000000"/>
                <w:sz w:val="20"/>
                <w:szCs w:val="20"/>
              </w:rPr>
              <w:t>De heer W.J.J.M. Brouwers</w:t>
            </w:r>
          </w:p>
        </w:tc>
        <w:tc>
          <w:tcPr>
            <w:tcW w:w="1599" w:type="dxa"/>
            <w:tcBorders>
              <w:top w:val="nil"/>
              <w:left w:val="nil"/>
              <w:bottom w:val="single" w:sz="8" w:space="0" w:color="305496"/>
              <w:right w:val="single" w:sz="8" w:space="0" w:color="305496"/>
            </w:tcBorders>
            <w:shd w:val="clear" w:color="auto" w:fill="auto"/>
            <w:noWrap/>
            <w:vAlign w:val="bottom"/>
            <w:hideMark/>
          </w:tcPr>
          <w:p w14:paraId="55C7F7A8" w14:textId="77777777" w:rsidR="0078115E" w:rsidRPr="006B5F54" w:rsidRDefault="0078115E" w:rsidP="0078115E">
            <w:pPr>
              <w:jc w:val="right"/>
              <w:rPr>
                <w:rFonts w:cs="Calibri"/>
                <w:color w:val="000000"/>
                <w:sz w:val="20"/>
                <w:szCs w:val="20"/>
              </w:rPr>
            </w:pPr>
            <w:r w:rsidRPr="006B5F54">
              <w:rPr>
                <w:rFonts w:cs="Calibri"/>
                <w:color w:val="000000"/>
                <w:sz w:val="20"/>
                <w:szCs w:val="20"/>
              </w:rPr>
              <w:t>€ 121,25</w:t>
            </w:r>
          </w:p>
        </w:tc>
        <w:tc>
          <w:tcPr>
            <w:tcW w:w="2554" w:type="dxa"/>
            <w:tcBorders>
              <w:top w:val="nil"/>
              <w:left w:val="nil"/>
              <w:bottom w:val="single" w:sz="8" w:space="0" w:color="305496"/>
              <w:right w:val="single" w:sz="8" w:space="0" w:color="305496"/>
            </w:tcBorders>
            <w:shd w:val="clear" w:color="auto" w:fill="auto"/>
            <w:hideMark/>
          </w:tcPr>
          <w:p w14:paraId="7374C949" w14:textId="5B03C928" w:rsidR="0078115E" w:rsidRPr="006B5F54" w:rsidRDefault="0078115E" w:rsidP="0078115E">
            <w:pPr>
              <w:rPr>
                <w:rFonts w:cs="Calibri"/>
                <w:color w:val="000000"/>
                <w:sz w:val="20"/>
                <w:szCs w:val="20"/>
              </w:rPr>
            </w:pPr>
            <w:r w:rsidRPr="00800297">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625AECE1" w14:textId="2959B4FA"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€ 121,25 </w:t>
            </w:r>
          </w:p>
        </w:tc>
      </w:tr>
      <w:tr w:rsidR="0078115E" w:rsidRPr="006B5F54" w14:paraId="5053C7BC" w14:textId="77777777" w:rsidTr="008F3697">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543E20E6" w14:textId="77777777" w:rsidR="0078115E" w:rsidRPr="006B5F54" w:rsidRDefault="0078115E" w:rsidP="0078115E">
            <w:pPr>
              <w:rPr>
                <w:rFonts w:cs="Calibri"/>
                <w:color w:val="000000"/>
                <w:sz w:val="20"/>
                <w:szCs w:val="20"/>
              </w:rPr>
            </w:pPr>
            <w:r w:rsidRPr="006B5F54">
              <w:rPr>
                <w:rFonts w:cs="Calibri"/>
                <w:color w:val="000000"/>
                <w:sz w:val="20"/>
                <w:szCs w:val="20"/>
              </w:rPr>
              <w:t>Mevrouw M.M. Riviera</w:t>
            </w:r>
          </w:p>
        </w:tc>
        <w:tc>
          <w:tcPr>
            <w:tcW w:w="1599" w:type="dxa"/>
            <w:tcBorders>
              <w:top w:val="nil"/>
              <w:left w:val="nil"/>
              <w:bottom w:val="single" w:sz="8" w:space="0" w:color="305496"/>
              <w:right w:val="single" w:sz="8" w:space="0" w:color="305496"/>
            </w:tcBorders>
            <w:shd w:val="clear" w:color="auto" w:fill="auto"/>
            <w:noWrap/>
            <w:vAlign w:val="bottom"/>
            <w:hideMark/>
          </w:tcPr>
          <w:p w14:paraId="6E81022D" w14:textId="77777777" w:rsidR="0078115E" w:rsidRPr="006B5F54" w:rsidRDefault="0078115E" w:rsidP="0078115E">
            <w:pPr>
              <w:jc w:val="right"/>
              <w:rPr>
                <w:rFonts w:cs="Calibri"/>
                <w:color w:val="000000"/>
                <w:sz w:val="20"/>
                <w:szCs w:val="20"/>
              </w:rPr>
            </w:pPr>
            <w:r w:rsidRPr="006B5F54">
              <w:rPr>
                <w:rFonts w:cs="Calibri"/>
                <w:color w:val="000000"/>
                <w:sz w:val="20"/>
                <w:szCs w:val="20"/>
              </w:rPr>
              <w:t>€ 500,00</w:t>
            </w:r>
          </w:p>
        </w:tc>
        <w:tc>
          <w:tcPr>
            <w:tcW w:w="2554" w:type="dxa"/>
            <w:tcBorders>
              <w:top w:val="nil"/>
              <w:left w:val="nil"/>
              <w:bottom w:val="single" w:sz="8" w:space="0" w:color="305496"/>
              <w:right w:val="single" w:sz="8" w:space="0" w:color="305496"/>
            </w:tcBorders>
            <w:shd w:val="clear" w:color="auto" w:fill="auto"/>
            <w:hideMark/>
          </w:tcPr>
          <w:p w14:paraId="663D6464" w14:textId="7A01A1E6" w:rsidR="0078115E" w:rsidRPr="006B5F54" w:rsidRDefault="0078115E" w:rsidP="0078115E">
            <w:pPr>
              <w:rPr>
                <w:rFonts w:cs="Calibri"/>
                <w:color w:val="000000"/>
                <w:sz w:val="20"/>
                <w:szCs w:val="20"/>
              </w:rPr>
            </w:pPr>
            <w:r w:rsidRPr="00800297">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C414DD5" w14:textId="49F0E644"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€ 500,00 </w:t>
            </w:r>
          </w:p>
        </w:tc>
      </w:tr>
      <w:tr w:rsidR="0078115E" w:rsidRPr="006B5F54" w14:paraId="27623FD7" w14:textId="77777777" w:rsidTr="008F3697">
        <w:trPr>
          <w:trHeight w:val="270"/>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39224B98" w14:textId="77777777" w:rsidR="0078115E" w:rsidRPr="006B5F54" w:rsidRDefault="0078115E" w:rsidP="0078115E">
            <w:pPr>
              <w:rPr>
                <w:rFonts w:cs="Calibri"/>
                <w:color w:val="000000"/>
                <w:sz w:val="20"/>
                <w:szCs w:val="20"/>
              </w:rPr>
            </w:pPr>
            <w:r w:rsidRPr="006B5F54">
              <w:rPr>
                <w:rFonts w:cs="Calibri"/>
                <w:color w:val="000000"/>
                <w:sz w:val="20"/>
                <w:szCs w:val="20"/>
              </w:rPr>
              <w:t xml:space="preserve">Mevrouw E.M. </w:t>
            </w:r>
            <w:proofErr w:type="spellStart"/>
            <w:r w:rsidRPr="006B5F54">
              <w:rPr>
                <w:rFonts w:cs="Calibri"/>
                <w:color w:val="000000"/>
                <w:sz w:val="20"/>
                <w:szCs w:val="20"/>
              </w:rPr>
              <w:t>Kwekkeboom</w:t>
            </w:r>
            <w:proofErr w:type="spellEnd"/>
          </w:p>
        </w:tc>
        <w:tc>
          <w:tcPr>
            <w:tcW w:w="1599" w:type="dxa"/>
            <w:tcBorders>
              <w:top w:val="nil"/>
              <w:left w:val="nil"/>
              <w:bottom w:val="single" w:sz="8" w:space="0" w:color="305496"/>
              <w:right w:val="single" w:sz="8" w:space="0" w:color="305496"/>
            </w:tcBorders>
            <w:shd w:val="clear" w:color="auto" w:fill="auto"/>
            <w:noWrap/>
            <w:vAlign w:val="bottom"/>
            <w:hideMark/>
          </w:tcPr>
          <w:p w14:paraId="73BAC6F4" w14:textId="77777777" w:rsidR="0078115E" w:rsidRPr="006B5F54" w:rsidRDefault="0078115E" w:rsidP="0078115E">
            <w:pPr>
              <w:jc w:val="right"/>
              <w:rPr>
                <w:rFonts w:cs="Calibri"/>
                <w:color w:val="000000"/>
                <w:sz w:val="20"/>
                <w:szCs w:val="20"/>
              </w:rPr>
            </w:pPr>
            <w:r w:rsidRPr="006B5F54">
              <w:rPr>
                <w:rFonts w:cs="Calibri"/>
                <w:color w:val="000000"/>
                <w:sz w:val="20"/>
                <w:szCs w:val="20"/>
              </w:rPr>
              <w:t>€ 150,00</w:t>
            </w:r>
          </w:p>
        </w:tc>
        <w:tc>
          <w:tcPr>
            <w:tcW w:w="2554" w:type="dxa"/>
            <w:tcBorders>
              <w:top w:val="nil"/>
              <w:left w:val="nil"/>
              <w:bottom w:val="single" w:sz="8" w:space="0" w:color="305496"/>
              <w:right w:val="single" w:sz="8" w:space="0" w:color="305496"/>
            </w:tcBorders>
            <w:shd w:val="clear" w:color="auto" w:fill="auto"/>
            <w:hideMark/>
          </w:tcPr>
          <w:p w14:paraId="5F6F7C72" w14:textId="23A9DA13" w:rsidR="0078115E" w:rsidRPr="006B5F54" w:rsidRDefault="0078115E" w:rsidP="0078115E">
            <w:pPr>
              <w:rPr>
                <w:rFonts w:cs="Calibri"/>
                <w:color w:val="000000"/>
                <w:sz w:val="20"/>
                <w:szCs w:val="20"/>
              </w:rPr>
            </w:pPr>
            <w:r w:rsidRPr="00800297">
              <w:rPr>
                <w:rFonts w:asciiTheme="minorHAnsi" w:hAnsiTheme="minorHAnsi" w:cs="Tahoma"/>
                <w:color w:val="000000"/>
                <w:sz w:val="20"/>
                <w:szCs w:val="20"/>
              </w:rPr>
              <w:t>Vastgesteld</w:t>
            </w:r>
          </w:p>
        </w:tc>
        <w:tc>
          <w:tcPr>
            <w:tcW w:w="1234" w:type="dxa"/>
            <w:tcBorders>
              <w:top w:val="nil"/>
              <w:left w:val="nil"/>
              <w:bottom w:val="single" w:sz="8" w:space="0" w:color="305496"/>
              <w:right w:val="single" w:sz="8" w:space="0" w:color="305496"/>
            </w:tcBorders>
            <w:shd w:val="clear" w:color="auto" w:fill="auto"/>
            <w:noWrap/>
            <w:vAlign w:val="bottom"/>
            <w:hideMark/>
          </w:tcPr>
          <w:p w14:paraId="5305FA5A" w14:textId="03FC435F" w:rsidR="0078115E" w:rsidRPr="006B5F54" w:rsidRDefault="0078115E"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xml:space="preserve"> € </w:t>
            </w:r>
            <w:r w:rsidR="00C628E1">
              <w:rPr>
                <w:rFonts w:asciiTheme="minorHAnsi" w:hAnsiTheme="minorHAnsi" w:cstheme="minorHAnsi"/>
                <w:color w:val="000000"/>
                <w:sz w:val="20"/>
                <w:szCs w:val="20"/>
              </w:rPr>
              <w:t>1</w:t>
            </w:r>
            <w:r w:rsidRPr="006B5F54">
              <w:rPr>
                <w:rFonts w:asciiTheme="minorHAnsi" w:hAnsiTheme="minorHAnsi" w:cstheme="minorHAnsi"/>
                <w:color w:val="000000"/>
                <w:sz w:val="20"/>
                <w:szCs w:val="20"/>
              </w:rPr>
              <w:t xml:space="preserve">75,00 </w:t>
            </w:r>
          </w:p>
        </w:tc>
      </w:tr>
      <w:tr w:rsidR="006B5F54" w:rsidRPr="006B5F54" w14:paraId="33595FBE" w14:textId="77777777" w:rsidTr="00C628E1">
        <w:trPr>
          <w:trHeight w:val="241"/>
        </w:trPr>
        <w:tc>
          <w:tcPr>
            <w:tcW w:w="3387" w:type="dxa"/>
            <w:tcBorders>
              <w:top w:val="nil"/>
              <w:left w:val="single" w:sz="8" w:space="0" w:color="305496"/>
              <w:bottom w:val="single" w:sz="8" w:space="0" w:color="305496"/>
              <w:right w:val="single" w:sz="8" w:space="0" w:color="305496"/>
            </w:tcBorders>
            <w:shd w:val="clear" w:color="auto" w:fill="auto"/>
            <w:noWrap/>
            <w:vAlign w:val="bottom"/>
            <w:hideMark/>
          </w:tcPr>
          <w:p w14:paraId="7F37D938" w14:textId="77777777" w:rsidR="006B5F54" w:rsidRPr="006B5F54" w:rsidRDefault="006B5F54" w:rsidP="006B5F54">
            <w:pPr>
              <w:rPr>
                <w:rFonts w:cs="Calibri"/>
                <w:color w:val="000000"/>
                <w:sz w:val="20"/>
                <w:szCs w:val="20"/>
              </w:rPr>
            </w:pPr>
            <w:r w:rsidRPr="006B5F54">
              <w:rPr>
                <w:rFonts w:cs="Calibri"/>
                <w:color w:val="000000"/>
                <w:sz w:val="20"/>
                <w:szCs w:val="20"/>
              </w:rPr>
              <w:t>De heer W. Boeren</w:t>
            </w:r>
          </w:p>
        </w:tc>
        <w:tc>
          <w:tcPr>
            <w:tcW w:w="1599" w:type="dxa"/>
            <w:tcBorders>
              <w:top w:val="nil"/>
              <w:left w:val="nil"/>
              <w:bottom w:val="single" w:sz="8" w:space="0" w:color="305496"/>
              <w:right w:val="single" w:sz="8" w:space="0" w:color="305496"/>
            </w:tcBorders>
            <w:shd w:val="clear" w:color="auto" w:fill="auto"/>
            <w:noWrap/>
            <w:vAlign w:val="bottom"/>
            <w:hideMark/>
          </w:tcPr>
          <w:p w14:paraId="1C952970" w14:textId="77777777" w:rsidR="006B5F54" w:rsidRPr="006B5F54" w:rsidRDefault="006B5F54" w:rsidP="006B5F54">
            <w:pPr>
              <w:jc w:val="right"/>
              <w:rPr>
                <w:rFonts w:cs="Calibri"/>
                <w:color w:val="000000"/>
                <w:sz w:val="20"/>
                <w:szCs w:val="20"/>
              </w:rPr>
            </w:pPr>
            <w:r w:rsidRPr="006B5F54">
              <w:rPr>
                <w:rFonts w:cs="Calibri"/>
                <w:color w:val="000000"/>
                <w:sz w:val="20"/>
                <w:szCs w:val="20"/>
              </w:rPr>
              <w:t>€ 50,00</w:t>
            </w:r>
          </w:p>
        </w:tc>
        <w:tc>
          <w:tcPr>
            <w:tcW w:w="2554" w:type="dxa"/>
            <w:tcBorders>
              <w:top w:val="nil"/>
              <w:left w:val="nil"/>
              <w:bottom w:val="single" w:sz="8" w:space="0" w:color="305496"/>
              <w:right w:val="single" w:sz="8" w:space="0" w:color="305496"/>
            </w:tcBorders>
            <w:shd w:val="clear" w:color="auto" w:fill="auto"/>
            <w:vAlign w:val="bottom"/>
            <w:hideMark/>
          </w:tcPr>
          <w:p w14:paraId="21637D57" w14:textId="17921A59" w:rsidR="006B5F54" w:rsidRPr="006B5F54" w:rsidRDefault="00C628E1" w:rsidP="006B5F54">
            <w:pPr>
              <w:rPr>
                <w:rFonts w:cs="Calibri"/>
                <w:color w:val="000000"/>
                <w:sz w:val="20"/>
                <w:szCs w:val="20"/>
              </w:rPr>
            </w:pPr>
            <w:r>
              <w:rPr>
                <w:rFonts w:cs="Calibri"/>
                <w:color w:val="000000"/>
                <w:sz w:val="20"/>
                <w:szCs w:val="20"/>
              </w:rPr>
              <w:t>N</w:t>
            </w:r>
            <w:r w:rsidR="006B5F54" w:rsidRPr="006B5F54">
              <w:rPr>
                <w:rFonts w:cs="Calibri"/>
                <w:color w:val="000000"/>
                <w:sz w:val="20"/>
                <w:szCs w:val="20"/>
              </w:rPr>
              <w:t>iet in behandeling genomen</w:t>
            </w:r>
          </w:p>
        </w:tc>
        <w:tc>
          <w:tcPr>
            <w:tcW w:w="1234" w:type="dxa"/>
            <w:tcBorders>
              <w:top w:val="nil"/>
              <w:left w:val="nil"/>
              <w:bottom w:val="single" w:sz="8" w:space="0" w:color="305496"/>
              <w:right w:val="single" w:sz="8" w:space="0" w:color="305496"/>
            </w:tcBorders>
            <w:shd w:val="clear" w:color="auto" w:fill="auto"/>
            <w:noWrap/>
            <w:vAlign w:val="bottom"/>
            <w:hideMark/>
          </w:tcPr>
          <w:p w14:paraId="00CC294F" w14:textId="77777777"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€ 0,00</w:t>
            </w:r>
          </w:p>
        </w:tc>
      </w:tr>
      <w:tr w:rsidR="006B5F54" w:rsidRPr="006B5F54" w14:paraId="0A59BE22" w14:textId="77777777" w:rsidTr="008E2819">
        <w:trPr>
          <w:trHeight w:val="270"/>
        </w:trPr>
        <w:tc>
          <w:tcPr>
            <w:tcW w:w="3387" w:type="dxa"/>
            <w:tcBorders>
              <w:top w:val="nil"/>
              <w:left w:val="single" w:sz="8" w:space="0" w:color="305496"/>
              <w:bottom w:val="single" w:sz="4" w:space="0" w:color="auto"/>
              <w:right w:val="single" w:sz="8" w:space="0" w:color="305496"/>
            </w:tcBorders>
            <w:shd w:val="clear" w:color="auto" w:fill="auto"/>
            <w:noWrap/>
            <w:vAlign w:val="bottom"/>
            <w:hideMark/>
          </w:tcPr>
          <w:p w14:paraId="06BABDAA" w14:textId="77777777" w:rsidR="006B5F54" w:rsidRPr="006B5F54" w:rsidRDefault="006B5F54" w:rsidP="006B5F54">
            <w:pPr>
              <w:rPr>
                <w:rFonts w:cs="Calibri"/>
                <w:color w:val="000000"/>
                <w:sz w:val="20"/>
                <w:szCs w:val="20"/>
              </w:rPr>
            </w:pPr>
            <w:r w:rsidRPr="006B5F54">
              <w:rPr>
                <w:rFonts w:cs="Calibri"/>
                <w:color w:val="000000"/>
                <w:sz w:val="20"/>
                <w:szCs w:val="20"/>
              </w:rPr>
              <w:t>Mevrouw E.M. de Wit</w:t>
            </w:r>
          </w:p>
        </w:tc>
        <w:tc>
          <w:tcPr>
            <w:tcW w:w="1599" w:type="dxa"/>
            <w:tcBorders>
              <w:top w:val="nil"/>
              <w:left w:val="nil"/>
              <w:bottom w:val="single" w:sz="4" w:space="0" w:color="auto"/>
              <w:right w:val="single" w:sz="8" w:space="0" w:color="305496"/>
            </w:tcBorders>
            <w:shd w:val="clear" w:color="auto" w:fill="auto"/>
            <w:noWrap/>
            <w:vAlign w:val="bottom"/>
            <w:hideMark/>
          </w:tcPr>
          <w:p w14:paraId="450AE63B" w14:textId="77777777" w:rsidR="006B5F54" w:rsidRPr="006B5F54" w:rsidRDefault="006B5F54" w:rsidP="006B5F54">
            <w:pPr>
              <w:jc w:val="right"/>
              <w:rPr>
                <w:rFonts w:cs="Calibri"/>
                <w:color w:val="000000"/>
                <w:sz w:val="20"/>
                <w:szCs w:val="20"/>
              </w:rPr>
            </w:pPr>
            <w:r w:rsidRPr="006B5F54">
              <w:rPr>
                <w:rFonts w:cs="Calibri"/>
                <w:color w:val="000000"/>
                <w:sz w:val="20"/>
                <w:szCs w:val="20"/>
              </w:rPr>
              <w:t>€ 560,00</w:t>
            </w:r>
          </w:p>
        </w:tc>
        <w:tc>
          <w:tcPr>
            <w:tcW w:w="2554" w:type="dxa"/>
            <w:tcBorders>
              <w:top w:val="nil"/>
              <w:left w:val="nil"/>
              <w:bottom w:val="single" w:sz="4" w:space="0" w:color="auto"/>
              <w:right w:val="single" w:sz="8" w:space="0" w:color="305496"/>
            </w:tcBorders>
            <w:shd w:val="clear" w:color="auto" w:fill="auto"/>
            <w:vAlign w:val="bottom"/>
            <w:hideMark/>
          </w:tcPr>
          <w:p w14:paraId="4E2F41DB" w14:textId="4ACEC14C" w:rsidR="006B5F54" w:rsidRPr="006B5F54" w:rsidRDefault="0078115E" w:rsidP="006B5F54">
            <w:pPr>
              <w:rPr>
                <w:rFonts w:cs="Calibri"/>
                <w:color w:val="000000"/>
                <w:sz w:val="20"/>
                <w:szCs w:val="20"/>
              </w:rPr>
            </w:pPr>
            <w:r>
              <w:rPr>
                <w:rFonts w:asciiTheme="minorHAnsi" w:hAnsiTheme="minorHAnsi" w:cs="Tahoma"/>
                <w:color w:val="000000"/>
                <w:sz w:val="20"/>
                <w:szCs w:val="20"/>
              </w:rPr>
              <w:t>Vastgesteld</w:t>
            </w:r>
          </w:p>
        </w:tc>
        <w:tc>
          <w:tcPr>
            <w:tcW w:w="1234" w:type="dxa"/>
            <w:tcBorders>
              <w:top w:val="nil"/>
              <w:left w:val="nil"/>
              <w:bottom w:val="single" w:sz="4" w:space="0" w:color="auto"/>
              <w:right w:val="single" w:sz="8" w:space="0" w:color="305496"/>
            </w:tcBorders>
            <w:shd w:val="clear" w:color="auto" w:fill="auto"/>
            <w:noWrap/>
            <w:vAlign w:val="bottom"/>
            <w:hideMark/>
          </w:tcPr>
          <w:p w14:paraId="05FE5D9B" w14:textId="77777777" w:rsidR="006B5F54" w:rsidRPr="006B5F54" w:rsidRDefault="006B5F54" w:rsidP="00EE410D">
            <w:pPr>
              <w:jc w:val="right"/>
              <w:rPr>
                <w:rFonts w:asciiTheme="minorHAnsi" w:hAnsiTheme="minorHAnsi" w:cstheme="minorHAnsi"/>
                <w:color w:val="000000"/>
                <w:sz w:val="20"/>
                <w:szCs w:val="20"/>
              </w:rPr>
            </w:pPr>
            <w:r w:rsidRPr="006B5F54">
              <w:rPr>
                <w:rFonts w:asciiTheme="minorHAnsi" w:hAnsiTheme="minorHAnsi" w:cstheme="minorHAnsi"/>
                <w:color w:val="000000"/>
                <w:sz w:val="20"/>
                <w:szCs w:val="20"/>
              </w:rPr>
              <w:t>€ 560,00</w:t>
            </w:r>
          </w:p>
        </w:tc>
      </w:tr>
      <w:tr w:rsidR="008E2819" w:rsidRPr="008E2819" w14:paraId="34F56D30" w14:textId="77777777" w:rsidTr="00C22B2A">
        <w:trPr>
          <w:trHeight w:val="270"/>
        </w:trPr>
        <w:tc>
          <w:tcPr>
            <w:tcW w:w="3387" w:type="dxa"/>
            <w:tcBorders>
              <w:top w:val="single" w:sz="4" w:space="0" w:color="auto"/>
              <w:left w:val="single" w:sz="8" w:space="0" w:color="305496"/>
              <w:bottom w:val="single" w:sz="8" w:space="0" w:color="305496"/>
              <w:right w:val="single" w:sz="8" w:space="0" w:color="305496"/>
            </w:tcBorders>
            <w:shd w:val="clear" w:color="auto" w:fill="FABF8F" w:themeFill="accent6" w:themeFillTint="99"/>
            <w:noWrap/>
          </w:tcPr>
          <w:p w14:paraId="28598E57" w14:textId="1608A3FE" w:rsidR="008E2819" w:rsidRPr="008E2819" w:rsidRDefault="008E2819" w:rsidP="008E2819">
            <w:pPr>
              <w:rPr>
                <w:rFonts w:asciiTheme="minorHAnsi" w:hAnsiTheme="minorHAnsi" w:cs="Tahoma"/>
                <w:b/>
                <w:bCs/>
                <w:color w:val="000000"/>
                <w:sz w:val="20"/>
                <w:szCs w:val="20"/>
              </w:rPr>
            </w:pPr>
            <w:r w:rsidRPr="00875837">
              <w:rPr>
                <w:rFonts w:asciiTheme="minorHAnsi" w:hAnsiTheme="minorHAnsi" w:cs="Tahoma"/>
                <w:b/>
                <w:bCs/>
                <w:color w:val="000000"/>
                <w:sz w:val="20"/>
                <w:szCs w:val="20"/>
              </w:rPr>
              <w:t>Totaal</w:t>
            </w:r>
          </w:p>
        </w:tc>
        <w:tc>
          <w:tcPr>
            <w:tcW w:w="1599" w:type="dxa"/>
            <w:tcBorders>
              <w:top w:val="single" w:sz="4" w:space="0" w:color="auto"/>
              <w:left w:val="nil"/>
              <w:bottom w:val="single" w:sz="8" w:space="0" w:color="305496"/>
              <w:right w:val="single" w:sz="8" w:space="0" w:color="305496"/>
            </w:tcBorders>
            <w:shd w:val="clear" w:color="auto" w:fill="FABF8F" w:themeFill="accent6" w:themeFillTint="99"/>
            <w:noWrap/>
          </w:tcPr>
          <w:p w14:paraId="0EB662AB" w14:textId="6C45F665" w:rsidR="008E2819" w:rsidRPr="008E2819" w:rsidRDefault="008E2819" w:rsidP="008E2819">
            <w:pPr>
              <w:jc w:val="right"/>
              <w:rPr>
                <w:rFonts w:asciiTheme="minorHAnsi" w:hAnsiTheme="minorHAnsi" w:cs="Tahoma"/>
                <w:b/>
                <w:bCs/>
                <w:color w:val="000000"/>
                <w:sz w:val="20"/>
                <w:szCs w:val="20"/>
              </w:rPr>
            </w:pPr>
            <w:r>
              <w:rPr>
                <w:rFonts w:asciiTheme="minorHAnsi" w:hAnsiTheme="minorHAnsi" w:cs="Tahoma"/>
                <w:b/>
                <w:bCs/>
                <w:color w:val="000000"/>
                <w:sz w:val="20"/>
                <w:szCs w:val="20"/>
              </w:rPr>
              <w:t>€ 35.136,00</w:t>
            </w:r>
          </w:p>
        </w:tc>
        <w:tc>
          <w:tcPr>
            <w:tcW w:w="2554" w:type="dxa"/>
            <w:tcBorders>
              <w:top w:val="single" w:sz="4" w:space="0" w:color="auto"/>
              <w:left w:val="nil"/>
              <w:bottom w:val="single" w:sz="8" w:space="0" w:color="305496"/>
              <w:right w:val="single" w:sz="8" w:space="0" w:color="305496"/>
            </w:tcBorders>
            <w:shd w:val="clear" w:color="auto" w:fill="FABF8F" w:themeFill="accent6" w:themeFillTint="99"/>
          </w:tcPr>
          <w:p w14:paraId="05F40368" w14:textId="77777777" w:rsidR="008E2819" w:rsidRPr="008E2819" w:rsidRDefault="008E2819" w:rsidP="008E2819">
            <w:pPr>
              <w:rPr>
                <w:rFonts w:asciiTheme="minorHAnsi" w:hAnsiTheme="minorHAnsi" w:cs="Tahoma"/>
                <w:b/>
                <w:bCs/>
                <w:color w:val="000000"/>
                <w:sz w:val="20"/>
                <w:szCs w:val="20"/>
              </w:rPr>
            </w:pPr>
          </w:p>
        </w:tc>
        <w:tc>
          <w:tcPr>
            <w:tcW w:w="1234" w:type="dxa"/>
            <w:tcBorders>
              <w:top w:val="single" w:sz="4" w:space="0" w:color="auto"/>
              <w:left w:val="nil"/>
              <w:bottom w:val="single" w:sz="8" w:space="0" w:color="305496"/>
              <w:right w:val="single" w:sz="8" w:space="0" w:color="305496"/>
            </w:tcBorders>
            <w:shd w:val="clear" w:color="auto" w:fill="FABF8F" w:themeFill="accent6" w:themeFillTint="99"/>
            <w:noWrap/>
          </w:tcPr>
          <w:p w14:paraId="7D33529E" w14:textId="022F6B1F" w:rsidR="008E2819" w:rsidRPr="008E2819" w:rsidRDefault="008E2819" w:rsidP="008E2819">
            <w:pPr>
              <w:jc w:val="right"/>
              <w:rPr>
                <w:rFonts w:asciiTheme="minorHAnsi" w:hAnsiTheme="minorHAnsi" w:cs="Tahoma"/>
                <w:b/>
                <w:bCs/>
                <w:color w:val="000000"/>
                <w:sz w:val="20"/>
                <w:szCs w:val="20"/>
              </w:rPr>
            </w:pPr>
            <w:r>
              <w:rPr>
                <w:rFonts w:asciiTheme="minorHAnsi" w:hAnsiTheme="minorHAnsi" w:cs="Tahoma"/>
                <w:b/>
                <w:bCs/>
                <w:color w:val="000000"/>
                <w:sz w:val="20"/>
                <w:szCs w:val="20"/>
              </w:rPr>
              <w:t>€ 28.446,29</w:t>
            </w:r>
          </w:p>
        </w:tc>
      </w:tr>
    </w:tbl>
    <w:p w14:paraId="7C3A3003" w14:textId="77777777" w:rsidR="006B5F54" w:rsidRPr="00124189" w:rsidRDefault="006B5F54" w:rsidP="007677ED">
      <w:pPr>
        <w:rPr>
          <w:b/>
        </w:rPr>
      </w:pPr>
    </w:p>
    <w:p w14:paraId="276B09D9" w14:textId="77777777" w:rsidR="00E45040" w:rsidRPr="00E45040" w:rsidRDefault="00EA03EF" w:rsidP="00951293">
      <w:pPr>
        <w:pStyle w:val="Kop2"/>
        <w:numPr>
          <w:ilvl w:val="1"/>
          <w:numId w:val="23"/>
        </w:numPr>
        <w:rPr>
          <w:rFonts w:ascii="Calibri" w:hAnsi="Calibri"/>
        </w:rPr>
      </w:pPr>
      <w:r>
        <w:rPr>
          <w:rFonts w:ascii="Calibri" w:hAnsi="Calibri"/>
        </w:rPr>
        <w:t xml:space="preserve"> </w:t>
      </w:r>
      <w:bookmarkStart w:id="256" w:name="_Toc126322229"/>
      <w:r w:rsidR="00E45040" w:rsidRPr="00E45040">
        <w:rPr>
          <w:rFonts w:ascii="Calibri" w:hAnsi="Calibri"/>
        </w:rPr>
        <w:t>I</w:t>
      </w:r>
      <w:bookmarkEnd w:id="251"/>
      <w:bookmarkEnd w:id="252"/>
      <w:bookmarkEnd w:id="253"/>
      <w:bookmarkEnd w:id="254"/>
      <w:r w:rsidR="00D67DB9">
        <w:rPr>
          <w:rFonts w:ascii="Calibri" w:hAnsi="Calibri"/>
        </w:rPr>
        <w:t>mpulssubsidie</w:t>
      </w:r>
      <w:bookmarkEnd w:id="256"/>
    </w:p>
    <w:p w14:paraId="50657FDB" w14:textId="77777777" w:rsidR="00E45040" w:rsidRDefault="00E45040" w:rsidP="00E45040"/>
    <w:p w14:paraId="60E6CCF9" w14:textId="77777777" w:rsidR="00E45040" w:rsidRPr="006E690F" w:rsidRDefault="00E45040" w:rsidP="00E45040">
      <w:pPr>
        <w:rPr>
          <w:b/>
        </w:rPr>
      </w:pPr>
      <w:r w:rsidRPr="006E690F">
        <w:rPr>
          <w:b/>
        </w:rPr>
        <w:t xml:space="preserve">a) Doelstelling </w:t>
      </w:r>
    </w:p>
    <w:p w14:paraId="11525330" w14:textId="77777777" w:rsidR="00D67DB9" w:rsidRDefault="00D67DB9" w:rsidP="00D67DB9">
      <w:pPr>
        <w:autoSpaceDE w:val="0"/>
        <w:autoSpaceDN w:val="0"/>
        <w:adjustRightInd w:val="0"/>
        <w:rPr>
          <w:rFonts w:cs="Calibri"/>
        </w:rPr>
      </w:pPr>
      <w:r>
        <w:rPr>
          <w:rFonts w:cs="Calibri"/>
        </w:rPr>
        <w:t>Het college kan een instelling subsidie verlenen in de vorm van een impulssubsidie. Met deze</w:t>
      </w:r>
    </w:p>
    <w:p w14:paraId="1E4E0D0A" w14:textId="77777777" w:rsidR="00D67DB9" w:rsidRDefault="00D67DB9" w:rsidP="00D67DB9">
      <w:pPr>
        <w:autoSpaceDE w:val="0"/>
        <w:autoSpaceDN w:val="0"/>
        <w:adjustRightInd w:val="0"/>
        <w:rPr>
          <w:rFonts w:cs="Calibri"/>
        </w:rPr>
      </w:pPr>
      <w:r>
        <w:rPr>
          <w:rFonts w:cs="Calibri"/>
        </w:rPr>
        <w:t>subsidie wil het college een impuls geven aan initiatieven die aansluiten bij maatschappelijke</w:t>
      </w:r>
    </w:p>
    <w:p w14:paraId="3356FFBE" w14:textId="77777777" w:rsidR="00D67DB9" w:rsidRDefault="00D67DB9" w:rsidP="00D67DB9">
      <w:pPr>
        <w:autoSpaceDE w:val="0"/>
        <w:autoSpaceDN w:val="0"/>
        <w:adjustRightInd w:val="0"/>
        <w:rPr>
          <w:rFonts w:cs="Calibri"/>
        </w:rPr>
      </w:pPr>
      <w:r>
        <w:rPr>
          <w:rFonts w:cs="Calibri"/>
        </w:rPr>
        <w:t>behoeften en/of initiatieven die nieuwe sociale relaties en samenwerkingsverbanden</w:t>
      </w:r>
    </w:p>
    <w:p w14:paraId="2B9DDDF6" w14:textId="12BE908C" w:rsidR="00E45040" w:rsidRDefault="00D67DB9" w:rsidP="00D67DB9">
      <w:pPr>
        <w:rPr>
          <w:rFonts w:cs="Calibri"/>
        </w:rPr>
      </w:pPr>
      <w:r>
        <w:rPr>
          <w:rFonts w:cs="Calibri"/>
        </w:rPr>
        <w:t>creëren.</w:t>
      </w:r>
      <w:r w:rsidR="00744BED">
        <w:rPr>
          <w:rFonts w:cs="Calibri"/>
        </w:rPr>
        <w:t xml:space="preserve"> Daarnaast kan het college met deze subsidie een bijdrage leveren in de kosten van het verbeteren of bouwen van accommodaties die eigendom zijn van de </w:t>
      </w:r>
      <w:proofErr w:type="spellStart"/>
      <w:r w:rsidR="00744BED">
        <w:rPr>
          <w:rFonts w:cs="Calibri"/>
        </w:rPr>
        <w:t>subsidievragende</w:t>
      </w:r>
      <w:proofErr w:type="spellEnd"/>
      <w:r w:rsidR="00744BED">
        <w:rPr>
          <w:rFonts w:cs="Calibri"/>
        </w:rPr>
        <w:t xml:space="preserve"> rechtspersoon.</w:t>
      </w:r>
    </w:p>
    <w:p w14:paraId="6258FA36" w14:textId="77777777" w:rsidR="00D67DB9" w:rsidRDefault="00D67DB9" w:rsidP="00D67DB9"/>
    <w:p w14:paraId="0A83CD47" w14:textId="77777777" w:rsidR="00E45040" w:rsidRDefault="00E45040" w:rsidP="00E45040">
      <w:pPr>
        <w:rPr>
          <w:b/>
        </w:rPr>
      </w:pPr>
      <w:r w:rsidRPr="00732467">
        <w:rPr>
          <w:b/>
        </w:rPr>
        <w:t xml:space="preserve">b) </w:t>
      </w:r>
      <w:r>
        <w:rPr>
          <w:b/>
        </w:rPr>
        <w:t>Subsidieplafond</w:t>
      </w:r>
    </w:p>
    <w:p w14:paraId="7D66C03B" w14:textId="77777777" w:rsidR="00E45040" w:rsidRDefault="00E45040" w:rsidP="00E45040">
      <w:r w:rsidRPr="006E690F">
        <w:t xml:space="preserve">Het subsidieplafond is nihil, zodat altijd afzonderlijke besluitvorming door </w:t>
      </w:r>
      <w:r>
        <w:t xml:space="preserve">het college en/of </w:t>
      </w:r>
      <w:r w:rsidRPr="006E690F">
        <w:t>de gemeenteraad noodzakelijk is. Dit betekent dat een integrale afweging moet plaatsvinden binnen het geheel van de gemeentelijke begroting.</w:t>
      </w:r>
    </w:p>
    <w:p w14:paraId="69E99469" w14:textId="77777777" w:rsidR="002A0915" w:rsidRDefault="002A0915" w:rsidP="002A0915"/>
    <w:p w14:paraId="40EF7F73" w14:textId="77777777" w:rsidR="002A0915" w:rsidRDefault="002A0915" w:rsidP="002A0915">
      <w:pPr>
        <w:rPr>
          <w:b/>
        </w:rPr>
      </w:pPr>
      <w:r>
        <w:rPr>
          <w:b/>
        </w:rPr>
        <w:t>c</w:t>
      </w:r>
      <w:r w:rsidRPr="008C4C2F">
        <w:rPr>
          <w:b/>
        </w:rPr>
        <w:t xml:space="preserve">) </w:t>
      </w:r>
      <w:r>
        <w:rPr>
          <w:b/>
        </w:rPr>
        <w:t>Overzicht Subsidieaanvragen/Subsidieverstrekkingen</w:t>
      </w:r>
    </w:p>
    <w:p w14:paraId="3EF9298E" w14:textId="77777777" w:rsidR="009E17C7" w:rsidRDefault="009E17C7" w:rsidP="009E17C7">
      <w:pPr>
        <w:rPr>
          <w:b/>
        </w:rPr>
      </w:pP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6"/>
        <w:gridCol w:w="1675"/>
        <w:gridCol w:w="1777"/>
        <w:gridCol w:w="1454"/>
      </w:tblGrid>
      <w:tr w:rsidR="009E17C7" w:rsidRPr="00875837" w14:paraId="70C2DF15" w14:textId="77777777" w:rsidTr="005F0034">
        <w:trPr>
          <w:trHeight w:val="284"/>
        </w:trPr>
        <w:tc>
          <w:tcPr>
            <w:tcW w:w="4046"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77BC1110" w14:textId="77777777" w:rsidR="009E17C7" w:rsidRPr="00875837" w:rsidRDefault="009E17C7" w:rsidP="00875837">
            <w:pPr>
              <w:rPr>
                <w:rFonts w:asciiTheme="minorHAnsi" w:hAnsiTheme="minorHAnsi" w:cs="Tahoma"/>
                <w:b/>
                <w:color w:val="000000"/>
                <w:sz w:val="20"/>
                <w:szCs w:val="20"/>
              </w:rPr>
            </w:pPr>
            <w:r w:rsidRPr="00875837">
              <w:rPr>
                <w:rFonts w:asciiTheme="minorHAnsi" w:hAnsiTheme="minorHAnsi" w:cs="Tahoma"/>
                <w:b/>
                <w:color w:val="000000"/>
                <w:sz w:val="20"/>
                <w:szCs w:val="20"/>
              </w:rPr>
              <w:t>Organisatie</w:t>
            </w:r>
          </w:p>
        </w:tc>
        <w:tc>
          <w:tcPr>
            <w:tcW w:w="1675"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04E782E9" w14:textId="77777777" w:rsidR="009E17C7" w:rsidRPr="00875837" w:rsidRDefault="009E17C7" w:rsidP="00FD38EA">
            <w:pPr>
              <w:jc w:val="center"/>
              <w:rPr>
                <w:rFonts w:asciiTheme="minorHAnsi" w:hAnsiTheme="minorHAnsi" w:cs="Tahoma"/>
                <w:b/>
                <w:color w:val="000000"/>
                <w:sz w:val="20"/>
                <w:szCs w:val="20"/>
              </w:rPr>
            </w:pPr>
            <w:r w:rsidRPr="00875837">
              <w:rPr>
                <w:rFonts w:asciiTheme="minorHAnsi" w:hAnsiTheme="minorHAnsi" w:cs="Tahoma"/>
                <w:b/>
                <w:color w:val="000000"/>
                <w:sz w:val="20"/>
                <w:szCs w:val="20"/>
              </w:rPr>
              <w:t>Subsidieaanvraag</w:t>
            </w:r>
          </w:p>
        </w:tc>
        <w:tc>
          <w:tcPr>
            <w:tcW w:w="1777"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095CDEE" w14:textId="77777777" w:rsidR="009E17C7" w:rsidRPr="00875837" w:rsidRDefault="009E17C7" w:rsidP="00FD38EA">
            <w:pPr>
              <w:ind w:left="-108" w:firstLine="108"/>
              <w:jc w:val="center"/>
              <w:rPr>
                <w:rFonts w:asciiTheme="minorHAnsi" w:hAnsiTheme="minorHAnsi" w:cs="Tahoma"/>
                <w:b/>
                <w:color w:val="000000"/>
                <w:sz w:val="20"/>
                <w:szCs w:val="20"/>
              </w:rPr>
            </w:pPr>
            <w:r w:rsidRPr="00875837">
              <w:rPr>
                <w:rFonts w:asciiTheme="minorHAnsi" w:hAnsiTheme="minorHAnsi" w:cs="Tahoma"/>
                <w:b/>
                <w:color w:val="000000"/>
                <w:sz w:val="20"/>
                <w:szCs w:val="20"/>
              </w:rPr>
              <w:t>Status</w:t>
            </w:r>
          </w:p>
        </w:tc>
        <w:tc>
          <w:tcPr>
            <w:tcW w:w="1454" w:type="dxa"/>
            <w:tcBorders>
              <w:top w:val="single" w:sz="12" w:space="0" w:color="333399"/>
              <w:left w:val="single" w:sz="12" w:space="0" w:color="333399"/>
              <w:bottom w:val="single" w:sz="12" w:space="0" w:color="333399"/>
              <w:right w:val="single" w:sz="12" w:space="0" w:color="333399"/>
            </w:tcBorders>
            <w:shd w:val="clear" w:color="auto" w:fill="FF6600"/>
            <w:vAlign w:val="center"/>
          </w:tcPr>
          <w:p w14:paraId="4E0A0085" w14:textId="77777777" w:rsidR="009E17C7" w:rsidRPr="00875837" w:rsidRDefault="009E17C7" w:rsidP="00FD38EA">
            <w:pPr>
              <w:jc w:val="center"/>
              <w:rPr>
                <w:rFonts w:asciiTheme="minorHAnsi" w:hAnsiTheme="minorHAnsi" w:cs="Tahoma"/>
                <w:b/>
                <w:color w:val="000000"/>
                <w:sz w:val="20"/>
                <w:szCs w:val="20"/>
              </w:rPr>
            </w:pPr>
            <w:r w:rsidRPr="00875837">
              <w:rPr>
                <w:rFonts w:asciiTheme="minorHAnsi" w:hAnsiTheme="minorHAnsi" w:cs="Tahoma"/>
                <w:b/>
                <w:color w:val="000000"/>
                <w:sz w:val="20"/>
                <w:szCs w:val="20"/>
              </w:rPr>
              <w:t>Toekenning</w:t>
            </w:r>
          </w:p>
        </w:tc>
      </w:tr>
      <w:tr w:rsidR="009F3AFF" w:rsidRPr="00875837" w14:paraId="785F054C" w14:textId="77777777" w:rsidTr="00ED5CA7">
        <w:trPr>
          <w:trHeight w:val="284"/>
        </w:trPr>
        <w:tc>
          <w:tcPr>
            <w:tcW w:w="4046"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7EF510A0" w14:textId="4F4013B0" w:rsidR="009F3AFF" w:rsidRPr="00875837" w:rsidRDefault="00362FA7" w:rsidP="009F3AFF">
            <w:pPr>
              <w:rPr>
                <w:rFonts w:asciiTheme="minorHAnsi" w:hAnsiTheme="minorHAnsi" w:cs="Tahoma"/>
                <w:color w:val="000000"/>
                <w:sz w:val="20"/>
                <w:szCs w:val="20"/>
              </w:rPr>
            </w:pPr>
            <w:r>
              <w:rPr>
                <w:rFonts w:asciiTheme="minorHAnsi" w:hAnsiTheme="minorHAnsi" w:cs="Tahoma"/>
                <w:color w:val="000000"/>
                <w:sz w:val="20"/>
                <w:szCs w:val="20"/>
              </w:rPr>
              <w:t>Inloop de Pastorie</w:t>
            </w:r>
          </w:p>
        </w:tc>
        <w:tc>
          <w:tcPr>
            <w:tcW w:w="1675"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1A8BCED3" w14:textId="44474E30" w:rsidR="009F3AFF" w:rsidRPr="00A16F5D" w:rsidRDefault="00362FA7" w:rsidP="00A16F5D">
            <w:pPr>
              <w:jc w:val="right"/>
              <w:rPr>
                <w:rFonts w:asciiTheme="minorHAnsi" w:hAnsiTheme="minorHAnsi" w:cs="Tahoma"/>
                <w:color w:val="000000"/>
                <w:sz w:val="20"/>
                <w:szCs w:val="20"/>
              </w:rPr>
            </w:pPr>
            <w:r>
              <w:rPr>
                <w:rFonts w:asciiTheme="minorHAnsi" w:hAnsiTheme="minorHAnsi" w:cs="Tahoma"/>
                <w:color w:val="000000"/>
                <w:sz w:val="20"/>
                <w:szCs w:val="20"/>
              </w:rPr>
              <w:t>€ 86.213,00</w:t>
            </w:r>
          </w:p>
        </w:tc>
        <w:tc>
          <w:tcPr>
            <w:tcW w:w="1777"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008A4282" w14:textId="25B1356F"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54" w:type="dxa"/>
            <w:tcBorders>
              <w:top w:val="single" w:sz="12" w:space="0" w:color="333399"/>
              <w:left w:val="single" w:sz="4" w:space="0" w:color="333399"/>
              <w:bottom w:val="single" w:sz="4" w:space="0" w:color="333399"/>
              <w:right w:val="single" w:sz="4" w:space="0" w:color="333399"/>
            </w:tcBorders>
            <w:shd w:val="clear" w:color="auto" w:fill="auto"/>
            <w:vAlign w:val="bottom"/>
          </w:tcPr>
          <w:p w14:paraId="53261E23" w14:textId="3BA5F2DE"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€ 75.437,00</w:t>
            </w:r>
          </w:p>
        </w:tc>
      </w:tr>
      <w:tr w:rsidR="009F3AFF" w:rsidRPr="00875837" w14:paraId="7E6BBD8A" w14:textId="77777777" w:rsidTr="00ED5CA7">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05B1F14" w14:textId="2431B6A0" w:rsidR="009F3AFF" w:rsidRPr="00875837" w:rsidRDefault="00362FA7" w:rsidP="009F3AFF">
            <w:pPr>
              <w:rPr>
                <w:rFonts w:asciiTheme="minorHAnsi" w:hAnsiTheme="minorHAnsi" w:cs="Tahoma"/>
                <w:color w:val="000000"/>
                <w:sz w:val="20"/>
                <w:szCs w:val="20"/>
              </w:rPr>
            </w:pPr>
            <w:r>
              <w:rPr>
                <w:rFonts w:asciiTheme="minorHAnsi" w:hAnsiTheme="minorHAnsi" w:cs="Tahoma"/>
                <w:color w:val="000000"/>
                <w:sz w:val="20"/>
                <w:szCs w:val="20"/>
              </w:rPr>
              <w:t>Stichting Surplus (Jongere</w:t>
            </w:r>
            <w:r w:rsidR="00A91EC2">
              <w:rPr>
                <w:rFonts w:asciiTheme="minorHAnsi" w:hAnsiTheme="minorHAnsi" w:cs="Tahoma"/>
                <w:color w:val="000000"/>
                <w:sz w:val="20"/>
                <w:szCs w:val="20"/>
              </w:rPr>
              <w:t>n</w:t>
            </w:r>
            <w:r>
              <w:rPr>
                <w:rFonts w:asciiTheme="minorHAnsi" w:hAnsiTheme="minorHAnsi" w:cs="Tahoma"/>
                <w:color w:val="000000"/>
                <w:sz w:val="20"/>
                <w:szCs w:val="20"/>
              </w:rPr>
              <w:t>werk)</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2C446D0" w14:textId="0F3D4C8C"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€ 119.623,00</w:t>
            </w:r>
          </w:p>
        </w:tc>
        <w:tc>
          <w:tcPr>
            <w:tcW w:w="1777"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EDD7FD6" w14:textId="02CEA9B2"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27E32B2" w14:textId="6E0132FB"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€ 119.623,00</w:t>
            </w:r>
          </w:p>
        </w:tc>
      </w:tr>
      <w:tr w:rsidR="009F3AFF" w:rsidRPr="00875837" w14:paraId="6ADC9226" w14:textId="77777777" w:rsidTr="00ED5CA7">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vAlign w:val="bottom"/>
          </w:tcPr>
          <w:p w14:paraId="06534009" w14:textId="079B0A7B" w:rsidR="009F3AFF" w:rsidRPr="00875837" w:rsidRDefault="00362FA7" w:rsidP="009F3AFF">
            <w:pPr>
              <w:rPr>
                <w:rFonts w:asciiTheme="minorHAnsi" w:hAnsiTheme="minorHAnsi" w:cs="Tahoma"/>
                <w:color w:val="000000"/>
                <w:sz w:val="20"/>
                <w:szCs w:val="20"/>
              </w:rPr>
            </w:pPr>
            <w:r>
              <w:rPr>
                <w:rFonts w:asciiTheme="minorHAnsi" w:hAnsiTheme="minorHAnsi" w:cs="Tahoma"/>
                <w:color w:val="000000"/>
                <w:sz w:val="20"/>
                <w:szCs w:val="20"/>
              </w:rPr>
              <w:t>Waterscouting Het Zuiderkruis</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2CC5822" w14:textId="38D8B35D"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€ 8.500,00</w:t>
            </w:r>
          </w:p>
        </w:tc>
        <w:tc>
          <w:tcPr>
            <w:tcW w:w="1777" w:type="dxa"/>
            <w:tcBorders>
              <w:top w:val="single" w:sz="4" w:space="0" w:color="333399"/>
              <w:left w:val="single" w:sz="4" w:space="0" w:color="333399"/>
              <w:bottom w:val="single" w:sz="4" w:space="0" w:color="333399"/>
              <w:right w:val="single" w:sz="4" w:space="0" w:color="333399"/>
            </w:tcBorders>
            <w:shd w:val="clear" w:color="auto" w:fill="auto"/>
            <w:vAlign w:val="bottom"/>
          </w:tcPr>
          <w:p w14:paraId="345DF967" w14:textId="19C03CFE"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vAlign w:val="bottom"/>
          </w:tcPr>
          <w:p w14:paraId="1435B139" w14:textId="7E0922C0"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€ 8.500,00</w:t>
            </w:r>
          </w:p>
        </w:tc>
      </w:tr>
      <w:tr w:rsidR="009F3AFF" w:rsidRPr="00875837" w14:paraId="1B23F205" w14:textId="77777777" w:rsidTr="005F0034">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tcPr>
          <w:p w14:paraId="2ADFAFB8" w14:textId="5D29C0B6" w:rsidR="009F3AFF" w:rsidRPr="00875837" w:rsidRDefault="00362FA7" w:rsidP="009F3AFF">
            <w:pPr>
              <w:rPr>
                <w:rFonts w:asciiTheme="minorHAnsi" w:hAnsiTheme="minorHAnsi" w:cs="Tahoma"/>
                <w:color w:val="000000"/>
                <w:sz w:val="20"/>
                <w:szCs w:val="20"/>
              </w:rPr>
            </w:pPr>
            <w:r>
              <w:rPr>
                <w:rFonts w:asciiTheme="minorHAnsi" w:hAnsiTheme="minorHAnsi" w:cs="Tahoma"/>
                <w:color w:val="000000"/>
                <w:sz w:val="20"/>
                <w:szCs w:val="20"/>
              </w:rPr>
              <w:t>Waterscouting Het Zuiderkruis</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6264FFAE" w14:textId="6DF69548" w:rsidR="009F3AFF" w:rsidRPr="00A16F5D" w:rsidRDefault="00362FA7" w:rsidP="009F3AFF">
            <w:pPr>
              <w:jc w:val="right"/>
              <w:rPr>
                <w:rFonts w:cs="Calibri"/>
                <w:color w:val="000000"/>
                <w:sz w:val="20"/>
                <w:szCs w:val="20"/>
              </w:rPr>
            </w:pPr>
            <w:r>
              <w:rPr>
                <w:rFonts w:cs="Calibri"/>
                <w:color w:val="000000"/>
                <w:sz w:val="20"/>
                <w:szCs w:val="20"/>
              </w:rPr>
              <w:t>€ 3.636,11</w:t>
            </w:r>
          </w:p>
        </w:tc>
        <w:tc>
          <w:tcPr>
            <w:tcW w:w="1777" w:type="dxa"/>
            <w:tcBorders>
              <w:top w:val="single" w:sz="4" w:space="0" w:color="333399"/>
              <w:left w:val="single" w:sz="4" w:space="0" w:color="333399"/>
              <w:bottom w:val="single" w:sz="4" w:space="0" w:color="333399"/>
              <w:right w:val="single" w:sz="4" w:space="0" w:color="333399"/>
            </w:tcBorders>
            <w:shd w:val="clear" w:color="auto" w:fill="auto"/>
          </w:tcPr>
          <w:p w14:paraId="57B1AE3F" w14:textId="50BE0506"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tcPr>
          <w:p w14:paraId="56768046" w14:textId="75402571"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€ 3.636,11</w:t>
            </w:r>
          </w:p>
        </w:tc>
      </w:tr>
      <w:tr w:rsidR="009F3AFF" w:rsidRPr="00875837" w14:paraId="1C22397C" w14:textId="77777777" w:rsidTr="005F0034">
        <w:trPr>
          <w:trHeight w:val="221"/>
        </w:trPr>
        <w:tc>
          <w:tcPr>
            <w:tcW w:w="4046"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D087592" w14:textId="6F704617" w:rsidR="009F3AFF" w:rsidRPr="00875837" w:rsidRDefault="00362FA7" w:rsidP="009F3AFF">
            <w:pPr>
              <w:rPr>
                <w:rFonts w:asciiTheme="minorHAnsi" w:hAnsiTheme="minorHAnsi" w:cs="Tahoma"/>
                <w:color w:val="000000"/>
                <w:sz w:val="20"/>
                <w:szCs w:val="20"/>
              </w:rPr>
            </w:pPr>
            <w:r>
              <w:rPr>
                <w:rFonts w:asciiTheme="minorHAnsi" w:hAnsiTheme="minorHAnsi" w:cs="Tahoma"/>
                <w:color w:val="000000"/>
                <w:sz w:val="20"/>
                <w:szCs w:val="20"/>
              </w:rPr>
              <w:t>Scouting Erasmus</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8932E04" w14:textId="3B9122A4" w:rsidR="009F3AFF" w:rsidRPr="00A16F5D" w:rsidRDefault="00362FA7" w:rsidP="009F3AFF">
            <w:pPr>
              <w:jc w:val="right"/>
              <w:rPr>
                <w:rFonts w:cs="Calibri"/>
                <w:color w:val="000000"/>
                <w:sz w:val="20"/>
                <w:szCs w:val="20"/>
              </w:rPr>
            </w:pPr>
            <w:r>
              <w:rPr>
                <w:rFonts w:cs="Calibri"/>
                <w:color w:val="000000"/>
                <w:sz w:val="20"/>
                <w:szCs w:val="20"/>
              </w:rPr>
              <w:t>€ 4.820,00</w:t>
            </w:r>
          </w:p>
        </w:tc>
        <w:tc>
          <w:tcPr>
            <w:tcW w:w="1777" w:type="dxa"/>
            <w:tcBorders>
              <w:top w:val="single" w:sz="4" w:space="0" w:color="333399"/>
              <w:left w:val="single" w:sz="4" w:space="0" w:color="333399"/>
              <w:bottom w:val="single" w:sz="4" w:space="0" w:color="333399"/>
              <w:right w:val="single" w:sz="4" w:space="0" w:color="333399"/>
            </w:tcBorders>
            <w:shd w:val="clear" w:color="auto" w:fill="auto"/>
            <w:vAlign w:val="bottom"/>
          </w:tcPr>
          <w:p w14:paraId="21593056" w14:textId="798A5767"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5A027C2" w14:textId="356B4F3D"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€ 4.820,00</w:t>
            </w:r>
          </w:p>
        </w:tc>
      </w:tr>
      <w:tr w:rsidR="009F3AFF" w:rsidRPr="00875837" w14:paraId="58E3EB92" w14:textId="77777777" w:rsidTr="005F0034">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vAlign w:val="bottom"/>
          </w:tcPr>
          <w:p w14:paraId="68041533" w14:textId="0EBB2237" w:rsidR="009F3AFF" w:rsidRPr="00875837" w:rsidRDefault="00362FA7" w:rsidP="009F3AFF">
            <w:pPr>
              <w:rPr>
                <w:rFonts w:asciiTheme="minorHAnsi" w:hAnsiTheme="minorHAnsi" w:cs="Tahoma"/>
                <w:color w:val="000000"/>
                <w:sz w:val="20"/>
                <w:szCs w:val="20"/>
              </w:rPr>
            </w:pPr>
            <w:r>
              <w:rPr>
                <w:rFonts w:asciiTheme="minorHAnsi" w:hAnsiTheme="minorHAnsi" w:cs="Tahoma"/>
                <w:color w:val="000000"/>
                <w:sz w:val="20"/>
                <w:szCs w:val="20"/>
              </w:rPr>
              <w:t>Stichting Surplus</w:t>
            </w:r>
          </w:p>
        </w:tc>
        <w:tc>
          <w:tcPr>
            <w:tcW w:w="1675" w:type="dxa"/>
            <w:tcBorders>
              <w:top w:val="single" w:sz="4" w:space="0" w:color="333399"/>
              <w:left w:val="single" w:sz="4" w:space="0" w:color="333399"/>
              <w:bottom w:val="single" w:sz="4" w:space="0" w:color="333399"/>
              <w:right w:val="single" w:sz="4" w:space="0" w:color="333399"/>
            </w:tcBorders>
            <w:shd w:val="clear" w:color="auto" w:fill="auto"/>
            <w:vAlign w:val="bottom"/>
          </w:tcPr>
          <w:p w14:paraId="7FAE267B" w14:textId="2BB6FBC7"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€ 224.595,00</w:t>
            </w:r>
          </w:p>
        </w:tc>
        <w:tc>
          <w:tcPr>
            <w:tcW w:w="1777" w:type="dxa"/>
            <w:tcBorders>
              <w:top w:val="single" w:sz="4" w:space="0" w:color="333399"/>
              <w:left w:val="single" w:sz="4" w:space="0" w:color="333399"/>
              <w:bottom w:val="single" w:sz="4" w:space="0" w:color="333399"/>
              <w:right w:val="single" w:sz="4" w:space="0" w:color="333399"/>
            </w:tcBorders>
            <w:shd w:val="clear" w:color="auto" w:fill="auto"/>
            <w:vAlign w:val="bottom"/>
          </w:tcPr>
          <w:p w14:paraId="57073E89" w14:textId="2C21C5BD"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vAlign w:val="bottom"/>
          </w:tcPr>
          <w:p w14:paraId="4BF6DF5E" w14:textId="540C4B91" w:rsidR="009F3AFF" w:rsidRPr="00A16F5D" w:rsidRDefault="00362FA7" w:rsidP="009F3AFF">
            <w:pPr>
              <w:jc w:val="right"/>
              <w:rPr>
                <w:rFonts w:asciiTheme="minorHAnsi" w:hAnsiTheme="minorHAnsi" w:cs="Tahoma"/>
                <w:color w:val="000000"/>
                <w:sz w:val="20"/>
                <w:szCs w:val="20"/>
              </w:rPr>
            </w:pPr>
            <w:r>
              <w:rPr>
                <w:rFonts w:asciiTheme="minorHAnsi" w:hAnsiTheme="minorHAnsi" w:cs="Tahoma"/>
                <w:color w:val="000000"/>
                <w:sz w:val="20"/>
                <w:szCs w:val="20"/>
              </w:rPr>
              <w:t>€ 224.595,00</w:t>
            </w:r>
          </w:p>
        </w:tc>
      </w:tr>
      <w:tr w:rsidR="00A16F5D" w:rsidRPr="00875837" w14:paraId="2D2A6DA6" w14:textId="77777777" w:rsidTr="007D6C5A">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tcPr>
          <w:p w14:paraId="67EEAEA0" w14:textId="50F22F86" w:rsidR="00A16F5D" w:rsidRPr="00A16F5D" w:rsidRDefault="00A313CF" w:rsidP="00A16F5D">
            <w:pPr>
              <w:rPr>
                <w:rFonts w:asciiTheme="minorHAnsi" w:hAnsiTheme="minorHAnsi" w:cstheme="minorHAnsi"/>
                <w:color w:val="000000"/>
                <w:sz w:val="20"/>
                <w:szCs w:val="20"/>
              </w:rPr>
            </w:pPr>
            <w:r>
              <w:rPr>
                <w:rFonts w:asciiTheme="minorHAnsi" w:hAnsiTheme="minorHAnsi" w:cstheme="minorHAnsi"/>
                <w:color w:val="000000"/>
                <w:sz w:val="20"/>
                <w:szCs w:val="20"/>
              </w:rPr>
              <w:t>Stichting Surplus</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4AAE307A" w14:textId="07AC117E" w:rsidR="00A16F5D" w:rsidRPr="00A16F5D" w:rsidRDefault="00A313CF" w:rsidP="00A16F5D">
            <w:pPr>
              <w:jc w:val="right"/>
              <w:rPr>
                <w:rFonts w:asciiTheme="minorHAnsi" w:hAnsiTheme="minorHAnsi" w:cs="Tahoma"/>
                <w:color w:val="000000"/>
                <w:sz w:val="20"/>
                <w:szCs w:val="20"/>
              </w:rPr>
            </w:pPr>
            <w:r>
              <w:rPr>
                <w:rFonts w:asciiTheme="minorHAnsi" w:hAnsiTheme="minorHAnsi" w:cs="Tahoma"/>
                <w:color w:val="000000"/>
                <w:sz w:val="20"/>
                <w:szCs w:val="20"/>
              </w:rPr>
              <w:t>€ 42.750,00</w:t>
            </w:r>
          </w:p>
        </w:tc>
        <w:tc>
          <w:tcPr>
            <w:tcW w:w="1777" w:type="dxa"/>
            <w:tcBorders>
              <w:top w:val="single" w:sz="4" w:space="0" w:color="333399"/>
              <w:left w:val="single" w:sz="4" w:space="0" w:color="333399"/>
              <w:bottom w:val="single" w:sz="4" w:space="0" w:color="333399"/>
              <w:right w:val="single" w:sz="4" w:space="0" w:color="333399"/>
            </w:tcBorders>
            <w:shd w:val="clear" w:color="auto" w:fill="auto"/>
          </w:tcPr>
          <w:p w14:paraId="178697EE" w14:textId="2A57439C" w:rsidR="00A16F5D" w:rsidRPr="00A16F5D" w:rsidRDefault="00A313CF" w:rsidP="00A16F5D">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tcPr>
          <w:p w14:paraId="217F569C" w14:textId="28131D0B" w:rsidR="00A16F5D" w:rsidRPr="00A16F5D" w:rsidRDefault="00A313CF" w:rsidP="00A16F5D">
            <w:pPr>
              <w:jc w:val="right"/>
              <w:rPr>
                <w:rFonts w:asciiTheme="minorHAnsi" w:hAnsiTheme="minorHAnsi" w:cs="Tahoma"/>
                <w:color w:val="000000"/>
                <w:sz w:val="20"/>
                <w:szCs w:val="20"/>
              </w:rPr>
            </w:pPr>
            <w:r>
              <w:rPr>
                <w:rFonts w:asciiTheme="minorHAnsi" w:hAnsiTheme="minorHAnsi" w:cs="Tahoma"/>
                <w:color w:val="000000"/>
                <w:sz w:val="20"/>
                <w:szCs w:val="20"/>
              </w:rPr>
              <w:t>€ 42.750,00</w:t>
            </w:r>
          </w:p>
        </w:tc>
      </w:tr>
      <w:tr w:rsidR="00A16F5D" w:rsidRPr="00875837" w14:paraId="6F5922A5" w14:textId="77777777" w:rsidTr="007D6C5A">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tcPr>
          <w:p w14:paraId="084BD500" w14:textId="153A79BA" w:rsidR="00A16F5D" w:rsidRPr="00A16F5D" w:rsidRDefault="00A313CF" w:rsidP="00A16F5D">
            <w:pPr>
              <w:rPr>
                <w:rFonts w:asciiTheme="minorHAnsi" w:hAnsiTheme="minorHAnsi" w:cstheme="minorHAnsi"/>
                <w:sz w:val="20"/>
                <w:szCs w:val="20"/>
              </w:rPr>
            </w:pPr>
            <w:r>
              <w:rPr>
                <w:rFonts w:asciiTheme="minorHAnsi" w:hAnsiTheme="minorHAnsi" w:cstheme="minorHAnsi"/>
                <w:sz w:val="20"/>
                <w:szCs w:val="20"/>
              </w:rPr>
              <w:t>Stichting Ut kabinet der zotheid</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60372675" w14:textId="456F9DB5" w:rsidR="00A16F5D" w:rsidRPr="00A16F5D" w:rsidRDefault="00A313CF" w:rsidP="00A16F5D">
            <w:pPr>
              <w:jc w:val="right"/>
              <w:rPr>
                <w:rFonts w:asciiTheme="minorHAnsi" w:hAnsiTheme="minorHAnsi" w:cs="Tahoma"/>
                <w:color w:val="000000"/>
                <w:sz w:val="20"/>
                <w:szCs w:val="20"/>
              </w:rPr>
            </w:pPr>
            <w:r>
              <w:rPr>
                <w:rFonts w:asciiTheme="minorHAnsi" w:hAnsiTheme="minorHAnsi" w:cs="Tahoma"/>
                <w:color w:val="000000"/>
                <w:sz w:val="20"/>
                <w:szCs w:val="20"/>
              </w:rPr>
              <w:t>€ 44.000,00</w:t>
            </w:r>
          </w:p>
        </w:tc>
        <w:tc>
          <w:tcPr>
            <w:tcW w:w="1777" w:type="dxa"/>
            <w:tcBorders>
              <w:top w:val="single" w:sz="4" w:space="0" w:color="333399"/>
              <w:left w:val="single" w:sz="4" w:space="0" w:color="333399"/>
              <w:bottom w:val="single" w:sz="4" w:space="0" w:color="333399"/>
              <w:right w:val="single" w:sz="4" w:space="0" w:color="333399"/>
            </w:tcBorders>
            <w:shd w:val="clear" w:color="auto" w:fill="auto"/>
          </w:tcPr>
          <w:p w14:paraId="3ECB3EF4" w14:textId="3F158340" w:rsidR="00A16F5D" w:rsidRPr="00A16F5D" w:rsidRDefault="00A313CF" w:rsidP="00A16F5D">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tcPr>
          <w:p w14:paraId="163AF86D" w14:textId="6007FF7E" w:rsidR="00A16F5D" w:rsidRPr="00A16F5D" w:rsidRDefault="00A313CF" w:rsidP="00A16F5D">
            <w:pPr>
              <w:jc w:val="right"/>
              <w:rPr>
                <w:rFonts w:asciiTheme="minorHAnsi" w:hAnsiTheme="minorHAnsi" w:cs="Tahoma"/>
                <w:color w:val="000000"/>
                <w:sz w:val="20"/>
                <w:szCs w:val="20"/>
              </w:rPr>
            </w:pPr>
            <w:r>
              <w:rPr>
                <w:rFonts w:asciiTheme="minorHAnsi" w:hAnsiTheme="minorHAnsi" w:cs="Tahoma"/>
                <w:color w:val="000000"/>
                <w:sz w:val="20"/>
                <w:szCs w:val="20"/>
              </w:rPr>
              <w:t>€ 44.000,00</w:t>
            </w:r>
          </w:p>
        </w:tc>
      </w:tr>
      <w:tr w:rsidR="0078115E" w:rsidRPr="00875837" w14:paraId="5BBC36A0" w14:textId="77777777" w:rsidTr="007D6C5A">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tcPr>
          <w:p w14:paraId="6B533EF9" w14:textId="03BAE52D" w:rsidR="0078115E" w:rsidRPr="00A16F5D" w:rsidRDefault="0078115E" w:rsidP="0078115E">
            <w:pPr>
              <w:rPr>
                <w:rFonts w:asciiTheme="minorHAnsi" w:hAnsiTheme="minorHAnsi" w:cstheme="minorHAnsi"/>
                <w:color w:val="000000"/>
                <w:sz w:val="20"/>
                <w:szCs w:val="20"/>
              </w:rPr>
            </w:pPr>
            <w:r>
              <w:rPr>
                <w:rFonts w:asciiTheme="minorHAnsi" w:hAnsiTheme="minorHAnsi" w:cstheme="minorHAnsi"/>
                <w:color w:val="000000"/>
                <w:sz w:val="20"/>
                <w:szCs w:val="20"/>
              </w:rPr>
              <w:t>MOYA</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73A3D3A9" w14:textId="1D5C1378" w:rsidR="0078115E" w:rsidRPr="00A16F5D"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€ 25.000,00</w:t>
            </w:r>
          </w:p>
        </w:tc>
        <w:tc>
          <w:tcPr>
            <w:tcW w:w="1777" w:type="dxa"/>
            <w:tcBorders>
              <w:top w:val="single" w:sz="4" w:space="0" w:color="333399"/>
              <w:left w:val="single" w:sz="4" w:space="0" w:color="333399"/>
              <w:bottom w:val="single" w:sz="4" w:space="0" w:color="333399"/>
              <w:right w:val="single" w:sz="4" w:space="0" w:color="333399"/>
            </w:tcBorders>
            <w:shd w:val="clear" w:color="auto" w:fill="auto"/>
          </w:tcPr>
          <w:p w14:paraId="6EFBE850" w14:textId="662CADBD" w:rsidR="0078115E" w:rsidRPr="00A16F5D" w:rsidRDefault="0078115E" w:rsidP="0078115E">
            <w:pPr>
              <w:jc w:val="right"/>
              <w:rPr>
                <w:rFonts w:asciiTheme="minorHAnsi" w:hAnsiTheme="minorHAnsi" w:cs="Tahoma"/>
                <w:color w:val="000000"/>
                <w:sz w:val="20"/>
                <w:szCs w:val="20"/>
              </w:rPr>
            </w:pPr>
            <w:r w:rsidRPr="008F5582">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tcPr>
          <w:p w14:paraId="510C30E2" w14:textId="61E208DD" w:rsidR="0078115E" w:rsidRPr="00A16F5D"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€ 25.000,00</w:t>
            </w:r>
          </w:p>
        </w:tc>
      </w:tr>
      <w:tr w:rsidR="0078115E" w:rsidRPr="00875837" w14:paraId="0ADB26EB" w14:textId="77777777" w:rsidTr="007D6C5A">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tcPr>
          <w:p w14:paraId="46C147E3" w14:textId="44DF13A9" w:rsidR="0078115E" w:rsidRPr="00A16F5D" w:rsidRDefault="0078115E" w:rsidP="0078115E">
            <w:pPr>
              <w:rPr>
                <w:rFonts w:asciiTheme="minorHAnsi" w:hAnsiTheme="minorHAnsi" w:cstheme="minorHAnsi"/>
                <w:color w:val="000000"/>
                <w:sz w:val="20"/>
                <w:szCs w:val="20"/>
              </w:rPr>
            </w:pPr>
            <w:r>
              <w:rPr>
                <w:rFonts w:asciiTheme="minorHAnsi" w:hAnsiTheme="minorHAnsi" w:cstheme="minorHAnsi"/>
                <w:color w:val="000000"/>
                <w:sz w:val="20"/>
                <w:szCs w:val="20"/>
              </w:rPr>
              <w:t>Theek 5</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7FEF9C56" w14:textId="4A9ADCC4" w:rsidR="0078115E" w:rsidRPr="00A16F5D"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€ 23.342,00</w:t>
            </w:r>
          </w:p>
        </w:tc>
        <w:tc>
          <w:tcPr>
            <w:tcW w:w="1777" w:type="dxa"/>
            <w:tcBorders>
              <w:top w:val="single" w:sz="4" w:space="0" w:color="333399"/>
              <w:left w:val="single" w:sz="4" w:space="0" w:color="333399"/>
              <w:bottom w:val="single" w:sz="4" w:space="0" w:color="333399"/>
              <w:right w:val="single" w:sz="4" w:space="0" w:color="333399"/>
            </w:tcBorders>
            <w:shd w:val="clear" w:color="auto" w:fill="auto"/>
          </w:tcPr>
          <w:p w14:paraId="264D9D62" w14:textId="5E9D6355" w:rsidR="0078115E" w:rsidRPr="00A16F5D" w:rsidRDefault="0078115E" w:rsidP="0078115E">
            <w:pPr>
              <w:jc w:val="right"/>
              <w:rPr>
                <w:rFonts w:asciiTheme="minorHAnsi" w:hAnsiTheme="minorHAnsi" w:cs="Tahoma"/>
                <w:color w:val="000000"/>
                <w:sz w:val="20"/>
                <w:szCs w:val="20"/>
              </w:rPr>
            </w:pPr>
            <w:r w:rsidRPr="008F5582">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tcPr>
          <w:p w14:paraId="0A9B821C" w14:textId="47E3FF6E" w:rsidR="0078115E" w:rsidRPr="00A16F5D"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€ 23.342,00</w:t>
            </w:r>
          </w:p>
        </w:tc>
      </w:tr>
      <w:tr w:rsidR="0078115E" w:rsidRPr="00875837" w14:paraId="4525015F" w14:textId="77777777" w:rsidTr="007D6C5A">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tcPr>
          <w:p w14:paraId="6D9BFF1E" w14:textId="46AE984D" w:rsidR="0078115E" w:rsidRPr="00A16F5D" w:rsidRDefault="0078115E" w:rsidP="0078115E">
            <w:pPr>
              <w:rPr>
                <w:rFonts w:asciiTheme="minorHAnsi" w:hAnsiTheme="minorHAnsi" w:cstheme="minorHAnsi"/>
                <w:color w:val="000000"/>
                <w:sz w:val="20"/>
                <w:szCs w:val="20"/>
              </w:rPr>
            </w:pPr>
            <w:r>
              <w:rPr>
                <w:rFonts w:asciiTheme="minorHAnsi" w:hAnsiTheme="minorHAnsi" w:cstheme="minorHAnsi"/>
                <w:color w:val="000000"/>
                <w:sz w:val="20"/>
                <w:szCs w:val="20"/>
              </w:rPr>
              <w:t xml:space="preserve">Priorij Sint </w:t>
            </w:r>
            <w:proofErr w:type="spellStart"/>
            <w:r>
              <w:rPr>
                <w:rFonts w:asciiTheme="minorHAnsi" w:hAnsiTheme="minorHAnsi" w:cstheme="minorHAnsi"/>
                <w:color w:val="000000"/>
                <w:sz w:val="20"/>
                <w:szCs w:val="20"/>
              </w:rPr>
              <w:t>Catharinadal</w:t>
            </w:r>
            <w:proofErr w:type="spellEnd"/>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149708B4" w14:textId="40990C2E" w:rsidR="0078115E" w:rsidRPr="00A16F5D"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€ 25.000,00</w:t>
            </w:r>
          </w:p>
        </w:tc>
        <w:tc>
          <w:tcPr>
            <w:tcW w:w="1777" w:type="dxa"/>
            <w:tcBorders>
              <w:top w:val="single" w:sz="4" w:space="0" w:color="333399"/>
              <w:left w:val="single" w:sz="4" w:space="0" w:color="333399"/>
              <w:bottom w:val="single" w:sz="4" w:space="0" w:color="333399"/>
              <w:right w:val="single" w:sz="4" w:space="0" w:color="333399"/>
            </w:tcBorders>
            <w:shd w:val="clear" w:color="auto" w:fill="auto"/>
          </w:tcPr>
          <w:p w14:paraId="01359CF6" w14:textId="1B38DCCC" w:rsidR="0078115E" w:rsidRPr="00A16F5D" w:rsidRDefault="0078115E" w:rsidP="0078115E">
            <w:pPr>
              <w:jc w:val="right"/>
              <w:rPr>
                <w:rFonts w:asciiTheme="minorHAnsi" w:hAnsiTheme="minorHAnsi" w:cs="Tahoma"/>
                <w:color w:val="000000"/>
                <w:sz w:val="20"/>
                <w:szCs w:val="20"/>
              </w:rPr>
            </w:pPr>
            <w:r w:rsidRPr="008F5582">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tcPr>
          <w:p w14:paraId="00D34C5B" w14:textId="2A787765" w:rsidR="0078115E" w:rsidRPr="00A16F5D" w:rsidRDefault="0078115E" w:rsidP="0078115E">
            <w:pPr>
              <w:jc w:val="right"/>
              <w:rPr>
                <w:rFonts w:asciiTheme="minorHAnsi" w:hAnsiTheme="minorHAnsi" w:cs="Tahoma"/>
                <w:color w:val="000000"/>
                <w:sz w:val="20"/>
                <w:szCs w:val="20"/>
              </w:rPr>
            </w:pPr>
            <w:r>
              <w:rPr>
                <w:rFonts w:asciiTheme="minorHAnsi" w:hAnsiTheme="minorHAnsi" w:cs="Tahoma"/>
                <w:color w:val="000000"/>
                <w:sz w:val="20"/>
                <w:szCs w:val="20"/>
              </w:rPr>
              <w:t>€ 25.000,00</w:t>
            </w:r>
          </w:p>
        </w:tc>
      </w:tr>
      <w:tr w:rsidR="00A16F5D" w:rsidRPr="00875837" w14:paraId="3F8F650A" w14:textId="77777777" w:rsidTr="007D6C5A">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tcPr>
          <w:p w14:paraId="690CCD5C" w14:textId="629232B9" w:rsidR="00A16F5D" w:rsidRPr="00A16F5D" w:rsidRDefault="001C38C0" w:rsidP="00A16F5D">
            <w:pPr>
              <w:rPr>
                <w:rFonts w:asciiTheme="minorHAnsi" w:hAnsiTheme="minorHAnsi" w:cstheme="minorHAnsi"/>
                <w:color w:val="000000"/>
                <w:sz w:val="20"/>
                <w:szCs w:val="20"/>
              </w:rPr>
            </w:pPr>
            <w:r>
              <w:rPr>
                <w:rFonts w:asciiTheme="minorHAnsi" w:hAnsiTheme="minorHAnsi" w:cstheme="minorHAnsi"/>
                <w:color w:val="000000"/>
                <w:sz w:val="20"/>
                <w:szCs w:val="20"/>
              </w:rPr>
              <w:t>Stichting Bock</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2B2F3570" w14:textId="49BE734B" w:rsidR="00A16F5D" w:rsidRPr="00A16F5D" w:rsidRDefault="001C38C0" w:rsidP="00A16F5D">
            <w:pPr>
              <w:jc w:val="right"/>
              <w:rPr>
                <w:rFonts w:asciiTheme="minorHAnsi" w:hAnsiTheme="minorHAnsi" w:cs="Tahoma"/>
                <w:color w:val="000000"/>
                <w:sz w:val="20"/>
                <w:szCs w:val="20"/>
              </w:rPr>
            </w:pPr>
            <w:r>
              <w:rPr>
                <w:rFonts w:asciiTheme="minorHAnsi" w:hAnsiTheme="minorHAnsi" w:cs="Tahoma"/>
                <w:color w:val="000000"/>
                <w:sz w:val="20"/>
                <w:szCs w:val="20"/>
              </w:rPr>
              <w:t>€ 15.000,00</w:t>
            </w:r>
          </w:p>
        </w:tc>
        <w:tc>
          <w:tcPr>
            <w:tcW w:w="1777" w:type="dxa"/>
            <w:tcBorders>
              <w:top w:val="single" w:sz="4" w:space="0" w:color="333399"/>
              <w:left w:val="single" w:sz="4" w:space="0" w:color="333399"/>
              <w:bottom w:val="single" w:sz="4" w:space="0" w:color="333399"/>
              <w:right w:val="single" w:sz="4" w:space="0" w:color="333399"/>
            </w:tcBorders>
            <w:shd w:val="clear" w:color="auto" w:fill="auto"/>
          </w:tcPr>
          <w:p w14:paraId="4D21DC8F" w14:textId="7C7FFD94" w:rsidR="00A16F5D" w:rsidRPr="00A16F5D" w:rsidRDefault="001C38C0" w:rsidP="00A16F5D">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tcPr>
          <w:p w14:paraId="27172FBE" w14:textId="2BDDBEF5" w:rsidR="00A16F5D" w:rsidRPr="00A16F5D" w:rsidRDefault="001C38C0" w:rsidP="00A16F5D">
            <w:pPr>
              <w:jc w:val="right"/>
              <w:rPr>
                <w:rFonts w:asciiTheme="minorHAnsi" w:hAnsiTheme="minorHAnsi" w:cs="Tahoma"/>
                <w:color w:val="000000"/>
                <w:sz w:val="20"/>
                <w:szCs w:val="20"/>
              </w:rPr>
            </w:pPr>
            <w:r>
              <w:rPr>
                <w:rFonts w:asciiTheme="minorHAnsi" w:hAnsiTheme="minorHAnsi" w:cs="Tahoma"/>
                <w:color w:val="000000"/>
                <w:sz w:val="20"/>
                <w:szCs w:val="20"/>
              </w:rPr>
              <w:t>€ 15.000.00</w:t>
            </w:r>
          </w:p>
        </w:tc>
      </w:tr>
      <w:tr w:rsidR="00A16F5D" w:rsidRPr="00875837" w14:paraId="11982C55" w14:textId="77777777" w:rsidTr="007D6C5A">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tcPr>
          <w:p w14:paraId="1BCC41B2" w14:textId="23A7599E" w:rsidR="00A16F5D" w:rsidRPr="00A16F5D" w:rsidRDefault="001C38C0" w:rsidP="00A16F5D">
            <w:pPr>
              <w:rPr>
                <w:rFonts w:asciiTheme="minorHAnsi" w:hAnsiTheme="minorHAnsi" w:cstheme="minorHAnsi"/>
                <w:sz w:val="20"/>
                <w:szCs w:val="20"/>
              </w:rPr>
            </w:pPr>
            <w:r>
              <w:rPr>
                <w:rFonts w:asciiTheme="minorHAnsi" w:hAnsiTheme="minorHAnsi" w:cstheme="minorHAnsi"/>
                <w:sz w:val="20"/>
                <w:szCs w:val="20"/>
              </w:rPr>
              <w:t>H19</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06011A4A" w14:textId="7471628A" w:rsidR="00A16F5D" w:rsidRPr="00A16F5D" w:rsidRDefault="001C38C0" w:rsidP="00A16F5D">
            <w:pPr>
              <w:jc w:val="right"/>
              <w:rPr>
                <w:rFonts w:asciiTheme="minorHAnsi" w:hAnsiTheme="minorHAnsi" w:cs="Tahoma"/>
                <w:color w:val="000000"/>
                <w:sz w:val="20"/>
                <w:szCs w:val="20"/>
              </w:rPr>
            </w:pPr>
            <w:r>
              <w:rPr>
                <w:rFonts w:asciiTheme="minorHAnsi" w:hAnsiTheme="minorHAnsi" w:cs="Tahoma"/>
                <w:color w:val="000000"/>
                <w:sz w:val="20"/>
                <w:szCs w:val="20"/>
              </w:rPr>
              <w:t>€ 6.660,00</w:t>
            </w:r>
          </w:p>
        </w:tc>
        <w:tc>
          <w:tcPr>
            <w:tcW w:w="1777" w:type="dxa"/>
            <w:tcBorders>
              <w:top w:val="single" w:sz="4" w:space="0" w:color="333399"/>
              <w:left w:val="single" w:sz="4" w:space="0" w:color="333399"/>
              <w:bottom w:val="single" w:sz="4" w:space="0" w:color="333399"/>
              <w:right w:val="single" w:sz="4" w:space="0" w:color="333399"/>
            </w:tcBorders>
            <w:shd w:val="clear" w:color="auto" w:fill="auto"/>
          </w:tcPr>
          <w:p w14:paraId="735A4D70" w14:textId="302E6DB0" w:rsidR="00A16F5D" w:rsidRPr="00A16F5D" w:rsidRDefault="0078115E" w:rsidP="00A16F5D">
            <w:pPr>
              <w:jc w:val="right"/>
              <w:rPr>
                <w:rFonts w:asciiTheme="minorHAnsi" w:hAnsiTheme="minorHAnsi" w:cs="Tahoma"/>
                <w:color w:val="000000"/>
                <w:sz w:val="20"/>
                <w:szCs w:val="20"/>
              </w:rPr>
            </w:pPr>
            <w:r>
              <w:rPr>
                <w:rFonts w:asciiTheme="minorHAnsi" w:hAnsiTheme="minorHAnsi" w:cs="Tahoma"/>
                <w:color w:val="000000"/>
                <w:sz w:val="20"/>
                <w:szCs w:val="20"/>
              </w:rPr>
              <w:t>Verleend</w:t>
            </w:r>
          </w:p>
        </w:tc>
        <w:tc>
          <w:tcPr>
            <w:tcW w:w="1454" w:type="dxa"/>
            <w:tcBorders>
              <w:top w:val="single" w:sz="4" w:space="0" w:color="333399"/>
              <w:left w:val="single" w:sz="4" w:space="0" w:color="333399"/>
              <w:bottom w:val="single" w:sz="4" w:space="0" w:color="333399"/>
              <w:right w:val="single" w:sz="4" w:space="0" w:color="333399"/>
            </w:tcBorders>
            <w:shd w:val="clear" w:color="auto" w:fill="auto"/>
          </w:tcPr>
          <w:p w14:paraId="6A59C99B" w14:textId="2DB08954" w:rsidR="00A16F5D" w:rsidRPr="00A16F5D" w:rsidRDefault="00A91EC2" w:rsidP="00A16F5D">
            <w:pPr>
              <w:jc w:val="right"/>
              <w:rPr>
                <w:rFonts w:asciiTheme="minorHAnsi" w:hAnsiTheme="minorHAnsi" w:cs="Tahoma"/>
                <w:color w:val="000000"/>
                <w:sz w:val="20"/>
                <w:szCs w:val="20"/>
              </w:rPr>
            </w:pPr>
            <w:r>
              <w:rPr>
                <w:rFonts w:asciiTheme="minorHAnsi" w:hAnsiTheme="minorHAnsi" w:cs="Tahoma"/>
                <w:color w:val="000000"/>
                <w:sz w:val="20"/>
                <w:szCs w:val="20"/>
              </w:rPr>
              <w:t>€ 6.660,00</w:t>
            </w:r>
          </w:p>
        </w:tc>
      </w:tr>
      <w:tr w:rsidR="001C38C0" w:rsidRPr="00875837" w14:paraId="51E57A58" w14:textId="77777777" w:rsidTr="007D6C5A">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auto"/>
          </w:tcPr>
          <w:p w14:paraId="3E777E21" w14:textId="1436E9B5" w:rsidR="001C38C0" w:rsidRPr="00A16F5D" w:rsidRDefault="00A91EC2" w:rsidP="00A16F5D">
            <w:pPr>
              <w:rPr>
                <w:rFonts w:asciiTheme="minorHAnsi" w:hAnsiTheme="minorHAnsi" w:cstheme="minorHAnsi"/>
                <w:sz w:val="20"/>
                <w:szCs w:val="20"/>
              </w:rPr>
            </w:pPr>
            <w:r>
              <w:rPr>
                <w:rFonts w:asciiTheme="minorHAnsi" w:hAnsiTheme="minorHAnsi" w:cstheme="minorHAnsi"/>
                <w:sz w:val="20"/>
                <w:szCs w:val="20"/>
              </w:rPr>
              <w:t>Stichting Centrum voor Circuskunst</w:t>
            </w:r>
          </w:p>
        </w:tc>
        <w:tc>
          <w:tcPr>
            <w:tcW w:w="1675" w:type="dxa"/>
            <w:tcBorders>
              <w:top w:val="single" w:sz="4" w:space="0" w:color="333399"/>
              <w:left w:val="single" w:sz="4" w:space="0" w:color="333399"/>
              <w:bottom w:val="single" w:sz="4" w:space="0" w:color="333399"/>
              <w:right w:val="single" w:sz="4" w:space="0" w:color="333399"/>
            </w:tcBorders>
            <w:shd w:val="clear" w:color="auto" w:fill="auto"/>
          </w:tcPr>
          <w:p w14:paraId="092E7C40" w14:textId="7FD07BAA" w:rsidR="001C38C0" w:rsidRPr="00A16F5D" w:rsidRDefault="00A91EC2" w:rsidP="00A16F5D">
            <w:pPr>
              <w:jc w:val="right"/>
              <w:rPr>
                <w:rFonts w:asciiTheme="minorHAnsi" w:hAnsiTheme="minorHAnsi" w:cs="Tahoma"/>
                <w:color w:val="000000"/>
                <w:sz w:val="20"/>
                <w:szCs w:val="20"/>
              </w:rPr>
            </w:pPr>
            <w:r>
              <w:rPr>
                <w:rFonts w:asciiTheme="minorHAnsi" w:hAnsiTheme="minorHAnsi" w:cs="Tahoma"/>
                <w:color w:val="000000"/>
                <w:sz w:val="20"/>
                <w:szCs w:val="20"/>
              </w:rPr>
              <w:t>€ 1.664,99</w:t>
            </w:r>
          </w:p>
        </w:tc>
        <w:tc>
          <w:tcPr>
            <w:tcW w:w="1777" w:type="dxa"/>
            <w:tcBorders>
              <w:top w:val="single" w:sz="4" w:space="0" w:color="333399"/>
              <w:left w:val="single" w:sz="4" w:space="0" w:color="333399"/>
              <w:bottom w:val="single" w:sz="4" w:space="0" w:color="333399"/>
              <w:right w:val="single" w:sz="4" w:space="0" w:color="333399"/>
            </w:tcBorders>
            <w:shd w:val="clear" w:color="auto" w:fill="auto"/>
          </w:tcPr>
          <w:p w14:paraId="576168EF" w14:textId="6D95CAE2" w:rsidR="001C38C0" w:rsidRPr="00A16F5D" w:rsidRDefault="0078115E" w:rsidP="00A16F5D">
            <w:pPr>
              <w:jc w:val="right"/>
              <w:rPr>
                <w:rFonts w:asciiTheme="minorHAnsi" w:hAnsiTheme="minorHAnsi" w:cs="Tahoma"/>
                <w:color w:val="000000"/>
                <w:sz w:val="20"/>
                <w:szCs w:val="20"/>
              </w:rPr>
            </w:pPr>
            <w:r>
              <w:rPr>
                <w:rFonts w:asciiTheme="minorHAnsi" w:hAnsiTheme="minorHAnsi" w:cs="Tahoma"/>
                <w:color w:val="000000"/>
                <w:sz w:val="20"/>
                <w:szCs w:val="20"/>
              </w:rPr>
              <w:t>Vastgesteld</w:t>
            </w:r>
          </w:p>
        </w:tc>
        <w:tc>
          <w:tcPr>
            <w:tcW w:w="1454" w:type="dxa"/>
            <w:tcBorders>
              <w:top w:val="single" w:sz="4" w:space="0" w:color="333399"/>
              <w:left w:val="single" w:sz="4" w:space="0" w:color="333399"/>
              <w:bottom w:val="single" w:sz="4" w:space="0" w:color="333399"/>
              <w:right w:val="single" w:sz="4" w:space="0" w:color="333399"/>
            </w:tcBorders>
            <w:shd w:val="clear" w:color="auto" w:fill="auto"/>
          </w:tcPr>
          <w:p w14:paraId="4F036FD1" w14:textId="19D0B844" w:rsidR="001C38C0" w:rsidRPr="00A16F5D" w:rsidRDefault="00A91EC2" w:rsidP="00A16F5D">
            <w:pPr>
              <w:jc w:val="right"/>
              <w:rPr>
                <w:rFonts w:asciiTheme="minorHAnsi" w:hAnsiTheme="minorHAnsi" w:cs="Tahoma"/>
                <w:color w:val="000000"/>
                <w:sz w:val="20"/>
                <w:szCs w:val="20"/>
              </w:rPr>
            </w:pPr>
            <w:r>
              <w:rPr>
                <w:rFonts w:asciiTheme="minorHAnsi" w:hAnsiTheme="minorHAnsi" w:cs="Tahoma"/>
                <w:color w:val="000000"/>
                <w:sz w:val="20"/>
                <w:szCs w:val="20"/>
              </w:rPr>
              <w:t>€ 1.664,99</w:t>
            </w:r>
          </w:p>
        </w:tc>
      </w:tr>
      <w:tr w:rsidR="009F3AFF" w:rsidRPr="00875837" w14:paraId="743FEC7B" w14:textId="77777777" w:rsidTr="005F0034">
        <w:trPr>
          <w:trHeight w:val="284"/>
        </w:trPr>
        <w:tc>
          <w:tcPr>
            <w:tcW w:w="4046" w:type="dxa"/>
            <w:tcBorders>
              <w:top w:val="single" w:sz="4" w:space="0" w:color="333399"/>
              <w:left w:val="single" w:sz="4" w:space="0" w:color="333399"/>
              <w:bottom w:val="single" w:sz="4" w:space="0" w:color="333399"/>
              <w:right w:val="single" w:sz="4" w:space="0" w:color="333399"/>
            </w:tcBorders>
            <w:shd w:val="clear" w:color="auto" w:fill="FFCC99"/>
          </w:tcPr>
          <w:p w14:paraId="3AD11263" w14:textId="77777777" w:rsidR="009F3AFF" w:rsidRPr="00875837" w:rsidRDefault="009F3AFF" w:rsidP="009F3AFF">
            <w:pPr>
              <w:rPr>
                <w:rFonts w:asciiTheme="minorHAnsi" w:hAnsiTheme="minorHAnsi" w:cs="Tahoma"/>
                <w:b/>
                <w:bCs/>
                <w:color w:val="000000"/>
                <w:sz w:val="20"/>
                <w:szCs w:val="20"/>
              </w:rPr>
            </w:pPr>
            <w:r w:rsidRPr="00875837">
              <w:rPr>
                <w:rFonts w:asciiTheme="minorHAnsi" w:hAnsiTheme="minorHAnsi" w:cs="Tahoma"/>
                <w:b/>
                <w:bCs/>
                <w:color w:val="000000"/>
                <w:sz w:val="20"/>
                <w:szCs w:val="20"/>
              </w:rPr>
              <w:t>Totaal</w:t>
            </w:r>
          </w:p>
        </w:tc>
        <w:tc>
          <w:tcPr>
            <w:tcW w:w="1675" w:type="dxa"/>
            <w:tcBorders>
              <w:top w:val="single" w:sz="4" w:space="0" w:color="333399"/>
              <w:left w:val="single" w:sz="4" w:space="0" w:color="333399"/>
              <w:bottom w:val="single" w:sz="4" w:space="0" w:color="333399"/>
              <w:right w:val="single" w:sz="4" w:space="0" w:color="333399"/>
            </w:tcBorders>
            <w:shd w:val="clear" w:color="auto" w:fill="FFCC99"/>
          </w:tcPr>
          <w:p w14:paraId="01BB2B59" w14:textId="315F8F71" w:rsidR="009F3AFF" w:rsidRPr="00875837" w:rsidRDefault="009F3AFF" w:rsidP="009F3AFF">
            <w:pPr>
              <w:jc w:val="right"/>
              <w:rPr>
                <w:rFonts w:asciiTheme="minorHAnsi" w:hAnsiTheme="minorHAnsi" w:cs="Tahoma"/>
                <w:b/>
                <w:bCs/>
                <w:color w:val="000000"/>
                <w:sz w:val="20"/>
                <w:szCs w:val="20"/>
              </w:rPr>
            </w:pPr>
            <w:r>
              <w:rPr>
                <w:rFonts w:asciiTheme="minorHAnsi" w:hAnsiTheme="minorHAnsi" w:cs="Tahoma"/>
                <w:b/>
                <w:bCs/>
                <w:color w:val="000000"/>
                <w:sz w:val="20"/>
                <w:szCs w:val="20"/>
              </w:rPr>
              <w:t>€</w:t>
            </w:r>
            <w:r w:rsidR="00A91EC2">
              <w:rPr>
                <w:rFonts w:asciiTheme="minorHAnsi" w:hAnsiTheme="minorHAnsi" w:cs="Tahoma"/>
                <w:b/>
                <w:bCs/>
                <w:color w:val="000000"/>
                <w:sz w:val="20"/>
                <w:szCs w:val="20"/>
              </w:rPr>
              <w:t xml:space="preserve"> 630.804,10</w:t>
            </w:r>
          </w:p>
        </w:tc>
        <w:tc>
          <w:tcPr>
            <w:tcW w:w="1777" w:type="dxa"/>
            <w:tcBorders>
              <w:top w:val="single" w:sz="4" w:space="0" w:color="333399"/>
              <w:left w:val="single" w:sz="4" w:space="0" w:color="333399"/>
              <w:bottom w:val="single" w:sz="4" w:space="0" w:color="333399"/>
              <w:right w:val="single" w:sz="4" w:space="0" w:color="333399"/>
            </w:tcBorders>
            <w:shd w:val="clear" w:color="auto" w:fill="FFCC99"/>
          </w:tcPr>
          <w:p w14:paraId="047A9E79" w14:textId="77777777" w:rsidR="009F3AFF" w:rsidRPr="00875837" w:rsidRDefault="009F3AFF" w:rsidP="009F3AFF">
            <w:pPr>
              <w:jc w:val="right"/>
              <w:rPr>
                <w:rFonts w:asciiTheme="minorHAnsi" w:hAnsiTheme="minorHAnsi" w:cs="Tahoma"/>
                <w:b/>
                <w:bCs/>
                <w:color w:val="000000"/>
                <w:sz w:val="20"/>
                <w:szCs w:val="20"/>
              </w:rPr>
            </w:pPr>
          </w:p>
        </w:tc>
        <w:tc>
          <w:tcPr>
            <w:tcW w:w="1454" w:type="dxa"/>
            <w:tcBorders>
              <w:top w:val="single" w:sz="4" w:space="0" w:color="333399"/>
              <w:left w:val="single" w:sz="4" w:space="0" w:color="333399"/>
              <w:bottom w:val="single" w:sz="4" w:space="0" w:color="333399"/>
              <w:right w:val="single" w:sz="4" w:space="0" w:color="333399"/>
            </w:tcBorders>
            <w:shd w:val="clear" w:color="auto" w:fill="FFCC99"/>
          </w:tcPr>
          <w:p w14:paraId="6F1E30B8" w14:textId="050C419D" w:rsidR="009F3AFF" w:rsidRPr="00875837" w:rsidRDefault="009F3AFF" w:rsidP="009F3AFF">
            <w:pPr>
              <w:jc w:val="right"/>
              <w:rPr>
                <w:rFonts w:asciiTheme="minorHAnsi" w:hAnsiTheme="minorHAnsi" w:cs="Tahoma"/>
                <w:b/>
                <w:bCs/>
                <w:color w:val="000000"/>
                <w:sz w:val="20"/>
                <w:szCs w:val="20"/>
              </w:rPr>
            </w:pPr>
            <w:r>
              <w:rPr>
                <w:rFonts w:asciiTheme="minorHAnsi" w:hAnsiTheme="minorHAnsi" w:cs="Tahoma"/>
                <w:b/>
                <w:bCs/>
                <w:color w:val="000000"/>
                <w:sz w:val="20"/>
                <w:szCs w:val="20"/>
              </w:rPr>
              <w:t>€</w:t>
            </w:r>
            <w:r w:rsidR="00A91EC2">
              <w:rPr>
                <w:rFonts w:asciiTheme="minorHAnsi" w:hAnsiTheme="minorHAnsi" w:cs="Tahoma"/>
                <w:b/>
                <w:bCs/>
                <w:color w:val="000000"/>
                <w:sz w:val="20"/>
                <w:szCs w:val="20"/>
              </w:rPr>
              <w:t xml:space="preserve"> 605.028,10</w:t>
            </w:r>
          </w:p>
        </w:tc>
      </w:tr>
    </w:tbl>
    <w:p w14:paraId="53602018" w14:textId="77777777" w:rsidR="00612FF8" w:rsidRPr="00377103" w:rsidRDefault="00612FF8" w:rsidP="00EE410D">
      <w:pPr>
        <w:pStyle w:val="Kop1"/>
      </w:pPr>
    </w:p>
    <w:sectPr w:rsidR="00612FF8" w:rsidRPr="00377103" w:rsidSect="008408C4">
      <w:footerReference w:type="default" r:id="rId9"/>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62BCD" w14:textId="77777777" w:rsidR="00312535" w:rsidRDefault="00312535">
      <w:r>
        <w:separator/>
      </w:r>
    </w:p>
  </w:endnote>
  <w:endnote w:type="continuationSeparator" w:id="0">
    <w:p w14:paraId="141E2ADA" w14:textId="77777777" w:rsidR="00312535" w:rsidRDefault="0031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305646"/>
      <w:docPartObj>
        <w:docPartGallery w:val="Page Numbers (Bottom of Page)"/>
        <w:docPartUnique/>
      </w:docPartObj>
    </w:sdtPr>
    <w:sdtEndPr/>
    <w:sdtContent>
      <w:p w14:paraId="5B4C2A6C" w14:textId="77777777" w:rsidR="00B75F99" w:rsidRDefault="00B75F99">
        <w:pPr>
          <w:pStyle w:val="Koptekst"/>
          <w:jc w:val="center"/>
        </w:pPr>
        <w:r>
          <w:fldChar w:fldCharType="begin"/>
        </w:r>
        <w:r>
          <w:instrText>PAGE   \* MERGEFORMAT</w:instrText>
        </w:r>
        <w:r>
          <w:fldChar w:fldCharType="separate"/>
        </w:r>
        <w:r>
          <w:rPr>
            <w:noProof/>
          </w:rPr>
          <w:t>2</w:t>
        </w:r>
        <w:r>
          <w:fldChar w:fldCharType="end"/>
        </w:r>
      </w:p>
    </w:sdtContent>
  </w:sdt>
  <w:p w14:paraId="14046394" w14:textId="77777777" w:rsidR="00B75F99" w:rsidRDefault="00B75F99">
    <w:pPr>
      <w:pStyle w:val="Kop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B1C2" w14:textId="77777777" w:rsidR="00312535" w:rsidRDefault="00312535">
      <w:r>
        <w:separator/>
      </w:r>
    </w:p>
  </w:footnote>
  <w:footnote w:type="continuationSeparator" w:id="0">
    <w:p w14:paraId="3DFE2131" w14:textId="77777777" w:rsidR="00312535" w:rsidRDefault="00312535">
      <w:r>
        <w:continuationSeparator/>
      </w:r>
    </w:p>
  </w:footnote>
  <w:footnote w:id="1">
    <w:p w14:paraId="100CFD47" w14:textId="77777777" w:rsidR="00B75F99" w:rsidRPr="007A773F" w:rsidRDefault="00B75F99">
      <w:pPr>
        <w:pStyle w:val="Lijst"/>
        <w:rPr>
          <w:sz w:val="18"/>
          <w:szCs w:val="18"/>
        </w:rPr>
      </w:pPr>
      <w:r w:rsidRPr="007A773F">
        <w:rPr>
          <w:sz w:val="18"/>
          <w:szCs w:val="18"/>
        </w:rPr>
        <w:footnoteRef/>
      </w:r>
      <w:r w:rsidRPr="007A773F">
        <w:rPr>
          <w:sz w:val="18"/>
          <w:szCs w:val="18"/>
        </w:rPr>
        <w:t xml:space="preserve"> Breedtesport is alle sport die geen topsport is.</w:t>
      </w:r>
    </w:p>
  </w:footnote>
  <w:footnote w:id="2">
    <w:p w14:paraId="5D5D57F2" w14:textId="77777777" w:rsidR="00B75F99" w:rsidRPr="00C05CD0" w:rsidRDefault="00B75F99">
      <w:pPr>
        <w:pStyle w:val="Lijst"/>
        <w:rPr>
          <w:sz w:val="16"/>
          <w:szCs w:val="16"/>
        </w:rPr>
      </w:pPr>
      <w:r w:rsidRPr="00C05CD0">
        <w:rPr>
          <w:sz w:val="16"/>
          <w:szCs w:val="16"/>
        </w:rPr>
        <w:footnoteRef/>
      </w:r>
      <w:r w:rsidRPr="00C05CD0">
        <w:rPr>
          <w:sz w:val="16"/>
          <w:szCs w:val="16"/>
        </w:rPr>
        <w:t xml:space="preserve"> Sociale </w:t>
      </w:r>
      <w:r w:rsidRPr="00C05CD0">
        <w:rPr>
          <w:rFonts w:cs="Arial"/>
          <w:sz w:val="16"/>
          <w:szCs w:val="16"/>
        </w:rPr>
        <w:t>participatie is het meedoen van mensen met en zonder beperking aan de samenleving. Meer formeel is sociale partici</w:t>
      </w:r>
      <w:r>
        <w:rPr>
          <w:rFonts w:cs="Arial"/>
          <w:sz w:val="16"/>
          <w:szCs w:val="16"/>
        </w:rPr>
        <w:t>p</w:t>
      </w:r>
      <w:r w:rsidRPr="00C05CD0">
        <w:rPr>
          <w:rFonts w:cs="Arial"/>
          <w:sz w:val="16"/>
          <w:szCs w:val="16"/>
        </w:rPr>
        <w:t>atie het zelfstandig kunnen deelnemen van mensen met en zonder beperking aan het maatschappelijk verkeer.</w:t>
      </w:r>
    </w:p>
  </w:footnote>
  <w:footnote w:id="3">
    <w:p w14:paraId="6103BFDF" w14:textId="77777777" w:rsidR="00B75F99" w:rsidRPr="00C05CD0" w:rsidRDefault="00B75F99" w:rsidP="008408C4">
      <w:pPr>
        <w:pStyle w:val="Lijst"/>
        <w:rPr>
          <w:sz w:val="16"/>
          <w:szCs w:val="16"/>
        </w:rPr>
      </w:pPr>
      <w:r w:rsidRPr="00C05CD0">
        <w:rPr>
          <w:sz w:val="16"/>
          <w:szCs w:val="16"/>
        </w:rPr>
        <w:footnoteRef/>
      </w:r>
      <w:r w:rsidRPr="00C05CD0">
        <w:rPr>
          <w:sz w:val="16"/>
          <w:szCs w:val="16"/>
        </w:rPr>
        <w:t xml:space="preserve"> Sociale </w:t>
      </w:r>
      <w:r w:rsidRPr="00C05CD0">
        <w:rPr>
          <w:rFonts w:cs="Arial"/>
          <w:sz w:val="16"/>
          <w:szCs w:val="16"/>
        </w:rPr>
        <w:t>participatie is het meedoen van mensen met en zonder beperking aan de samenleving. Meer formeel is sociale partici</w:t>
      </w:r>
      <w:r>
        <w:rPr>
          <w:rFonts w:cs="Arial"/>
          <w:sz w:val="16"/>
          <w:szCs w:val="16"/>
        </w:rPr>
        <w:t>p</w:t>
      </w:r>
      <w:r w:rsidRPr="00C05CD0">
        <w:rPr>
          <w:rFonts w:cs="Arial"/>
          <w:sz w:val="16"/>
          <w:szCs w:val="16"/>
        </w:rPr>
        <w:t>atie het zelfstandig kunnen deelnemen van mensen met en zonder beperking aan het maatschappelijk verkeer.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A1"/>
    <w:multiLevelType w:val="multilevel"/>
    <w:tmpl w:val="9D3EEAD4"/>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5F3508"/>
    <w:multiLevelType w:val="multilevel"/>
    <w:tmpl w:val="60C4DD6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7F1134"/>
    <w:multiLevelType w:val="hybridMultilevel"/>
    <w:tmpl w:val="67BAB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9F3110"/>
    <w:multiLevelType w:val="multilevel"/>
    <w:tmpl w:val="E77AB424"/>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1E6591"/>
    <w:multiLevelType w:val="hybridMultilevel"/>
    <w:tmpl w:val="5AF4A8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49137F"/>
    <w:multiLevelType w:val="multilevel"/>
    <w:tmpl w:val="62A60316"/>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6A783A"/>
    <w:multiLevelType w:val="hybridMultilevel"/>
    <w:tmpl w:val="263EA4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C33FE"/>
    <w:multiLevelType w:val="multilevel"/>
    <w:tmpl w:val="C34E1A94"/>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1F72AD"/>
    <w:multiLevelType w:val="hybridMultilevel"/>
    <w:tmpl w:val="B2FCD9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D16E25"/>
    <w:multiLevelType w:val="hybridMultilevel"/>
    <w:tmpl w:val="920AFD86"/>
    <w:lvl w:ilvl="0" w:tplc="04130001">
      <w:start w:val="1"/>
      <w:numFmt w:val="bullet"/>
      <w:lvlText w:val=""/>
      <w:lvlJc w:val="left"/>
      <w:pPr>
        <w:ind w:left="720" w:hanging="360"/>
      </w:pPr>
      <w:rPr>
        <w:rFonts w:ascii="Symbol" w:hAnsi="Symbol" w:hint="default"/>
      </w:rPr>
    </w:lvl>
    <w:lvl w:ilvl="1" w:tplc="B82AD516">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42255A"/>
    <w:multiLevelType w:val="hybridMultilevel"/>
    <w:tmpl w:val="24C4C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D91885"/>
    <w:multiLevelType w:val="hybridMultilevel"/>
    <w:tmpl w:val="93222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C8113D"/>
    <w:multiLevelType w:val="multilevel"/>
    <w:tmpl w:val="F6F264F2"/>
    <w:lvl w:ilvl="0">
      <w:start w:val="3"/>
      <w:numFmt w:val="decimal"/>
      <w:lvlText w:val="%1."/>
      <w:lvlJc w:val="left"/>
      <w:pPr>
        <w:ind w:left="540" w:hanging="54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E826C5B"/>
    <w:multiLevelType w:val="hybridMultilevel"/>
    <w:tmpl w:val="2E2EEB2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C644BA"/>
    <w:multiLevelType w:val="hybridMultilevel"/>
    <w:tmpl w:val="A43E5D2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B27629"/>
    <w:multiLevelType w:val="multilevel"/>
    <w:tmpl w:val="769CAA08"/>
    <w:lvl w:ilvl="0">
      <w:start w:val="3"/>
      <w:numFmt w:val="decimal"/>
      <w:lvlText w:val="%1"/>
      <w:lvlJc w:val="left"/>
      <w:pPr>
        <w:ind w:left="555" w:hanging="555"/>
      </w:pPr>
      <w:rPr>
        <w:rFonts w:hint="default"/>
      </w:rPr>
    </w:lvl>
    <w:lvl w:ilvl="1">
      <w:start w:val="6"/>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F02BF2"/>
    <w:multiLevelType w:val="hybridMultilevel"/>
    <w:tmpl w:val="19F88A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7E2AB5"/>
    <w:multiLevelType w:val="hybridMultilevel"/>
    <w:tmpl w:val="6106C302"/>
    <w:lvl w:ilvl="0" w:tplc="04130001">
      <w:start w:val="1"/>
      <w:numFmt w:val="bullet"/>
      <w:lvlText w:val=""/>
      <w:lvlJc w:val="left"/>
      <w:pPr>
        <w:tabs>
          <w:tab w:val="num" w:pos="720"/>
        </w:tabs>
        <w:ind w:left="720" w:hanging="360"/>
      </w:pPr>
      <w:rPr>
        <w:rFonts w:ascii="Symbol" w:hAnsi="Symbol" w:hint="default"/>
      </w:rPr>
    </w:lvl>
    <w:lvl w:ilvl="1" w:tplc="D86ADCFA">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267C6"/>
    <w:multiLevelType w:val="hybridMultilevel"/>
    <w:tmpl w:val="B8A62E5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605753"/>
    <w:multiLevelType w:val="multilevel"/>
    <w:tmpl w:val="C792CE88"/>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7114D1"/>
    <w:multiLevelType w:val="hybridMultilevel"/>
    <w:tmpl w:val="9E8CD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B72ADF"/>
    <w:multiLevelType w:val="hybridMultilevel"/>
    <w:tmpl w:val="DB98F6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B575B69"/>
    <w:multiLevelType w:val="hybridMultilevel"/>
    <w:tmpl w:val="2A58DB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141AA8"/>
    <w:multiLevelType w:val="multilevel"/>
    <w:tmpl w:val="89806C28"/>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B1D93"/>
    <w:multiLevelType w:val="multilevel"/>
    <w:tmpl w:val="9044F162"/>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421C8"/>
    <w:multiLevelType w:val="hybridMultilevel"/>
    <w:tmpl w:val="0D50FD7C"/>
    <w:lvl w:ilvl="0" w:tplc="04130001">
      <w:start w:val="1"/>
      <w:numFmt w:val="bullet"/>
      <w:lvlText w:val=""/>
      <w:lvlJc w:val="left"/>
      <w:pPr>
        <w:tabs>
          <w:tab w:val="num" w:pos="720"/>
        </w:tabs>
        <w:ind w:left="720" w:hanging="360"/>
      </w:pPr>
      <w:rPr>
        <w:rFonts w:ascii="Symbol" w:hAnsi="Symbol" w:hint="default"/>
      </w:rPr>
    </w:lvl>
    <w:lvl w:ilvl="1" w:tplc="E9ECA65E">
      <w:numFmt w:val="bullet"/>
      <w:lvlText w:val="-"/>
      <w:lvlJc w:val="left"/>
      <w:pPr>
        <w:tabs>
          <w:tab w:val="num" w:pos="1440"/>
        </w:tabs>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116D05"/>
    <w:multiLevelType w:val="hybridMultilevel"/>
    <w:tmpl w:val="95F8DA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4C31E76"/>
    <w:multiLevelType w:val="multilevel"/>
    <w:tmpl w:val="A134EB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363"/>
        </w:tabs>
        <w:ind w:left="93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76085999"/>
    <w:multiLevelType w:val="hybridMultilevel"/>
    <w:tmpl w:val="0AF80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628243B"/>
    <w:multiLevelType w:val="multilevel"/>
    <w:tmpl w:val="356CEF50"/>
    <w:lvl w:ilvl="0">
      <w:start w:val="3"/>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7FE2E85"/>
    <w:multiLevelType w:val="multilevel"/>
    <w:tmpl w:val="E3CEEB5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7579CD"/>
    <w:multiLevelType w:val="hybridMultilevel"/>
    <w:tmpl w:val="17E63F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E5F4C88"/>
    <w:multiLevelType w:val="multilevel"/>
    <w:tmpl w:val="A47830C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9859175">
    <w:abstractNumId w:val="17"/>
  </w:num>
  <w:num w:numId="2" w16cid:durableId="2026242974">
    <w:abstractNumId w:val="22"/>
  </w:num>
  <w:num w:numId="3" w16cid:durableId="1870603209">
    <w:abstractNumId w:val="16"/>
  </w:num>
  <w:num w:numId="4" w16cid:durableId="1593971778">
    <w:abstractNumId w:val="25"/>
  </w:num>
  <w:num w:numId="5" w16cid:durableId="1233809519">
    <w:abstractNumId w:val="18"/>
  </w:num>
  <w:num w:numId="6" w16cid:durableId="557398447">
    <w:abstractNumId w:val="14"/>
  </w:num>
  <w:num w:numId="7" w16cid:durableId="2023824436">
    <w:abstractNumId w:val="27"/>
  </w:num>
  <w:num w:numId="8" w16cid:durableId="1908177471">
    <w:abstractNumId w:val="1"/>
  </w:num>
  <w:num w:numId="9" w16cid:durableId="1873808988">
    <w:abstractNumId w:val="23"/>
  </w:num>
  <w:num w:numId="10" w16cid:durableId="1518545679">
    <w:abstractNumId w:val="6"/>
  </w:num>
  <w:num w:numId="11" w16cid:durableId="393547435">
    <w:abstractNumId w:val="32"/>
  </w:num>
  <w:num w:numId="12" w16cid:durableId="811602338">
    <w:abstractNumId w:val="12"/>
  </w:num>
  <w:num w:numId="13" w16cid:durableId="427194559">
    <w:abstractNumId w:val="30"/>
  </w:num>
  <w:num w:numId="14" w16cid:durableId="1449856693">
    <w:abstractNumId w:val="2"/>
  </w:num>
  <w:num w:numId="15" w16cid:durableId="726760878">
    <w:abstractNumId w:val="7"/>
  </w:num>
  <w:num w:numId="16" w16cid:durableId="1197617679">
    <w:abstractNumId w:val="0"/>
  </w:num>
  <w:num w:numId="17" w16cid:durableId="1261914319">
    <w:abstractNumId w:val="10"/>
  </w:num>
  <w:num w:numId="18" w16cid:durableId="674042267">
    <w:abstractNumId w:val="5"/>
  </w:num>
  <w:num w:numId="19" w16cid:durableId="46607141">
    <w:abstractNumId w:val="24"/>
  </w:num>
  <w:num w:numId="20" w16cid:durableId="1201238795">
    <w:abstractNumId w:val="19"/>
  </w:num>
  <w:num w:numId="21" w16cid:durableId="1269198115">
    <w:abstractNumId w:val="29"/>
  </w:num>
  <w:num w:numId="22" w16cid:durableId="2066827533">
    <w:abstractNumId w:val="15"/>
  </w:num>
  <w:num w:numId="23" w16cid:durableId="548568643">
    <w:abstractNumId w:val="3"/>
  </w:num>
  <w:num w:numId="24" w16cid:durableId="6912613">
    <w:abstractNumId w:val="28"/>
  </w:num>
  <w:num w:numId="25" w16cid:durableId="1623271023">
    <w:abstractNumId w:val="11"/>
  </w:num>
  <w:num w:numId="26" w16cid:durableId="1925338600">
    <w:abstractNumId w:val="9"/>
  </w:num>
  <w:num w:numId="27" w16cid:durableId="87624730">
    <w:abstractNumId w:val="4"/>
  </w:num>
  <w:num w:numId="28" w16cid:durableId="302349859">
    <w:abstractNumId w:val="31"/>
  </w:num>
  <w:num w:numId="29" w16cid:durableId="1875917714">
    <w:abstractNumId w:val="8"/>
  </w:num>
  <w:num w:numId="30" w16cid:durableId="1016927456">
    <w:abstractNumId w:val="21"/>
  </w:num>
  <w:num w:numId="31" w16cid:durableId="847333647">
    <w:abstractNumId w:val="20"/>
  </w:num>
  <w:num w:numId="32" w16cid:durableId="259535542">
    <w:abstractNumId w:val="26"/>
  </w:num>
  <w:num w:numId="33" w16cid:durableId="200975282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C4"/>
    <w:rsid w:val="00000059"/>
    <w:rsid w:val="0000184D"/>
    <w:rsid w:val="0000208C"/>
    <w:rsid w:val="000071D9"/>
    <w:rsid w:val="00007A25"/>
    <w:rsid w:val="00007EED"/>
    <w:rsid w:val="000115AA"/>
    <w:rsid w:val="00012037"/>
    <w:rsid w:val="00012E26"/>
    <w:rsid w:val="00013580"/>
    <w:rsid w:val="00015629"/>
    <w:rsid w:val="000207BA"/>
    <w:rsid w:val="00020913"/>
    <w:rsid w:val="00022FF2"/>
    <w:rsid w:val="0002358D"/>
    <w:rsid w:val="00024C18"/>
    <w:rsid w:val="000259D2"/>
    <w:rsid w:val="00027212"/>
    <w:rsid w:val="00030535"/>
    <w:rsid w:val="00030A35"/>
    <w:rsid w:val="00030FA7"/>
    <w:rsid w:val="000378C6"/>
    <w:rsid w:val="00040268"/>
    <w:rsid w:val="0004071C"/>
    <w:rsid w:val="00041115"/>
    <w:rsid w:val="00042916"/>
    <w:rsid w:val="00042C38"/>
    <w:rsid w:val="000445FF"/>
    <w:rsid w:val="000465F3"/>
    <w:rsid w:val="0005024E"/>
    <w:rsid w:val="0005194C"/>
    <w:rsid w:val="00053EE3"/>
    <w:rsid w:val="00054508"/>
    <w:rsid w:val="00054632"/>
    <w:rsid w:val="000577E9"/>
    <w:rsid w:val="0006111B"/>
    <w:rsid w:val="00061DF7"/>
    <w:rsid w:val="000636E3"/>
    <w:rsid w:val="00064A2A"/>
    <w:rsid w:val="00064C71"/>
    <w:rsid w:val="00066CDF"/>
    <w:rsid w:val="00070AF8"/>
    <w:rsid w:val="00070BEF"/>
    <w:rsid w:val="00074070"/>
    <w:rsid w:val="00074129"/>
    <w:rsid w:val="0007588B"/>
    <w:rsid w:val="0007676D"/>
    <w:rsid w:val="00077772"/>
    <w:rsid w:val="000807D4"/>
    <w:rsid w:val="000813DC"/>
    <w:rsid w:val="000844A4"/>
    <w:rsid w:val="00084820"/>
    <w:rsid w:val="00085328"/>
    <w:rsid w:val="000854F4"/>
    <w:rsid w:val="00090110"/>
    <w:rsid w:val="000907EC"/>
    <w:rsid w:val="000915F7"/>
    <w:rsid w:val="00091B62"/>
    <w:rsid w:val="00093160"/>
    <w:rsid w:val="00093B6F"/>
    <w:rsid w:val="000968E9"/>
    <w:rsid w:val="0009747F"/>
    <w:rsid w:val="000A2ABF"/>
    <w:rsid w:val="000A2CE3"/>
    <w:rsid w:val="000A3CF8"/>
    <w:rsid w:val="000A6123"/>
    <w:rsid w:val="000A619A"/>
    <w:rsid w:val="000A7DC4"/>
    <w:rsid w:val="000B07B3"/>
    <w:rsid w:val="000B0E3A"/>
    <w:rsid w:val="000B2923"/>
    <w:rsid w:val="000B4387"/>
    <w:rsid w:val="000B621A"/>
    <w:rsid w:val="000B75AE"/>
    <w:rsid w:val="000C2C15"/>
    <w:rsid w:val="000C3706"/>
    <w:rsid w:val="000C374B"/>
    <w:rsid w:val="000C45B8"/>
    <w:rsid w:val="000C684C"/>
    <w:rsid w:val="000C6CF1"/>
    <w:rsid w:val="000C71E2"/>
    <w:rsid w:val="000D062C"/>
    <w:rsid w:val="000D220C"/>
    <w:rsid w:val="000D378D"/>
    <w:rsid w:val="000D51EF"/>
    <w:rsid w:val="000D59D6"/>
    <w:rsid w:val="000D6062"/>
    <w:rsid w:val="000D6852"/>
    <w:rsid w:val="000E26F8"/>
    <w:rsid w:val="000E2ACA"/>
    <w:rsid w:val="000E63C6"/>
    <w:rsid w:val="000E696F"/>
    <w:rsid w:val="000E6F47"/>
    <w:rsid w:val="000E7491"/>
    <w:rsid w:val="000F2D85"/>
    <w:rsid w:val="000F3AE8"/>
    <w:rsid w:val="000F42D2"/>
    <w:rsid w:val="000F469B"/>
    <w:rsid w:val="000F5753"/>
    <w:rsid w:val="000F713E"/>
    <w:rsid w:val="000F7B4F"/>
    <w:rsid w:val="000F7FF4"/>
    <w:rsid w:val="00103A50"/>
    <w:rsid w:val="00105166"/>
    <w:rsid w:val="00106561"/>
    <w:rsid w:val="0011263A"/>
    <w:rsid w:val="001139D2"/>
    <w:rsid w:val="00114623"/>
    <w:rsid w:val="00114A85"/>
    <w:rsid w:val="001175B4"/>
    <w:rsid w:val="001176D9"/>
    <w:rsid w:val="001209A8"/>
    <w:rsid w:val="00121BF9"/>
    <w:rsid w:val="001226B3"/>
    <w:rsid w:val="00124189"/>
    <w:rsid w:val="001255BE"/>
    <w:rsid w:val="001264CD"/>
    <w:rsid w:val="00126903"/>
    <w:rsid w:val="00130627"/>
    <w:rsid w:val="00130D71"/>
    <w:rsid w:val="001348E8"/>
    <w:rsid w:val="001349D4"/>
    <w:rsid w:val="00135D34"/>
    <w:rsid w:val="001360FD"/>
    <w:rsid w:val="00136D39"/>
    <w:rsid w:val="00137789"/>
    <w:rsid w:val="00140C7D"/>
    <w:rsid w:val="0014329C"/>
    <w:rsid w:val="00144A7D"/>
    <w:rsid w:val="00145466"/>
    <w:rsid w:val="00146249"/>
    <w:rsid w:val="00146B60"/>
    <w:rsid w:val="0015111B"/>
    <w:rsid w:val="00153B02"/>
    <w:rsid w:val="00155EF2"/>
    <w:rsid w:val="00156F3D"/>
    <w:rsid w:val="0015709B"/>
    <w:rsid w:val="001607CC"/>
    <w:rsid w:val="0016345F"/>
    <w:rsid w:val="0016471A"/>
    <w:rsid w:val="00166679"/>
    <w:rsid w:val="00166752"/>
    <w:rsid w:val="00166A44"/>
    <w:rsid w:val="00166DB7"/>
    <w:rsid w:val="00170401"/>
    <w:rsid w:val="00172122"/>
    <w:rsid w:val="00172293"/>
    <w:rsid w:val="001724C1"/>
    <w:rsid w:val="001737D0"/>
    <w:rsid w:val="00173BE6"/>
    <w:rsid w:val="001759D3"/>
    <w:rsid w:val="00175B53"/>
    <w:rsid w:val="00176AB4"/>
    <w:rsid w:val="00181F56"/>
    <w:rsid w:val="00182ABD"/>
    <w:rsid w:val="0018321C"/>
    <w:rsid w:val="00183900"/>
    <w:rsid w:val="00184995"/>
    <w:rsid w:val="001901FE"/>
    <w:rsid w:val="001917BA"/>
    <w:rsid w:val="00191BB4"/>
    <w:rsid w:val="00194999"/>
    <w:rsid w:val="0019671A"/>
    <w:rsid w:val="00197676"/>
    <w:rsid w:val="00197B04"/>
    <w:rsid w:val="001A4414"/>
    <w:rsid w:val="001A4F4F"/>
    <w:rsid w:val="001A5CD6"/>
    <w:rsid w:val="001A5D60"/>
    <w:rsid w:val="001A5F49"/>
    <w:rsid w:val="001A6AB8"/>
    <w:rsid w:val="001A7287"/>
    <w:rsid w:val="001B2408"/>
    <w:rsid w:val="001B48E2"/>
    <w:rsid w:val="001B6AD0"/>
    <w:rsid w:val="001B6F0E"/>
    <w:rsid w:val="001B73FF"/>
    <w:rsid w:val="001B7BAA"/>
    <w:rsid w:val="001C1025"/>
    <w:rsid w:val="001C1FDB"/>
    <w:rsid w:val="001C2EF1"/>
    <w:rsid w:val="001C38C0"/>
    <w:rsid w:val="001C4DCA"/>
    <w:rsid w:val="001C5190"/>
    <w:rsid w:val="001C54BA"/>
    <w:rsid w:val="001C56C2"/>
    <w:rsid w:val="001C5F28"/>
    <w:rsid w:val="001C5FB2"/>
    <w:rsid w:val="001C7E20"/>
    <w:rsid w:val="001D054E"/>
    <w:rsid w:val="001D0E2B"/>
    <w:rsid w:val="001D10A6"/>
    <w:rsid w:val="001D4249"/>
    <w:rsid w:val="001D43E1"/>
    <w:rsid w:val="001D7250"/>
    <w:rsid w:val="001D74C9"/>
    <w:rsid w:val="001E2D19"/>
    <w:rsid w:val="001E2FF0"/>
    <w:rsid w:val="001E4AE8"/>
    <w:rsid w:val="001E600D"/>
    <w:rsid w:val="001E67DE"/>
    <w:rsid w:val="001E7B4E"/>
    <w:rsid w:val="001E7F71"/>
    <w:rsid w:val="001F2EB3"/>
    <w:rsid w:val="001F32D2"/>
    <w:rsid w:val="001F4697"/>
    <w:rsid w:val="001F4892"/>
    <w:rsid w:val="001F4A67"/>
    <w:rsid w:val="001F7137"/>
    <w:rsid w:val="001F7B03"/>
    <w:rsid w:val="001F7D18"/>
    <w:rsid w:val="001F7D77"/>
    <w:rsid w:val="00200D99"/>
    <w:rsid w:val="002017AC"/>
    <w:rsid w:val="002020D7"/>
    <w:rsid w:val="00205866"/>
    <w:rsid w:val="00206161"/>
    <w:rsid w:val="00206271"/>
    <w:rsid w:val="00206478"/>
    <w:rsid w:val="00210239"/>
    <w:rsid w:val="00211830"/>
    <w:rsid w:val="00211D3F"/>
    <w:rsid w:val="0021239A"/>
    <w:rsid w:val="002131FE"/>
    <w:rsid w:val="0021422B"/>
    <w:rsid w:val="00214976"/>
    <w:rsid w:val="00216662"/>
    <w:rsid w:val="00216C37"/>
    <w:rsid w:val="00220284"/>
    <w:rsid w:val="00220C78"/>
    <w:rsid w:val="00220CB2"/>
    <w:rsid w:val="002213E1"/>
    <w:rsid w:val="00221B52"/>
    <w:rsid w:val="0022425D"/>
    <w:rsid w:val="002247E1"/>
    <w:rsid w:val="002266ED"/>
    <w:rsid w:val="00227444"/>
    <w:rsid w:val="00230A9F"/>
    <w:rsid w:val="00230CB5"/>
    <w:rsid w:val="00232768"/>
    <w:rsid w:val="00232AEB"/>
    <w:rsid w:val="00232FFD"/>
    <w:rsid w:val="00234F80"/>
    <w:rsid w:val="00240586"/>
    <w:rsid w:val="00241E2B"/>
    <w:rsid w:val="0024225C"/>
    <w:rsid w:val="002444DF"/>
    <w:rsid w:val="00245904"/>
    <w:rsid w:val="0025040F"/>
    <w:rsid w:val="002526E9"/>
    <w:rsid w:val="00253774"/>
    <w:rsid w:val="00254512"/>
    <w:rsid w:val="00255160"/>
    <w:rsid w:val="00255B92"/>
    <w:rsid w:val="00256A86"/>
    <w:rsid w:val="00261004"/>
    <w:rsid w:val="0026296B"/>
    <w:rsid w:val="00264483"/>
    <w:rsid w:val="00264AA7"/>
    <w:rsid w:val="00264E63"/>
    <w:rsid w:val="00266985"/>
    <w:rsid w:val="00267340"/>
    <w:rsid w:val="002674E0"/>
    <w:rsid w:val="002701DD"/>
    <w:rsid w:val="00272A61"/>
    <w:rsid w:val="00274B12"/>
    <w:rsid w:val="002751BE"/>
    <w:rsid w:val="00281843"/>
    <w:rsid w:val="00282173"/>
    <w:rsid w:val="002822DF"/>
    <w:rsid w:val="00283A7F"/>
    <w:rsid w:val="00283FEE"/>
    <w:rsid w:val="002855B5"/>
    <w:rsid w:val="00285747"/>
    <w:rsid w:val="002906E3"/>
    <w:rsid w:val="00292DA1"/>
    <w:rsid w:val="002936B3"/>
    <w:rsid w:val="0029386A"/>
    <w:rsid w:val="00294731"/>
    <w:rsid w:val="002964D7"/>
    <w:rsid w:val="00297826"/>
    <w:rsid w:val="00297B8F"/>
    <w:rsid w:val="002A0579"/>
    <w:rsid w:val="002A0915"/>
    <w:rsid w:val="002A15EE"/>
    <w:rsid w:val="002A17C5"/>
    <w:rsid w:val="002A2FED"/>
    <w:rsid w:val="002A332E"/>
    <w:rsid w:val="002A41C6"/>
    <w:rsid w:val="002A4675"/>
    <w:rsid w:val="002A51CF"/>
    <w:rsid w:val="002A6DD8"/>
    <w:rsid w:val="002B037E"/>
    <w:rsid w:val="002B348E"/>
    <w:rsid w:val="002B5F04"/>
    <w:rsid w:val="002C025C"/>
    <w:rsid w:val="002C1695"/>
    <w:rsid w:val="002C1800"/>
    <w:rsid w:val="002C415B"/>
    <w:rsid w:val="002C466D"/>
    <w:rsid w:val="002C469B"/>
    <w:rsid w:val="002C4D6B"/>
    <w:rsid w:val="002C4ED4"/>
    <w:rsid w:val="002C518B"/>
    <w:rsid w:val="002C799D"/>
    <w:rsid w:val="002D0567"/>
    <w:rsid w:val="002D0A41"/>
    <w:rsid w:val="002D13C4"/>
    <w:rsid w:val="002D374C"/>
    <w:rsid w:val="002D598D"/>
    <w:rsid w:val="002E3EFB"/>
    <w:rsid w:val="002E78BE"/>
    <w:rsid w:val="002E7A04"/>
    <w:rsid w:val="002F0FFB"/>
    <w:rsid w:val="002F103E"/>
    <w:rsid w:val="002F15F2"/>
    <w:rsid w:val="002F3E09"/>
    <w:rsid w:val="002F56D8"/>
    <w:rsid w:val="002F6480"/>
    <w:rsid w:val="002F6622"/>
    <w:rsid w:val="00300FE9"/>
    <w:rsid w:val="003057F5"/>
    <w:rsid w:val="00312535"/>
    <w:rsid w:val="003131ED"/>
    <w:rsid w:val="003145FE"/>
    <w:rsid w:val="00316B5E"/>
    <w:rsid w:val="00317891"/>
    <w:rsid w:val="00317DA5"/>
    <w:rsid w:val="00317E0F"/>
    <w:rsid w:val="00320579"/>
    <w:rsid w:val="00321303"/>
    <w:rsid w:val="0032132A"/>
    <w:rsid w:val="0032171E"/>
    <w:rsid w:val="00323037"/>
    <w:rsid w:val="00323E74"/>
    <w:rsid w:val="00324355"/>
    <w:rsid w:val="00324872"/>
    <w:rsid w:val="00324E17"/>
    <w:rsid w:val="00330B31"/>
    <w:rsid w:val="003321BC"/>
    <w:rsid w:val="003338D0"/>
    <w:rsid w:val="003353E8"/>
    <w:rsid w:val="00335A72"/>
    <w:rsid w:val="00336126"/>
    <w:rsid w:val="00336C79"/>
    <w:rsid w:val="00337E52"/>
    <w:rsid w:val="00344B07"/>
    <w:rsid w:val="00344C3A"/>
    <w:rsid w:val="003454F9"/>
    <w:rsid w:val="0034684D"/>
    <w:rsid w:val="00347723"/>
    <w:rsid w:val="003500BE"/>
    <w:rsid w:val="0035040B"/>
    <w:rsid w:val="0035383B"/>
    <w:rsid w:val="003604C4"/>
    <w:rsid w:val="00362FA7"/>
    <w:rsid w:val="0036317B"/>
    <w:rsid w:val="00364A58"/>
    <w:rsid w:val="00370D0E"/>
    <w:rsid w:val="00370E66"/>
    <w:rsid w:val="00370E67"/>
    <w:rsid w:val="003713B0"/>
    <w:rsid w:val="003713B7"/>
    <w:rsid w:val="0037160C"/>
    <w:rsid w:val="00372B5F"/>
    <w:rsid w:val="00373D7E"/>
    <w:rsid w:val="00374075"/>
    <w:rsid w:val="00376E10"/>
    <w:rsid w:val="00377103"/>
    <w:rsid w:val="0037786A"/>
    <w:rsid w:val="0038258A"/>
    <w:rsid w:val="00383D76"/>
    <w:rsid w:val="00383EA0"/>
    <w:rsid w:val="00383EAE"/>
    <w:rsid w:val="003846E1"/>
    <w:rsid w:val="003865D8"/>
    <w:rsid w:val="00387CC9"/>
    <w:rsid w:val="00391BFF"/>
    <w:rsid w:val="00395C65"/>
    <w:rsid w:val="00396CE1"/>
    <w:rsid w:val="003A017E"/>
    <w:rsid w:val="003A0240"/>
    <w:rsid w:val="003A2E42"/>
    <w:rsid w:val="003A4370"/>
    <w:rsid w:val="003A4E12"/>
    <w:rsid w:val="003A6214"/>
    <w:rsid w:val="003A6655"/>
    <w:rsid w:val="003A679F"/>
    <w:rsid w:val="003A70FD"/>
    <w:rsid w:val="003B1E20"/>
    <w:rsid w:val="003B2879"/>
    <w:rsid w:val="003B51EB"/>
    <w:rsid w:val="003C04A9"/>
    <w:rsid w:val="003C0921"/>
    <w:rsid w:val="003C3B28"/>
    <w:rsid w:val="003C4B3E"/>
    <w:rsid w:val="003C4E86"/>
    <w:rsid w:val="003C5161"/>
    <w:rsid w:val="003C5175"/>
    <w:rsid w:val="003C588E"/>
    <w:rsid w:val="003D166E"/>
    <w:rsid w:val="003D1BE4"/>
    <w:rsid w:val="003D20B5"/>
    <w:rsid w:val="003D2487"/>
    <w:rsid w:val="003D2F2D"/>
    <w:rsid w:val="003E1D92"/>
    <w:rsid w:val="003E365D"/>
    <w:rsid w:val="003E3A5D"/>
    <w:rsid w:val="003E4D38"/>
    <w:rsid w:val="003E5BCE"/>
    <w:rsid w:val="003E5E03"/>
    <w:rsid w:val="003E7683"/>
    <w:rsid w:val="003F19D7"/>
    <w:rsid w:val="003F5D1A"/>
    <w:rsid w:val="003F686C"/>
    <w:rsid w:val="003F7036"/>
    <w:rsid w:val="004002B4"/>
    <w:rsid w:val="00401C6D"/>
    <w:rsid w:val="004049B2"/>
    <w:rsid w:val="004062A3"/>
    <w:rsid w:val="0040686F"/>
    <w:rsid w:val="00406FE5"/>
    <w:rsid w:val="0041036C"/>
    <w:rsid w:val="004107F2"/>
    <w:rsid w:val="00411393"/>
    <w:rsid w:val="004116A5"/>
    <w:rsid w:val="00412174"/>
    <w:rsid w:val="0041618A"/>
    <w:rsid w:val="0041691B"/>
    <w:rsid w:val="00417C74"/>
    <w:rsid w:val="004216D4"/>
    <w:rsid w:val="00423A0F"/>
    <w:rsid w:val="00423E4A"/>
    <w:rsid w:val="00430851"/>
    <w:rsid w:val="00430884"/>
    <w:rsid w:val="00433435"/>
    <w:rsid w:val="00433F82"/>
    <w:rsid w:val="00437E57"/>
    <w:rsid w:val="0044192B"/>
    <w:rsid w:val="00444BAD"/>
    <w:rsid w:val="0044526C"/>
    <w:rsid w:val="00445AFB"/>
    <w:rsid w:val="00445ED0"/>
    <w:rsid w:val="004509E8"/>
    <w:rsid w:val="0045255F"/>
    <w:rsid w:val="00452F25"/>
    <w:rsid w:val="004535A4"/>
    <w:rsid w:val="00455617"/>
    <w:rsid w:val="00455976"/>
    <w:rsid w:val="00456FB3"/>
    <w:rsid w:val="00457B8E"/>
    <w:rsid w:val="00457F06"/>
    <w:rsid w:val="00460D1A"/>
    <w:rsid w:val="00461AF1"/>
    <w:rsid w:val="00462712"/>
    <w:rsid w:val="00462E46"/>
    <w:rsid w:val="00463ED5"/>
    <w:rsid w:val="00463FF1"/>
    <w:rsid w:val="00464AAD"/>
    <w:rsid w:val="004656E4"/>
    <w:rsid w:val="004668D3"/>
    <w:rsid w:val="00466922"/>
    <w:rsid w:val="00467635"/>
    <w:rsid w:val="004707F0"/>
    <w:rsid w:val="00470B8E"/>
    <w:rsid w:val="00470CEA"/>
    <w:rsid w:val="00473997"/>
    <w:rsid w:val="00473ACC"/>
    <w:rsid w:val="00474104"/>
    <w:rsid w:val="004753AA"/>
    <w:rsid w:val="00475652"/>
    <w:rsid w:val="00475865"/>
    <w:rsid w:val="00476EFD"/>
    <w:rsid w:val="00480DC8"/>
    <w:rsid w:val="0048159F"/>
    <w:rsid w:val="00481D0B"/>
    <w:rsid w:val="004827F0"/>
    <w:rsid w:val="00483454"/>
    <w:rsid w:val="0048396F"/>
    <w:rsid w:val="004854FB"/>
    <w:rsid w:val="00485B9E"/>
    <w:rsid w:val="00485FF1"/>
    <w:rsid w:val="004873AA"/>
    <w:rsid w:val="0049016F"/>
    <w:rsid w:val="00490547"/>
    <w:rsid w:val="004924D7"/>
    <w:rsid w:val="00492D0C"/>
    <w:rsid w:val="00492EC0"/>
    <w:rsid w:val="00493306"/>
    <w:rsid w:val="0049416A"/>
    <w:rsid w:val="0049481F"/>
    <w:rsid w:val="004A1F7B"/>
    <w:rsid w:val="004A4134"/>
    <w:rsid w:val="004B0123"/>
    <w:rsid w:val="004B2491"/>
    <w:rsid w:val="004B2F22"/>
    <w:rsid w:val="004B427D"/>
    <w:rsid w:val="004B4B8D"/>
    <w:rsid w:val="004B4E9B"/>
    <w:rsid w:val="004B4FC2"/>
    <w:rsid w:val="004B542B"/>
    <w:rsid w:val="004B5E91"/>
    <w:rsid w:val="004B683B"/>
    <w:rsid w:val="004C14EB"/>
    <w:rsid w:val="004C227D"/>
    <w:rsid w:val="004C2E51"/>
    <w:rsid w:val="004C46BA"/>
    <w:rsid w:val="004C4BAC"/>
    <w:rsid w:val="004C797E"/>
    <w:rsid w:val="004D0329"/>
    <w:rsid w:val="004D3546"/>
    <w:rsid w:val="004D5555"/>
    <w:rsid w:val="004D6A65"/>
    <w:rsid w:val="004D6D61"/>
    <w:rsid w:val="004D7892"/>
    <w:rsid w:val="004D7DFC"/>
    <w:rsid w:val="004E0B10"/>
    <w:rsid w:val="004E20B3"/>
    <w:rsid w:val="004E270C"/>
    <w:rsid w:val="004E4544"/>
    <w:rsid w:val="004E4D7D"/>
    <w:rsid w:val="004E6D7A"/>
    <w:rsid w:val="004E7AFB"/>
    <w:rsid w:val="004E7E8A"/>
    <w:rsid w:val="004F20B3"/>
    <w:rsid w:val="004F53E4"/>
    <w:rsid w:val="004F541C"/>
    <w:rsid w:val="004F6621"/>
    <w:rsid w:val="004F6D87"/>
    <w:rsid w:val="004F7106"/>
    <w:rsid w:val="005000FA"/>
    <w:rsid w:val="0050253B"/>
    <w:rsid w:val="00502BD2"/>
    <w:rsid w:val="00504E99"/>
    <w:rsid w:val="005065D6"/>
    <w:rsid w:val="00511350"/>
    <w:rsid w:val="00511C67"/>
    <w:rsid w:val="00514C6F"/>
    <w:rsid w:val="00515335"/>
    <w:rsid w:val="0051692D"/>
    <w:rsid w:val="00520481"/>
    <w:rsid w:val="00520F22"/>
    <w:rsid w:val="0052197E"/>
    <w:rsid w:val="00522006"/>
    <w:rsid w:val="0052789E"/>
    <w:rsid w:val="00531422"/>
    <w:rsid w:val="005319D8"/>
    <w:rsid w:val="005320E7"/>
    <w:rsid w:val="00532767"/>
    <w:rsid w:val="00533028"/>
    <w:rsid w:val="005339E6"/>
    <w:rsid w:val="005354AD"/>
    <w:rsid w:val="005364D7"/>
    <w:rsid w:val="00537307"/>
    <w:rsid w:val="00537603"/>
    <w:rsid w:val="00540309"/>
    <w:rsid w:val="00540DC4"/>
    <w:rsid w:val="0054251F"/>
    <w:rsid w:val="00547F9F"/>
    <w:rsid w:val="00550F8F"/>
    <w:rsid w:val="00551144"/>
    <w:rsid w:val="0055178E"/>
    <w:rsid w:val="005517E9"/>
    <w:rsid w:val="00551AB9"/>
    <w:rsid w:val="005520E7"/>
    <w:rsid w:val="005528E8"/>
    <w:rsid w:val="00554260"/>
    <w:rsid w:val="00555760"/>
    <w:rsid w:val="00556142"/>
    <w:rsid w:val="00556FDF"/>
    <w:rsid w:val="005576FE"/>
    <w:rsid w:val="0056414D"/>
    <w:rsid w:val="00565C00"/>
    <w:rsid w:val="005665AF"/>
    <w:rsid w:val="00571326"/>
    <w:rsid w:val="005722E8"/>
    <w:rsid w:val="00573416"/>
    <w:rsid w:val="005734AA"/>
    <w:rsid w:val="00575031"/>
    <w:rsid w:val="0057576C"/>
    <w:rsid w:val="0057676E"/>
    <w:rsid w:val="005779B0"/>
    <w:rsid w:val="005802B9"/>
    <w:rsid w:val="00580A8A"/>
    <w:rsid w:val="00581432"/>
    <w:rsid w:val="00582AB7"/>
    <w:rsid w:val="00582DE1"/>
    <w:rsid w:val="00586C28"/>
    <w:rsid w:val="0059286D"/>
    <w:rsid w:val="00593606"/>
    <w:rsid w:val="005947C6"/>
    <w:rsid w:val="00594B09"/>
    <w:rsid w:val="005A1989"/>
    <w:rsid w:val="005A2DA0"/>
    <w:rsid w:val="005A53F5"/>
    <w:rsid w:val="005A5A18"/>
    <w:rsid w:val="005A6DBA"/>
    <w:rsid w:val="005A7C89"/>
    <w:rsid w:val="005B2831"/>
    <w:rsid w:val="005B5D9C"/>
    <w:rsid w:val="005B7576"/>
    <w:rsid w:val="005B792E"/>
    <w:rsid w:val="005C01D1"/>
    <w:rsid w:val="005C0984"/>
    <w:rsid w:val="005C2DF3"/>
    <w:rsid w:val="005C5A25"/>
    <w:rsid w:val="005C5F03"/>
    <w:rsid w:val="005C6F15"/>
    <w:rsid w:val="005C7051"/>
    <w:rsid w:val="005C71B8"/>
    <w:rsid w:val="005C739C"/>
    <w:rsid w:val="005C77E4"/>
    <w:rsid w:val="005D050A"/>
    <w:rsid w:val="005D1F59"/>
    <w:rsid w:val="005D36D1"/>
    <w:rsid w:val="005D4294"/>
    <w:rsid w:val="005D5572"/>
    <w:rsid w:val="005D702D"/>
    <w:rsid w:val="005E03BF"/>
    <w:rsid w:val="005E0CBB"/>
    <w:rsid w:val="005E16B3"/>
    <w:rsid w:val="005E2067"/>
    <w:rsid w:val="005E2E33"/>
    <w:rsid w:val="005E53BC"/>
    <w:rsid w:val="005E67D2"/>
    <w:rsid w:val="005E6B8D"/>
    <w:rsid w:val="005E7375"/>
    <w:rsid w:val="005F0034"/>
    <w:rsid w:val="005F0ACF"/>
    <w:rsid w:val="005F0D01"/>
    <w:rsid w:val="005F162E"/>
    <w:rsid w:val="005F1FB1"/>
    <w:rsid w:val="005F364B"/>
    <w:rsid w:val="005F384B"/>
    <w:rsid w:val="005F7C85"/>
    <w:rsid w:val="0060202C"/>
    <w:rsid w:val="00602288"/>
    <w:rsid w:val="006045E7"/>
    <w:rsid w:val="00610A8F"/>
    <w:rsid w:val="00612043"/>
    <w:rsid w:val="00612FF8"/>
    <w:rsid w:val="00613E18"/>
    <w:rsid w:val="00614670"/>
    <w:rsid w:val="0061766C"/>
    <w:rsid w:val="00617B71"/>
    <w:rsid w:val="006219F7"/>
    <w:rsid w:val="0062250D"/>
    <w:rsid w:val="006225D2"/>
    <w:rsid w:val="006233D9"/>
    <w:rsid w:val="006244D0"/>
    <w:rsid w:val="00625F15"/>
    <w:rsid w:val="00625F48"/>
    <w:rsid w:val="00631C3C"/>
    <w:rsid w:val="0063303B"/>
    <w:rsid w:val="006336A3"/>
    <w:rsid w:val="0063416A"/>
    <w:rsid w:val="00634753"/>
    <w:rsid w:val="00634A8E"/>
    <w:rsid w:val="0063665A"/>
    <w:rsid w:val="00637ADF"/>
    <w:rsid w:val="00640C83"/>
    <w:rsid w:val="006427C2"/>
    <w:rsid w:val="006431E7"/>
    <w:rsid w:val="00643850"/>
    <w:rsid w:val="0064473F"/>
    <w:rsid w:val="00646040"/>
    <w:rsid w:val="006524CF"/>
    <w:rsid w:val="00654D12"/>
    <w:rsid w:val="00655B9E"/>
    <w:rsid w:val="00655E9E"/>
    <w:rsid w:val="006572B4"/>
    <w:rsid w:val="006576B7"/>
    <w:rsid w:val="00657E40"/>
    <w:rsid w:val="006618FC"/>
    <w:rsid w:val="00661A0F"/>
    <w:rsid w:val="0066282C"/>
    <w:rsid w:val="00663227"/>
    <w:rsid w:val="0066453A"/>
    <w:rsid w:val="006650F4"/>
    <w:rsid w:val="00665408"/>
    <w:rsid w:val="00665782"/>
    <w:rsid w:val="006659D4"/>
    <w:rsid w:val="00670B6D"/>
    <w:rsid w:val="006721C2"/>
    <w:rsid w:val="0067233C"/>
    <w:rsid w:val="00674251"/>
    <w:rsid w:val="00674DDF"/>
    <w:rsid w:val="00676942"/>
    <w:rsid w:val="00676B76"/>
    <w:rsid w:val="00676F4C"/>
    <w:rsid w:val="00677087"/>
    <w:rsid w:val="0067761C"/>
    <w:rsid w:val="00682BDA"/>
    <w:rsid w:val="00683E3C"/>
    <w:rsid w:val="00686883"/>
    <w:rsid w:val="00686EE5"/>
    <w:rsid w:val="00687405"/>
    <w:rsid w:val="00691ABB"/>
    <w:rsid w:val="006944AC"/>
    <w:rsid w:val="00697569"/>
    <w:rsid w:val="00697FAF"/>
    <w:rsid w:val="006A1A0B"/>
    <w:rsid w:val="006A4CE5"/>
    <w:rsid w:val="006A5965"/>
    <w:rsid w:val="006A5C6A"/>
    <w:rsid w:val="006B0EC9"/>
    <w:rsid w:val="006B115B"/>
    <w:rsid w:val="006B1625"/>
    <w:rsid w:val="006B3777"/>
    <w:rsid w:val="006B42D7"/>
    <w:rsid w:val="006B42EE"/>
    <w:rsid w:val="006B5F54"/>
    <w:rsid w:val="006C1F49"/>
    <w:rsid w:val="006C22C8"/>
    <w:rsid w:val="006C27D4"/>
    <w:rsid w:val="006C3B17"/>
    <w:rsid w:val="006C6631"/>
    <w:rsid w:val="006C6D9F"/>
    <w:rsid w:val="006C76ED"/>
    <w:rsid w:val="006C7C1E"/>
    <w:rsid w:val="006D2B63"/>
    <w:rsid w:val="006D336E"/>
    <w:rsid w:val="006D49CA"/>
    <w:rsid w:val="006D4DE2"/>
    <w:rsid w:val="006D4E0B"/>
    <w:rsid w:val="006D5F7F"/>
    <w:rsid w:val="006E0B62"/>
    <w:rsid w:val="006E0EB6"/>
    <w:rsid w:val="006E42EC"/>
    <w:rsid w:val="006E5E86"/>
    <w:rsid w:val="006E5FAA"/>
    <w:rsid w:val="006F0961"/>
    <w:rsid w:val="006F1323"/>
    <w:rsid w:val="006F21C3"/>
    <w:rsid w:val="006F2261"/>
    <w:rsid w:val="006F31E4"/>
    <w:rsid w:val="006F3906"/>
    <w:rsid w:val="006F6130"/>
    <w:rsid w:val="006F61A8"/>
    <w:rsid w:val="006F659E"/>
    <w:rsid w:val="006F6D05"/>
    <w:rsid w:val="006F6DBC"/>
    <w:rsid w:val="00700540"/>
    <w:rsid w:val="00701A0C"/>
    <w:rsid w:val="007020E3"/>
    <w:rsid w:val="00703264"/>
    <w:rsid w:val="0070489A"/>
    <w:rsid w:val="00706033"/>
    <w:rsid w:val="007067FA"/>
    <w:rsid w:val="00706E53"/>
    <w:rsid w:val="00713CF2"/>
    <w:rsid w:val="00714765"/>
    <w:rsid w:val="007169B1"/>
    <w:rsid w:val="00724AD0"/>
    <w:rsid w:val="007268DB"/>
    <w:rsid w:val="0073073B"/>
    <w:rsid w:val="00731C99"/>
    <w:rsid w:val="007353FE"/>
    <w:rsid w:val="00735F18"/>
    <w:rsid w:val="00736DD6"/>
    <w:rsid w:val="0074015F"/>
    <w:rsid w:val="007422EA"/>
    <w:rsid w:val="0074460F"/>
    <w:rsid w:val="00744BED"/>
    <w:rsid w:val="00744D96"/>
    <w:rsid w:val="007456B4"/>
    <w:rsid w:val="007457B3"/>
    <w:rsid w:val="007458D2"/>
    <w:rsid w:val="00745CE2"/>
    <w:rsid w:val="00746487"/>
    <w:rsid w:val="007529E7"/>
    <w:rsid w:val="00753981"/>
    <w:rsid w:val="00753ED2"/>
    <w:rsid w:val="007565FC"/>
    <w:rsid w:val="00756F54"/>
    <w:rsid w:val="00761B0C"/>
    <w:rsid w:val="00762145"/>
    <w:rsid w:val="00765DEF"/>
    <w:rsid w:val="00767352"/>
    <w:rsid w:val="007677ED"/>
    <w:rsid w:val="00767862"/>
    <w:rsid w:val="00770041"/>
    <w:rsid w:val="00770CAD"/>
    <w:rsid w:val="00771191"/>
    <w:rsid w:val="0077198C"/>
    <w:rsid w:val="00771FFE"/>
    <w:rsid w:val="00772770"/>
    <w:rsid w:val="00773C6B"/>
    <w:rsid w:val="0077426D"/>
    <w:rsid w:val="00774D87"/>
    <w:rsid w:val="00776289"/>
    <w:rsid w:val="007764DA"/>
    <w:rsid w:val="00776CD7"/>
    <w:rsid w:val="0078115E"/>
    <w:rsid w:val="00781192"/>
    <w:rsid w:val="007819B2"/>
    <w:rsid w:val="00781C8B"/>
    <w:rsid w:val="00783B35"/>
    <w:rsid w:val="0078687A"/>
    <w:rsid w:val="007868BA"/>
    <w:rsid w:val="00787F32"/>
    <w:rsid w:val="007908B6"/>
    <w:rsid w:val="007920B5"/>
    <w:rsid w:val="0079265A"/>
    <w:rsid w:val="0079275A"/>
    <w:rsid w:val="00792DA1"/>
    <w:rsid w:val="00793007"/>
    <w:rsid w:val="007959E8"/>
    <w:rsid w:val="00796B16"/>
    <w:rsid w:val="00797FF6"/>
    <w:rsid w:val="007A2222"/>
    <w:rsid w:val="007A48CA"/>
    <w:rsid w:val="007A66A8"/>
    <w:rsid w:val="007A773F"/>
    <w:rsid w:val="007B08CC"/>
    <w:rsid w:val="007B14A3"/>
    <w:rsid w:val="007B1909"/>
    <w:rsid w:val="007B263B"/>
    <w:rsid w:val="007B288D"/>
    <w:rsid w:val="007B2B0C"/>
    <w:rsid w:val="007B4873"/>
    <w:rsid w:val="007B4B5D"/>
    <w:rsid w:val="007B525E"/>
    <w:rsid w:val="007B5C0D"/>
    <w:rsid w:val="007B762F"/>
    <w:rsid w:val="007C09BA"/>
    <w:rsid w:val="007C2620"/>
    <w:rsid w:val="007C264E"/>
    <w:rsid w:val="007C2BCA"/>
    <w:rsid w:val="007C37AC"/>
    <w:rsid w:val="007C406B"/>
    <w:rsid w:val="007C45C1"/>
    <w:rsid w:val="007C5999"/>
    <w:rsid w:val="007C5E04"/>
    <w:rsid w:val="007C781D"/>
    <w:rsid w:val="007D12D8"/>
    <w:rsid w:val="007D3059"/>
    <w:rsid w:val="007D369D"/>
    <w:rsid w:val="007D3A81"/>
    <w:rsid w:val="007D4F33"/>
    <w:rsid w:val="007D53DE"/>
    <w:rsid w:val="007D6F33"/>
    <w:rsid w:val="007D750D"/>
    <w:rsid w:val="007E0264"/>
    <w:rsid w:val="007E10DB"/>
    <w:rsid w:val="007E1280"/>
    <w:rsid w:val="007E156F"/>
    <w:rsid w:val="007E255D"/>
    <w:rsid w:val="007E2A38"/>
    <w:rsid w:val="007E4D81"/>
    <w:rsid w:val="007E5B7A"/>
    <w:rsid w:val="007E699A"/>
    <w:rsid w:val="007E6B58"/>
    <w:rsid w:val="007F1B0B"/>
    <w:rsid w:val="007F3D70"/>
    <w:rsid w:val="007F44CD"/>
    <w:rsid w:val="007F56D3"/>
    <w:rsid w:val="007F69B9"/>
    <w:rsid w:val="007F705B"/>
    <w:rsid w:val="007F79D4"/>
    <w:rsid w:val="007F7EBB"/>
    <w:rsid w:val="00800017"/>
    <w:rsid w:val="00801128"/>
    <w:rsid w:val="008019AD"/>
    <w:rsid w:val="00803799"/>
    <w:rsid w:val="00805D8B"/>
    <w:rsid w:val="00806AD4"/>
    <w:rsid w:val="00806B9A"/>
    <w:rsid w:val="00806CFD"/>
    <w:rsid w:val="0080717C"/>
    <w:rsid w:val="00811413"/>
    <w:rsid w:val="008115F1"/>
    <w:rsid w:val="008121BF"/>
    <w:rsid w:val="00814214"/>
    <w:rsid w:val="0081672F"/>
    <w:rsid w:val="0082103C"/>
    <w:rsid w:val="00821620"/>
    <w:rsid w:val="00822760"/>
    <w:rsid w:val="00824DF2"/>
    <w:rsid w:val="00826642"/>
    <w:rsid w:val="00826B2A"/>
    <w:rsid w:val="008270F9"/>
    <w:rsid w:val="00827615"/>
    <w:rsid w:val="008306D1"/>
    <w:rsid w:val="008333B0"/>
    <w:rsid w:val="008335AB"/>
    <w:rsid w:val="00834911"/>
    <w:rsid w:val="0083531A"/>
    <w:rsid w:val="008357B3"/>
    <w:rsid w:val="00840557"/>
    <w:rsid w:val="008408C4"/>
    <w:rsid w:val="00841A4D"/>
    <w:rsid w:val="0084471B"/>
    <w:rsid w:val="008455A9"/>
    <w:rsid w:val="00845C92"/>
    <w:rsid w:val="008474F9"/>
    <w:rsid w:val="00851FE7"/>
    <w:rsid w:val="00854FB7"/>
    <w:rsid w:val="00855E23"/>
    <w:rsid w:val="008603ED"/>
    <w:rsid w:val="0086084B"/>
    <w:rsid w:val="00861E32"/>
    <w:rsid w:val="00863468"/>
    <w:rsid w:val="00863700"/>
    <w:rsid w:val="008638B5"/>
    <w:rsid w:val="00864182"/>
    <w:rsid w:val="00864365"/>
    <w:rsid w:val="008646F0"/>
    <w:rsid w:val="00865ABF"/>
    <w:rsid w:val="00866F8D"/>
    <w:rsid w:val="008679C1"/>
    <w:rsid w:val="00870AA1"/>
    <w:rsid w:val="008732CA"/>
    <w:rsid w:val="0087428F"/>
    <w:rsid w:val="008743D9"/>
    <w:rsid w:val="00874943"/>
    <w:rsid w:val="008751A1"/>
    <w:rsid w:val="00875837"/>
    <w:rsid w:val="00875C60"/>
    <w:rsid w:val="0088234D"/>
    <w:rsid w:val="00883994"/>
    <w:rsid w:val="0088678F"/>
    <w:rsid w:val="00887A94"/>
    <w:rsid w:val="00890561"/>
    <w:rsid w:val="008907B8"/>
    <w:rsid w:val="008925E5"/>
    <w:rsid w:val="00894043"/>
    <w:rsid w:val="00897CA3"/>
    <w:rsid w:val="008A0989"/>
    <w:rsid w:val="008A0C4D"/>
    <w:rsid w:val="008A2234"/>
    <w:rsid w:val="008A2510"/>
    <w:rsid w:val="008A341C"/>
    <w:rsid w:val="008A4B3E"/>
    <w:rsid w:val="008A6CFF"/>
    <w:rsid w:val="008B0277"/>
    <w:rsid w:val="008B273B"/>
    <w:rsid w:val="008B3D6F"/>
    <w:rsid w:val="008B6CFC"/>
    <w:rsid w:val="008C0769"/>
    <w:rsid w:val="008C1439"/>
    <w:rsid w:val="008C2009"/>
    <w:rsid w:val="008C2B02"/>
    <w:rsid w:val="008C2E4F"/>
    <w:rsid w:val="008C2E82"/>
    <w:rsid w:val="008C36FB"/>
    <w:rsid w:val="008C6B55"/>
    <w:rsid w:val="008C6E7F"/>
    <w:rsid w:val="008D4ACC"/>
    <w:rsid w:val="008D54C3"/>
    <w:rsid w:val="008D7E85"/>
    <w:rsid w:val="008E2819"/>
    <w:rsid w:val="008E438D"/>
    <w:rsid w:val="008E43F8"/>
    <w:rsid w:val="008E45A7"/>
    <w:rsid w:val="008F0EA4"/>
    <w:rsid w:val="008F4240"/>
    <w:rsid w:val="008F558C"/>
    <w:rsid w:val="00904A42"/>
    <w:rsid w:val="0090645D"/>
    <w:rsid w:val="00911D67"/>
    <w:rsid w:val="00911FC2"/>
    <w:rsid w:val="00912511"/>
    <w:rsid w:val="00912572"/>
    <w:rsid w:val="00912B54"/>
    <w:rsid w:val="0091321A"/>
    <w:rsid w:val="009135CD"/>
    <w:rsid w:val="009140A6"/>
    <w:rsid w:val="00915A0B"/>
    <w:rsid w:val="00921171"/>
    <w:rsid w:val="00922A49"/>
    <w:rsid w:val="00922EBE"/>
    <w:rsid w:val="0092347D"/>
    <w:rsid w:val="0092373D"/>
    <w:rsid w:val="00925BF6"/>
    <w:rsid w:val="009262E5"/>
    <w:rsid w:val="00927A05"/>
    <w:rsid w:val="009311C6"/>
    <w:rsid w:val="0093266D"/>
    <w:rsid w:val="00932927"/>
    <w:rsid w:val="00935236"/>
    <w:rsid w:val="00935E01"/>
    <w:rsid w:val="00940838"/>
    <w:rsid w:val="00940CF7"/>
    <w:rsid w:val="00942701"/>
    <w:rsid w:val="00942FB0"/>
    <w:rsid w:val="0094557D"/>
    <w:rsid w:val="00946321"/>
    <w:rsid w:val="00950B9B"/>
    <w:rsid w:val="00951293"/>
    <w:rsid w:val="00951E7D"/>
    <w:rsid w:val="00951F84"/>
    <w:rsid w:val="009529A3"/>
    <w:rsid w:val="009539BA"/>
    <w:rsid w:val="00953C34"/>
    <w:rsid w:val="0095411F"/>
    <w:rsid w:val="00961789"/>
    <w:rsid w:val="009628C4"/>
    <w:rsid w:val="009653BE"/>
    <w:rsid w:val="00971C01"/>
    <w:rsid w:val="00972FD0"/>
    <w:rsid w:val="00973213"/>
    <w:rsid w:val="009750E9"/>
    <w:rsid w:val="00977C18"/>
    <w:rsid w:val="0098021F"/>
    <w:rsid w:val="00980482"/>
    <w:rsid w:val="0098085B"/>
    <w:rsid w:val="00981570"/>
    <w:rsid w:val="00981714"/>
    <w:rsid w:val="009818C9"/>
    <w:rsid w:val="00982317"/>
    <w:rsid w:val="00985B5D"/>
    <w:rsid w:val="00987100"/>
    <w:rsid w:val="00990E1F"/>
    <w:rsid w:val="0099276C"/>
    <w:rsid w:val="009933C4"/>
    <w:rsid w:val="009936BC"/>
    <w:rsid w:val="00995369"/>
    <w:rsid w:val="00995D6E"/>
    <w:rsid w:val="009A1956"/>
    <w:rsid w:val="009A1E28"/>
    <w:rsid w:val="009A3399"/>
    <w:rsid w:val="009A37D3"/>
    <w:rsid w:val="009A3C64"/>
    <w:rsid w:val="009B0950"/>
    <w:rsid w:val="009B09A0"/>
    <w:rsid w:val="009B2DD2"/>
    <w:rsid w:val="009B48CF"/>
    <w:rsid w:val="009B5E3D"/>
    <w:rsid w:val="009C1BF5"/>
    <w:rsid w:val="009C2781"/>
    <w:rsid w:val="009C4E6C"/>
    <w:rsid w:val="009C64B6"/>
    <w:rsid w:val="009C6C17"/>
    <w:rsid w:val="009D155C"/>
    <w:rsid w:val="009D3504"/>
    <w:rsid w:val="009D35D9"/>
    <w:rsid w:val="009D361F"/>
    <w:rsid w:val="009D5635"/>
    <w:rsid w:val="009D5B35"/>
    <w:rsid w:val="009D67E0"/>
    <w:rsid w:val="009D7212"/>
    <w:rsid w:val="009E1351"/>
    <w:rsid w:val="009E17C7"/>
    <w:rsid w:val="009E1FF7"/>
    <w:rsid w:val="009E28B4"/>
    <w:rsid w:val="009E39D9"/>
    <w:rsid w:val="009E5B8F"/>
    <w:rsid w:val="009F3AFF"/>
    <w:rsid w:val="009F3C24"/>
    <w:rsid w:val="009F40E6"/>
    <w:rsid w:val="009F41D7"/>
    <w:rsid w:val="009F5A00"/>
    <w:rsid w:val="00A004E3"/>
    <w:rsid w:val="00A00A84"/>
    <w:rsid w:val="00A00CB5"/>
    <w:rsid w:val="00A0132F"/>
    <w:rsid w:val="00A026E5"/>
    <w:rsid w:val="00A04599"/>
    <w:rsid w:val="00A052CC"/>
    <w:rsid w:val="00A05B10"/>
    <w:rsid w:val="00A06018"/>
    <w:rsid w:val="00A06DC1"/>
    <w:rsid w:val="00A1131C"/>
    <w:rsid w:val="00A11EBF"/>
    <w:rsid w:val="00A12300"/>
    <w:rsid w:val="00A129DE"/>
    <w:rsid w:val="00A1325D"/>
    <w:rsid w:val="00A14DE2"/>
    <w:rsid w:val="00A16F5D"/>
    <w:rsid w:val="00A2065A"/>
    <w:rsid w:val="00A20A06"/>
    <w:rsid w:val="00A20BFB"/>
    <w:rsid w:val="00A20C24"/>
    <w:rsid w:val="00A21255"/>
    <w:rsid w:val="00A22F98"/>
    <w:rsid w:val="00A24101"/>
    <w:rsid w:val="00A2486E"/>
    <w:rsid w:val="00A24C93"/>
    <w:rsid w:val="00A27819"/>
    <w:rsid w:val="00A300FC"/>
    <w:rsid w:val="00A313CF"/>
    <w:rsid w:val="00A319BD"/>
    <w:rsid w:val="00A32CD5"/>
    <w:rsid w:val="00A36C7A"/>
    <w:rsid w:val="00A37C90"/>
    <w:rsid w:val="00A41B98"/>
    <w:rsid w:val="00A42A3A"/>
    <w:rsid w:val="00A43533"/>
    <w:rsid w:val="00A442DF"/>
    <w:rsid w:val="00A443B2"/>
    <w:rsid w:val="00A463DF"/>
    <w:rsid w:val="00A467EE"/>
    <w:rsid w:val="00A4748C"/>
    <w:rsid w:val="00A511A2"/>
    <w:rsid w:val="00A530AF"/>
    <w:rsid w:val="00A53364"/>
    <w:rsid w:val="00A541F2"/>
    <w:rsid w:val="00A542EA"/>
    <w:rsid w:val="00A54B25"/>
    <w:rsid w:val="00A55267"/>
    <w:rsid w:val="00A5666D"/>
    <w:rsid w:val="00A56D30"/>
    <w:rsid w:val="00A5714E"/>
    <w:rsid w:val="00A615F8"/>
    <w:rsid w:val="00A627A7"/>
    <w:rsid w:val="00A632FB"/>
    <w:rsid w:val="00A63387"/>
    <w:rsid w:val="00A63C32"/>
    <w:rsid w:val="00A6640D"/>
    <w:rsid w:val="00A67470"/>
    <w:rsid w:val="00A70237"/>
    <w:rsid w:val="00A70F70"/>
    <w:rsid w:val="00A71AFB"/>
    <w:rsid w:val="00A747DF"/>
    <w:rsid w:val="00A77CDB"/>
    <w:rsid w:val="00A77E8B"/>
    <w:rsid w:val="00A81341"/>
    <w:rsid w:val="00A81536"/>
    <w:rsid w:val="00A8209E"/>
    <w:rsid w:val="00A82BC1"/>
    <w:rsid w:val="00A82F77"/>
    <w:rsid w:val="00A85551"/>
    <w:rsid w:val="00A85ABA"/>
    <w:rsid w:val="00A8622F"/>
    <w:rsid w:val="00A91EC2"/>
    <w:rsid w:val="00A9332D"/>
    <w:rsid w:val="00A950C4"/>
    <w:rsid w:val="00A97C4F"/>
    <w:rsid w:val="00A97CF5"/>
    <w:rsid w:val="00AA09A8"/>
    <w:rsid w:val="00AA1478"/>
    <w:rsid w:val="00AA2D78"/>
    <w:rsid w:val="00AA3B2F"/>
    <w:rsid w:val="00AA5646"/>
    <w:rsid w:val="00AA5B48"/>
    <w:rsid w:val="00AB018F"/>
    <w:rsid w:val="00AB1030"/>
    <w:rsid w:val="00AB1274"/>
    <w:rsid w:val="00AB16D3"/>
    <w:rsid w:val="00AB4C66"/>
    <w:rsid w:val="00AB7B41"/>
    <w:rsid w:val="00AC0D9C"/>
    <w:rsid w:val="00AC1C34"/>
    <w:rsid w:val="00AC1ECC"/>
    <w:rsid w:val="00AC2AD6"/>
    <w:rsid w:val="00AC4852"/>
    <w:rsid w:val="00AC5275"/>
    <w:rsid w:val="00AC617E"/>
    <w:rsid w:val="00AC6B9F"/>
    <w:rsid w:val="00AC6F37"/>
    <w:rsid w:val="00AD2B97"/>
    <w:rsid w:val="00AD4621"/>
    <w:rsid w:val="00AD5E95"/>
    <w:rsid w:val="00AD5F80"/>
    <w:rsid w:val="00AD66A5"/>
    <w:rsid w:val="00AE12D4"/>
    <w:rsid w:val="00AE1DA1"/>
    <w:rsid w:val="00AE3C95"/>
    <w:rsid w:val="00AE3CEC"/>
    <w:rsid w:val="00AE43F9"/>
    <w:rsid w:val="00AE5BA3"/>
    <w:rsid w:val="00AE6990"/>
    <w:rsid w:val="00AE6F0C"/>
    <w:rsid w:val="00AE7AC6"/>
    <w:rsid w:val="00AF28B8"/>
    <w:rsid w:val="00AF4916"/>
    <w:rsid w:val="00AF5116"/>
    <w:rsid w:val="00AF7865"/>
    <w:rsid w:val="00B00412"/>
    <w:rsid w:val="00B00C87"/>
    <w:rsid w:val="00B0193F"/>
    <w:rsid w:val="00B0317D"/>
    <w:rsid w:val="00B10E2F"/>
    <w:rsid w:val="00B134C8"/>
    <w:rsid w:val="00B138B7"/>
    <w:rsid w:val="00B148BF"/>
    <w:rsid w:val="00B15B22"/>
    <w:rsid w:val="00B15BB5"/>
    <w:rsid w:val="00B15C47"/>
    <w:rsid w:val="00B16553"/>
    <w:rsid w:val="00B1793B"/>
    <w:rsid w:val="00B21AE0"/>
    <w:rsid w:val="00B2292E"/>
    <w:rsid w:val="00B25B33"/>
    <w:rsid w:val="00B261F1"/>
    <w:rsid w:val="00B265C2"/>
    <w:rsid w:val="00B27B2A"/>
    <w:rsid w:val="00B30810"/>
    <w:rsid w:val="00B31D19"/>
    <w:rsid w:val="00B33EA7"/>
    <w:rsid w:val="00B33FD8"/>
    <w:rsid w:val="00B34142"/>
    <w:rsid w:val="00B3517C"/>
    <w:rsid w:val="00B4016F"/>
    <w:rsid w:val="00B40A3A"/>
    <w:rsid w:val="00B42212"/>
    <w:rsid w:val="00B4258D"/>
    <w:rsid w:val="00B46728"/>
    <w:rsid w:val="00B500BD"/>
    <w:rsid w:val="00B5283C"/>
    <w:rsid w:val="00B533D9"/>
    <w:rsid w:val="00B54CDA"/>
    <w:rsid w:val="00B5566B"/>
    <w:rsid w:val="00B61695"/>
    <w:rsid w:val="00B61C84"/>
    <w:rsid w:val="00B62900"/>
    <w:rsid w:val="00B631E4"/>
    <w:rsid w:val="00B64833"/>
    <w:rsid w:val="00B654B5"/>
    <w:rsid w:val="00B73FCA"/>
    <w:rsid w:val="00B75A35"/>
    <w:rsid w:val="00B75F99"/>
    <w:rsid w:val="00B8299A"/>
    <w:rsid w:val="00B83361"/>
    <w:rsid w:val="00B840C5"/>
    <w:rsid w:val="00B84EDB"/>
    <w:rsid w:val="00B8699B"/>
    <w:rsid w:val="00B9078E"/>
    <w:rsid w:val="00B91870"/>
    <w:rsid w:val="00B91AB2"/>
    <w:rsid w:val="00B93402"/>
    <w:rsid w:val="00B962EF"/>
    <w:rsid w:val="00B96A4F"/>
    <w:rsid w:val="00B97A91"/>
    <w:rsid w:val="00BA1AD6"/>
    <w:rsid w:val="00BA2D0A"/>
    <w:rsid w:val="00BA5793"/>
    <w:rsid w:val="00BA5B5A"/>
    <w:rsid w:val="00BA6615"/>
    <w:rsid w:val="00BA694A"/>
    <w:rsid w:val="00BA7206"/>
    <w:rsid w:val="00BB0BF9"/>
    <w:rsid w:val="00BB341C"/>
    <w:rsid w:val="00BB34CB"/>
    <w:rsid w:val="00BB5E82"/>
    <w:rsid w:val="00BB6B20"/>
    <w:rsid w:val="00BB7995"/>
    <w:rsid w:val="00BB799B"/>
    <w:rsid w:val="00BC023B"/>
    <w:rsid w:val="00BC1531"/>
    <w:rsid w:val="00BC3131"/>
    <w:rsid w:val="00BC4412"/>
    <w:rsid w:val="00BC482D"/>
    <w:rsid w:val="00BC53D4"/>
    <w:rsid w:val="00BC623D"/>
    <w:rsid w:val="00BC7E65"/>
    <w:rsid w:val="00BD1AC3"/>
    <w:rsid w:val="00BD1B2A"/>
    <w:rsid w:val="00BD1EF3"/>
    <w:rsid w:val="00BD3F62"/>
    <w:rsid w:val="00BD5987"/>
    <w:rsid w:val="00BD7CB9"/>
    <w:rsid w:val="00BE03AC"/>
    <w:rsid w:val="00BE14C2"/>
    <w:rsid w:val="00BE2EF1"/>
    <w:rsid w:val="00BE6641"/>
    <w:rsid w:val="00BE7051"/>
    <w:rsid w:val="00BE76C1"/>
    <w:rsid w:val="00BE7A1B"/>
    <w:rsid w:val="00BF16D9"/>
    <w:rsid w:val="00BF2B98"/>
    <w:rsid w:val="00BF364E"/>
    <w:rsid w:val="00BF6069"/>
    <w:rsid w:val="00BF6720"/>
    <w:rsid w:val="00BF6A19"/>
    <w:rsid w:val="00C0063C"/>
    <w:rsid w:val="00C01C37"/>
    <w:rsid w:val="00C02C09"/>
    <w:rsid w:val="00C03704"/>
    <w:rsid w:val="00C03D9B"/>
    <w:rsid w:val="00C04B1D"/>
    <w:rsid w:val="00C04B2C"/>
    <w:rsid w:val="00C05300"/>
    <w:rsid w:val="00C05CD0"/>
    <w:rsid w:val="00C06797"/>
    <w:rsid w:val="00C07150"/>
    <w:rsid w:val="00C071C8"/>
    <w:rsid w:val="00C0796E"/>
    <w:rsid w:val="00C10314"/>
    <w:rsid w:val="00C116DB"/>
    <w:rsid w:val="00C116E2"/>
    <w:rsid w:val="00C11C72"/>
    <w:rsid w:val="00C12C64"/>
    <w:rsid w:val="00C1386C"/>
    <w:rsid w:val="00C1533D"/>
    <w:rsid w:val="00C156E9"/>
    <w:rsid w:val="00C157F6"/>
    <w:rsid w:val="00C2164A"/>
    <w:rsid w:val="00C22C06"/>
    <w:rsid w:val="00C232E5"/>
    <w:rsid w:val="00C265D7"/>
    <w:rsid w:val="00C27429"/>
    <w:rsid w:val="00C30BCD"/>
    <w:rsid w:val="00C31ED6"/>
    <w:rsid w:val="00C328A8"/>
    <w:rsid w:val="00C33A4D"/>
    <w:rsid w:val="00C40407"/>
    <w:rsid w:val="00C40D9A"/>
    <w:rsid w:val="00C40F36"/>
    <w:rsid w:val="00C418F4"/>
    <w:rsid w:val="00C43705"/>
    <w:rsid w:val="00C45A12"/>
    <w:rsid w:val="00C46553"/>
    <w:rsid w:val="00C47C5F"/>
    <w:rsid w:val="00C518B0"/>
    <w:rsid w:val="00C554D9"/>
    <w:rsid w:val="00C60141"/>
    <w:rsid w:val="00C62185"/>
    <w:rsid w:val="00C623A9"/>
    <w:rsid w:val="00C628E1"/>
    <w:rsid w:val="00C62AEA"/>
    <w:rsid w:val="00C63E66"/>
    <w:rsid w:val="00C646FD"/>
    <w:rsid w:val="00C655DD"/>
    <w:rsid w:val="00C65644"/>
    <w:rsid w:val="00C65A49"/>
    <w:rsid w:val="00C65A52"/>
    <w:rsid w:val="00C65B5A"/>
    <w:rsid w:val="00C66299"/>
    <w:rsid w:val="00C706D3"/>
    <w:rsid w:val="00C72339"/>
    <w:rsid w:val="00C7370E"/>
    <w:rsid w:val="00C7512C"/>
    <w:rsid w:val="00C75F20"/>
    <w:rsid w:val="00C76B41"/>
    <w:rsid w:val="00C817DE"/>
    <w:rsid w:val="00C82E4A"/>
    <w:rsid w:val="00C83888"/>
    <w:rsid w:val="00C83E41"/>
    <w:rsid w:val="00C83F17"/>
    <w:rsid w:val="00C8649B"/>
    <w:rsid w:val="00C923ED"/>
    <w:rsid w:val="00C923F5"/>
    <w:rsid w:val="00C92DCF"/>
    <w:rsid w:val="00C930B7"/>
    <w:rsid w:val="00CA0040"/>
    <w:rsid w:val="00CA5AFC"/>
    <w:rsid w:val="00CB04C9"/>
    <w:rsid w:val="00CB1439"/>
    <w:rsid w:val="00CB2ABF"/>
    <w:rsid w:val="00CB3EDA"/>
    <w:rsid w:val="00CB5562"/>
    <w:rsid w:val="00CB7440"/>
    <w:rsid w:val="00CB7540"/>
    <w:rsid w:val="00CB7ADE"/>
    <w:rsid w:val="00CC1830"/>
    <w:rsid w:val="00CC5BAB"/>
    <w:rsid w:val="00CD1E23"/>
    <w:rsid w:val="00CD34E2"/>
    <w:rsid w:val="00CD5E16"/>
    <w:rsid w:val="00CD6C74"/>
    <w:rsid w:val="00CE3D7C"/>
    <w:rsid w:val="00CE45FC"/>
    <w:rsid w:val="00CE4A26"/>
    <w:rsid w:val="00CE5AD3"/>
    <w:rsid w:val="00CE6506"/>
    <w:rsid w:val="00CE708A"/>
    <w:rsid w:val="00CF1168"/>
    <w:rsid w:val="00CF161A"/>
    <w:rsid w:val="00CF1675"/>
    <w:rsid w:val="00CF47AB"/>
    <w:rsid w:val="00CF4F26"/>
    <w:rsid w:val="00CF5C4C"/>
    <w:rsid w:val="00CF6147"/>
    <w:rsid w:val="00CF7DB1"/>
    <w:rsid w:val="00D03AD1"/>
    <w:rsid w:val="00D04E89"/>
    <w:rsid w:val="00D0550A"/>
    <w:rsid w:val="00D05827"/>
    <w:rsid w:val="00D05C12"/>
    <w:rsid w:val="00D06FF4"/>
    <w:rsid w:val="00D07BAA"/>
    <w:rsid w:val="00D10401"/>
    <w:rsid w:val="00D112DD"/>
    <w:rsid w:val="00D130BB"/>
    <w:rsid w:val="00D138B2"/>
    <w:rsid w:val="00D149F1"/>
    <w:rsid w:val="00D15794"/>
    <w:rsid w:val="00D222E8"/>
    <w:rsid w:val="00D23C71"/>
    <w:rsid w:val="00D27014"/>
    <w:rsid w:val="00D27A27"/>
    <w:rsid w:val="00D30967"/>
    <w:rsid w:val="00D3377A"/>
    <w:rsid w:val="00D33AEB"/>
    <w:rsid w:val="00D35661"/>
    <w:rsid w:val="00D35827"/>
    <w:rsid w:val="00D361E1"/>
    <w:rsid w:val="00D37209"/>
    <w:rsid w:val="00D373E4"/>
    <w:rsid w:val="00D37CDC"/>
    <w:rsid w:val="00D40263"/>
    <w:rsid w:val="00D41D80"/>
    <w:rsid w:val="00D4221C"/>
    <w:rsid w:val="00D423C9"/>
    <w:rsid w:val="00D43BB9"/>
    <w:rsid w:val="00D45163"/>
    <w:rsid w:val="00D4700C"/>
    <w:rsid w:val="00D47BED"/>
    <w:rsid w:val="00D5046D"/>
    <w:rsid w:val="00D515CD"/>
    <w:rsid w:val="00D52173"/>
    <w:rsid w:val="00D53EDA"/>
    <w:rsid w:val="00D56025"/>
    <w:rsid w:val="00D560CF"/>
    <w:rsid w:val="00D57639"/>
    <w:rsid w:val="00D5782F"/>
    <w:rsid w:val="00D603A9"/>
    <w:rsid w:val="00D60E50"/>
    <w:rsid w:val="00D61830"/>
    <w:rsid w:val="00D619A6"/>
    <w:rsid w:val="00D62D89"/>
    <w:rsid w:val="00D65A4F"/>
    <w:rsid w:val="00D663DA"/>
    <w:rsid w:val="00D66EF1"/>
    <w:rsid w:val="00D67DB9"/>
    <w:rsid w:val="00D70CE2"/>
    <w:rsid w:val="00D717FF"/>
    <w:rsid w:val="00D754A0"/>
    <w:rsid w:val="00D75ECC"/>
    <w:rsid w:val="00D77E6E"/>
    <w:rsid w:val="00D807A6"/>
    <w:rsid w:val="00D81991"/>
    <w:rsid w:val="00D821FF"/>
    <w:rsid w:val="00D833E0"/>
    <w:rsid w:val="00D8737B"/>
    <w:rsid w:val="00D87F01"/>
    <w:rsid w:val="00D91F19"/>
    <w:rsid w:val="00D92237"/>
    <w:rsid w:val="00D93D2A"/>
    <w:rsid w:val="00D942E3"/>
    <w:rsid w:val="00D96320"/>
    <w:rsid w:val="00D97F0A"/>
    <w:rsid w:val="00DA3963"/>
    <w:rsid w:val="00DA4874"/>
    <w:rsid w:val="00DA5114"/>
    <w:rsid w:val="00DA54AA"/>
    <w:rsid w:val="00DA5BED"/>
    <w:rsid w:val="00DB0BE3"/>
    <w:rsid w:val="00DB23A6"/>
    <w:rsid w:val="00DB31CE"/>
    <w:rsid w:val="00DB39BB"/>
    <w:rsid w:val="00DB511F"/>
    <w:rsid w:val="00DB5486"/>
    <w:rsid w:val="00DB5629"/>
    <w:rsid w:val="00DB5A09"/>
    <w:rsid w:val="00DC1BE4"/>
    <w:rsid w:val="00DC1D49"/>
    <w:rsid w:val="00DC1EBF"/>
    <w:rsid w:val="00DC20EB"/>
    <w:rsid w:val="00DC28DE"/>
    <w:rsid w:val="00DC3E9D"/>
    <w:rsid w:val="00DC46EC"/>
    <w:rsid w:val="00DC501A"/>
    <w:rsid w:val="00DC6082"/>
    <w:rsid w:val="00DC63E4"/>
    <w:rsid w:val="00DC7F85"/>
    <w:rsid w:val="00DD036A"/>
    <w:rsid w:val="00DD1747"/>
    <w:rsid w:val="00DD19A2"/>
    <w:rsid w:val="00DD2DD6"/>
    <w:rsid w:val="00DD541D"/>
    <w:rsid w:val="00DD70C7"/>
    <w:rsid w:val="00DE18EC"/>
    <w:rsid w:val="00DE22AD"/>
    <w:rsid w:val="00DE36D9"/>
    <w:rsid w:val="00DE4561"/>
    <w:rsid w:val="00DE4D75"/>
    <w:rsid w:val="00DE5548"/>
    <w:rsid w:val="00DE7DA1"/>
    <w:rsid w:val="00DF07F5"/>
    <w:rsid w:val="00DF0F25"/>
    <w:rsid w:val="00DF1577"/>
    <w:rsid w:val="00DF1833"/>
    <w:rsid w:val="00DF2292"/>
    <w:rsid w:val="00DF3BB2"/>
    <w:rsid w:val="00DF43A8"/>
    <w:rsid w:val="00DF46BB"/>
    <w:rsid w:val="00DF49F0"/>
    <w:rsid w:val="00DF517F"/>
    <w:rsid w:val="00DF58E5"/>
    <w:rsid w:val="00DF7460"/>
    <w:rsid w:val="00E04AC9"/>
    <w:rsid w:val="00E04F8F"/>
    <w:rsid w:val="00E0536F"/>
    <w:rsid w:val="00E0763E"/>
    <w:rsid w:val="00E113DF"/>
    <w:rsid w:val="00E11958"/>
    <w:rsid w:val="00E121AE"/>
    <w:rsid w:val="00E13512"/>
    <w:rsid w:val="00E168C7"/>
    <w:rsid w:val="00E16A3A"/>
    <w:rsid w:val="00E20EB3"/>
    <w:rsid w:val="00E220F3"/>
    <w:rsid w:val="00E227D1"/>
    <w:rsid w:val="00E234A6"/>
    <w:rsid w:val="00E241B0"/>
    <w:rsid w:val="00E244C9"/>
    <w:rsid w:val="00E2516F"/>
    <w:rsid w:val="00E258C5"/>
    <w:rsid w:val="00E26FFA"/>
    <w:rsid w:val="00E30504"/>
    <w:rsid w:val="00E3050A"/>
    <w:rsid w:val="00E30BF5"/>
    <w:rsid w:val="00E33737"/>
    <w:rsid w:val="00E347FA"/>
    <w:rsid w:val="00E35215"/>
    <w:rsid w:val="00E36C19"/>
    <w:rsid w:val="00E37912"/>
    <w:rsid w:val="00E40873"/>
    <w:rsid w:val="00E42A68"/>
    <w:rsid w:val="00E433CB"/>
    <w:rsid w:val="00E43BE8"/>
    <w:rsid w:val="00E45040"/>
    <w:rsid w:val="00E4534E"/>
    <w:rsid w:val="00E46E39"/>
    <w:rsid w:val="00E509EF"/>
    <w:rsid w:val="00E5288A"/>
    <w:rsid w:val="00E53215"/>
    <w:rsid w:val="00E5351B"/>
    <w:rsid w:val="00E55FDB"/>
    <w:rsid w:val="00E579FB"/>
    <w:rsid w:val="00E60230"/>
    <w:rsid w:val="00E60677"/>
    <w:rsid w:val="00E616F8"/>
    <w:rsid w:val="00E61835"/>
    <w:rsid w:val="00E64203"/>
    <w:rsid w:val="00E65D3C"/>
    <w:rsid w:val="00E66DBF"/>
    <w:rsid w:val="00E674E5"/>
    <w:rsid w:val="00E748E1"/>
    <w:rsid w:val="00E7557C"/>
    <w:rsid w:val="00E75ED5"/>
    <w:rsid w:val="00E77106"/>
    <w:rsid w:val="00E81C7D"/>
    <w:rsid w:val="00E8242A"/>
    <w:rsid w:val="00E84704"/>
    <w:rsid w:val="00E84FC2"/>
    <w:rsid w:val="00E8573C"/>
    <w:rsid w:val="00E90248"/>
    <w:rsid w:val="00E91B3D"/>
    <w:rsid w:val="00E935CD"/>
    <w:rsid w:val="00E95107"/>
    <w:rsid w:val="00E9567A"/>
    <w:rsid w:val="00E95DEC"/>
    <w:rsid w:val="00E9779E"/>
    <w:rsid w:val="00EA03EF"/>
    <w:rsid w:val="00EA4574"/>
    <w:rsid w:val="00EA552C"/>
    <w:rsid w:val="00EA74D3"/>
    <w:rsid w:val="00EB1ADB"/>
    <w:rsid w:val="00EB244D"/>
    <w:rsid w:val="00EB50E4"/>
    <w:rsid w:val="00EB5F14"/>
    <w:rsid w:val="00EB6343"/>
    <w:rsid w:val="00EC1403"/>
    <w:rsid w:val="00EC151F"/>
    <w:rsid w:val="00EC1CA5"/>
    <w:rsid w:val="00EC1F90"/>
    <w:rsid w:val="00EC3F06"/>
    <w:rsid w:val="00EC64BE"/>
    <w:rsid w:val="00EC660C"/>
    <w:rsid w:val="00ED00F7"/>
    <w:rsid w:val="00ED0454"/>
    <w:rsid w:val="00ED0F16"/>
    <w:rsid w:val="00ED2145"/>
    <w:rsid w:val="00ED2BAC"/>
    <w:rsid w:val="00ED35A5"/>
    <w:rsid w:val="00ED3984"/>
    <w:rsid w:val="00ED4F45"/>
    <w:rsid w:val="00EE128F"/>
    <w:rsid w:val="00EE1BAD"/>
    <w:rsid w:val="00EE2F35"/>
    <w:rsid w:val="00EE410D"/>
    <w:rsid w:val="00EE49B7"/>
    <w:rsid w:val="00EE4B95"/>
    <w:rsid w:val="00EE5008"/>
    <w:rsid w:val="00EE7FE8"/>
    <w:rsid w:val="00EF05D8"/>
    <w:rsid w:val="00EF0E86"/>
    <w:rsid w:val="00EF4ED1"/>
    <w:rsid w:val="00EF5A3A"/>
    <w:rsid w:val="00EF705F"/>
    <w:rsid w:val="00EF75D2"/>
    <w:rsid w:val="00EF75EB"/>
    <w:rsid w:val="00F0050E"/>
    <w:rsid w:val="00F01EFC"/>
    <w:rsid w:val="00F02172"/>
    <w:rsid w:val="00F0333E"/>
    <w:rsid w:val="00F0455B"/>
    <w:rsid w:val="00F1117B"/>
    <w:rsid w:val="00F116F0"/>
    <w:rsid w:val="00F11964"/>
    <w:rsid w:val="00F127D5"/>
    <w:rsid w:val="00F13900"/>
    <w:rsid w:val="00F146F7"/>
    <w:rsid w:val="00F1493E"/>
    <w:rsid w:val="00F1567A"/>
    <w:rsid w:val="00F164BE"/>
    <w:rsid w:val="00F169AF"/>
    <w:rsid w:val="00F16BBC"/>
    <w:rsid w:val="00F16F84"/>
    <w:rsid w:val="00F21DDC"/>
    <w:rsid w:val="00F22B19"/>
    <w:rsid w:val="00F22EF2"/>
    <w:rsid w:val="00F248E3"/>
    <w:rsid w:val="00F251DE"/>
    <w:rsid w:val="00F303F8"/>
    <w:rsid w:val="00F31B19"/>
    <w:rsid w:val="00F34504"/>
    <w:rsid w:val="00F3506A"/>
    <w:rsid w:val="00F35468"/>
    <w:rsid w:val="00F374B9"/>
    <w:rsid w:val="00F420A1"/>
    <w:rsid w:val="00F42847"/>
    <w:rsid w:val="00F445E5"/>
    <w:rsid w:val="00F44B2D"/>
    <w:rsid w:val="00F45213"/>
    <w:rsid w:val="00F47FE9"/>
    <w:rsid w:val="00F50262"/>
    <w:rsid w:val="00F509BC"/>
    <w:rsid w:val="00F50AD6"/>
    <w:rsid w:val="00F50C29"/>
    <w:rsid w:val="00F51A26"/>
    <w:rsid w:val="00F52527"/>
    <w:rsid w:val="00F533CA"/>
    <w:rsid w:val="00F55443"/>
    <w:rsid w:val="00F5634E"/>
    <w:rsid w:val="00F6095D"/>
    <w:rsid w:val="00F61BB5"/>
    <w:rsid w:val="00F62FC8"/>
    <w:rsid w:val="00F63914"/>
    <w:rsid w:val="00F64B8D"/>
    <w:rsid w:val="00F657A5"/>
    <w:rsid w:val="00F74DE9"/>
    <w:rsid w:val="00F7636B"/>
    <w:rsid w:val="00F76698"/>
    <w:rsid w:val="00F76A2C"/>
    <w:rsid w:val="00F77C7F"/>
    <w:rsid w:val="00F810CC"/>
    <w:rsid w:val="00F84D40"/>
    <w:rsid w:val="00F85358"/>
    <w:rsid w:val="00F878A7"/>
    <w:rsid w:val="00F9252D"/>
    <w:rsid w:val="00F93B11"/>
    <w:rsid w:val="00F94F62"/>
    <w:rsid w:val="00F96579"/>
    <w:rsid w:val="00F973D4"/>
    <w:rsid w:val="00FA0478"/>
    <w:rsid w:val="00FA0743"/>
    <w:rsid w:val="00FA08BA"/>
    <w:rsid w:val="00FA1726"/>
    <w:rsid w:val="00FA1863"/>
    <w:rsid w:val="00FA3235"/>
    <w:rsid w:val="00FA369D"/>
    <w:rsid w:val="00FA47E9"/>
    <w:rsid w:val="00FA5470"/>
    <w:rsid w:val="00FA61AB"/>
    <w:rsid w:val="00FA7C2F"/>
    <w:rsid w:val="00FB0412"/>
    <w:rsid w:val="00FB0456"/>
    <w:rsid w:val="00FB286E"/>
    <w:rsid w:val="00FB2B26"/>
    <w:rsid w:val="00FB42C1"/>
    <w:rsid w:val="00FC0852"/>
    <w:rsid w:val="00FC0D63"/>
    <w:rsid w:val="00FC13AA"/>
    <w:rsid w:val="00FC2515"/>
    <w:rsid w:val="00FC4346"/>
    <w:rsid w:val="00FC4B67"/>
    <w:rsid w:val="00FC77A9"/>
    <w:rsid w:val="00FC79F5"/>
    <w:rsid w:val="00FC7D92"/>
    <w:rsid w:val="00FD38EA"/>
    <w:rsid w:val="00FD4B9F"/>
    <w:rsid w:val="00FD5A51"/>
    <w:rsid w:val="00FE0FE5"/>
    <w:rsid w:val="00FE3348"/>
    <w:rsid w:val="00FE61D3"/>
    <w:rsid w:val="00FE6BEE"/>
    <w:rsid w:val="00FE7597"/>
    <w:rsid w:val="00FE788A"/>
    <w:rsid w:val="00FF235B"/>
    <w:rsid w:val="00FF42BE"/>
    <w:rsid w:val="00FF4800"/>
    <w:rsid w:val="00FF4F32"/>
    <w:rsid w:val="00FF506C"/>
    <w:rsid w:val="00FF6879"/>
    <w:rsid w:val="00FF74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FFB62A2"/>
  <w15:docId w15:val="{24CA43BF-0B6F-4A01-BDD9-93A1D464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4189"/>
  </w:style>
  <w:style w:type="paragraph" w:styleId="Kop1">
    <w:name w:val="heading 1"/>
    <w:basedOn w:val="Standaard"/>
    <w:next w:val="Standaard"/>
    <w:qFormat/>
    <w:rsid w:val="000A7DC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0A7DC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0A7DC4"/>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0A7DC4"/>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link w:val="Kop4"/>
    <w:rsid w:val="005576FE"/>
    <w:rPr>
      <w:b/>
      <w:bCs/>
      <w:sz w:val="28"/>
      <w:szCs w:val="28"/>
    </w:rPr>
  </w:style>
  <w:style w:type="paragraph" w:styleId="Lijst">
    <w:name w:val="List"/>
    <w:basedOn w:val="Standaard"/>
    <w:next w:val="Standaard"/>
    <w:rsid w:val="00175B53"/>
    <w:pPr>
      <w:ind w:left="346" w:hanging="346"/>
    </w:pPr>
    <w:rPr>
      <w:rFonts w:ascii="Arial" w:hAnsi="Arial"/>
      <w:szCs w:val="20"/>
    </w:rPr>
  </w:style>
  <w:style w:type="paragraph" w:styleId="Voetnoottekst">
    <w:name w:val="footnote text"/>
    <w:basedOn w:val="Standaard"/>
    <w:semiHidden/>
    <w:rsid w:val="00175B53"/>
    <w:rPr>
      <w:sz w:val="20"/>
      <w:szCs w:val="20"/>
    </w:rPr>
  </w:style>
  <w:style w:type="character" w:styleId="Voetnootmarkering">
    <w:name w:val="footnote reference"/>
    <w:semiHidden/>
    <w:rsid w:val="00175B53"/>
    <w:rPr>
      <w:vertAlign w:val="superscript"/>
    </w:rPr>
  </w:style>
  <w:style w:type="table" w:styleId="Tabelraster">
    <w:name w:val="Table Grid"/>
    <w:basedOn w:val="Standaardtabel"/>
    <w:rsid w:val="00E4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E45040"/>
    <w:pPr>
      <w:tabs>
        <w:tab w:val="center" w:pos="4153"/>
        <w:tab w:val="right" w:pos="8306"/>
      </w:tabs>
    </w:pPr>
  </w:style>
  <w:style w:type="paragraph" w:styleId="Voettekst">
    <w:name w:val="footer"/>
    <w:basedOn w:val="Standaard"/>
    <w:link w:val="VoettekstChar"/>
    <w:uiPriority w:val="99"/>
    <w:rsid w:val="00E45040"/>
    <w:pPr>
      <w:tabs>
        <w:tab w:val="center" w:pos="4153"/>
        <w:tab w:val="right" w:pos="8306"/>
      </w:tabs>
    </w:pPr>
  </w:style>
  <w:style w:type="character" w:customStyle="1" w:styleId="VoettekstChar">
    <w:name w:val="Voettekst Char"/>
    <w:basedOn w:val="Standaardalinea-lettertype"/>
    <w:link w:val="Voettekst"/>
    <w:uiPriority w:val="99"/>
    <w:rsid w:val="00CB7440"/>
  </w:style>
  <w:style w:type="character" w:styleId="Paginanummer">
    <w:name w:val="page number"/>
    <w:basedOn w:val="Standaardalinea-lettertype"/>
    <w:rsid w:val="00E45040"/>
  </w:style>
  <w:style w:type="paragraph" w:styleId="Inhopg1">
    <w:name w:val="toc 1"/>
    <w:basedOn w:val="Standaard"/>
    <w:next w:val="Standaard"/>
    <w:autoRedefine/>
    <w:uiPriority w:val="39"/>
    <w:rsid w:val="00946321"/>
    <w:pPr>
      <w:spacing w:before="360" w:after="360"/>
    </w:pPr>
    <w:rPr>
      <w:b/>
      <w:bCs/>
      <w:caps/>
      <w:u w:val="single"/>
    </w:rPr>
  </w:style>
  <w:style w:type="paragraph" w:styleId="Inhopg2">
    <w:name w:val="toc 2"/>
    <w:basedOn w:val="Standaard"/>
    <w:next w:val="Standaard"/>
    <w:autoRedefine/>
    <w:uiPriority w:val="39"/>
    <w:rsid w:val="003C4B3E"/>
    <w:pPr>
      <w:tabs>
        <w:tab w:val="left" w:pos="561"/>
        <w:tab w:val="right" w:leader="dot" w:pos="8303"/>
      </w:tabs>
    </w:pPr>
    <w:rPr>
      <w:bCs/>
      <w:i/>
      <w:smallCaps/>
      <w:noProof/>
    </w:rPr>
  </w:style>
  <w:style w:type="paragraph" w:styleId="Inhopg3">
    <w:name w:val="toc 3"/>
    <w:basedOn w:val="Standaard"/>
    <w:next w:val="Standaard"/>
    <w:autoRedefine/>
    <w:uiPriority w:val="39"/>
    <w:rsid w:val="00946321"/>
    <w:rPr>
      <w:smallCaps/>
    </w:rPr>
  </w:style>
  <w:style w:type="paragraph" w:styleId="Inhopg4">
    <w:name w:val="toc 4"/>
    <w:basedOn w:val="Standaard"/>
    <w:next w:val="Standaard"/>
    <w:autoRedefine/>
    <w:uiPriority w:val="39"/>
    <w:rsid w:val="00946321"/>
  </w:style>
  <w:style w:type="paragraph" w:styleId="Inhopg5">
    <w:name w:val="toc 5"/>
    <w:basedOn w:val="Standaard"/>
    <w:next w:val="Standaard"/>
    <w:autoRedefine/>
    <w:uiPriority w:val="39"/>
    <w:rsid w:val="00946321"/>
  </w:style>
  <w:style w:type="paragraph" w:styleId="Inhopg6">
    <w:name w:val="toc 6"/>
    <w:basedOn w:val="Standaard"/>
    <w:next w:val="Standaard"/>
    <w:autoRedefine/>
    <w:uiPriority w:val="39"/>
    <w:rsid w:val="00946321"/>
  </w:style>
  <w:style w:type="paragraph" w:styleId="Inhopg7">
    <w:name w:val="toc 7"/>
    <w:basedOn w:val="Standaard"/>
    <w:next w:val="Standaard"/>
    <w:autoRedefine/>
    <w:uiPriority w:val="39"/>
    <w:rsid w:val="00946321"/>
  </w:style>
  <w:style w:type="paragraph" w:styleId="Inhopg8">
    <w:name w:val="toc 8"/>
    <w:basedOn w:val="Standaard"/>
    <w:next w:val="Standaard"/>
    <w:autoRedefine/>
    <w:uiPriority w:val="39"/>
    <w:rsid w:val="00946321"/>
  </w:style>
  <w:style w:type="paragraph" w:styleId="Inhopg9">
    <w:name w:val="toc 9"/>
    <w:basedOn w:val="Standaard"/>
    <w:next w:val="Standaard"/>
    <w:autoRedefine/>
    <w:uiPriority w:val="39"/>
    <w:rsid w:val="00946321"/>
  </w:style>
  <w:style w:type="character" w:styleId="Hyperlink">
    <w:name w:val="Hyperlink"/>
    <w:uiPriority w:val="99"/>
    <w:rsid w:val="00946321"/>
    <w:rPr>
      <w:color w:val="0000FF"/>
      <w:u w:val="single"/>
    </w:rPr>
  </w:style>
  <w:style w:type="paragraph" w:styleId="Ballontekst">
    <w:name w:val="Balloon Text"/>
    <w:basedOn w:val="Standaard"/>
    <w:semiHidden/>
    <w:rsid w:val="002F3E09"/>
    <w:rPr>
      <w:rFonts w:ascii="Tahoma" w:hAnsi="Tahoma" w:cs="Tahoma"/>
      <w:sz w:val="16"/>
      <w:szCs w:val="16"/>
    </w:rPr>
  </w:style>
  <w:style w:type="character" w:styleId="Verwijzingopmerking">
    <w:name w:val="annotation reference"/>
    <w:semiHidden/>
    <w:rsid w:val="00BF364E"/>
    <w:rPr>
      <w:sz w:val="16"/>
      <w:szCs w:val="16"/>
    </w:rPr>
  </w:style>
  <w:style w:type="paragraph" w:styleId="Tekstopmerking">
    <w:name w:val="annotation text"/>
    <w:basedOn w:val="Standaard"/>
    <w:semiHidden/>
    <w:rsid w:val="00BF364E"/>
    <w:rPr>
      <w:sz w:val="20"/>
      <w:szCs w:val="20"/>
    </w:rPr>
  </w:style>
  <w:style w:type="paragraph" w:styleId="Onderwerpvanopmerking">
    <w:name w:val="annotation subject"/>
    <w:basedOn w:val="Tekstopmerking"/>
    <w:next w:val="Tekstopmerking"/>
    <w:semiHidden/>
    <w:rsid w:val="00BF364E"/>
    <w:rPr>
      <w:b/>
      <w:bCs/>
    </w:rPr>
  </w:style>
  <w:style w:type="paragraph" w:styleId="Lijstalinea">
    <w:name w:val="List Paragraph"/>
    <w:basedOn w:val="Standaard"/>
    <w:uiPriority w:val="34"/>
    <w:qFormat/>
    <w:rsid w:val="008408C4"/>
    <w:pPr>
      <w:ind w:left="708"/>
    </w:pPr>
  </w:style>
  <w:style w:type="paragraph" w:styleId="Kopvaninhoudsopgave">
    <w:name w:val="TOC Heading"/>
    <w:basedOn w:val="Kop1"/>
    <w:next w:val="Standaard"/>
    <w:uiPriority w:val="39"/>
    <w:unhideWhenUsed/>
    <w:qFormat/>
    <w:rsid w:val="0048396F"/>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434">
      <w:bodyDiv w:val="1"/>
      <w:marLeft w:val="0"/>
      <w:marRight w:val="0"/>
      <w:marTop w:val="0"/>
      <w:marBottom w:val="0"/>
      <w:divBdr>
        <w:top w:val="none" w:sz="0" w:space="0" w:color="auto"/>
        <w:left w:val="none" w:sz="0" w:space="0" w:color="auto"/>
        <w:bottom w:val="none" w:sz="0" w:space="0" w:color="auto"/>
        <w:right w:val="none" w:sz="0" w:space="0" w:color="auto"/>
      </w:divBdr>
      <w:divsChild>
        <w:div w:id="2049643538">
          <w:marLeft w:val="0"/>
          <w:marRight w:val="0"/>
          <w:marTop w:val="0"/>
          <w:marBottom w:val="0"/>
          <w:divBdr>
            <w:top w:val="none" w:sz="0" w:space="0" w:color="auto"/>
            <w:left w:val="none" w:sz="0" w:space="0" w:color="auto"/>
            <w:bottom w:val="none" w:sz="0" w:space="0" w:color="auto"/>
            <w:right w:val="none" w:sz="0" w:space="0" w:color="auto"/>
          </w:divBdr>
        </w:div>
      </w:divsChild>
    </w:div>
    <w:div w:id="118304739">
      <w:bodyDiv w:val="1"/>
      <w:marLeft w:val="0"/>
      <w:marRight w:val="0"/>
      <w:marTop w:val="0"/>
      <w:marBottom w:val="0"/>
      <w:divBdr>
        <w:top w:val="none" w:sz="0" w:space="0" w:color="auto"/>
        <w:left w:val="none" w:sz="0" w:space="0" w:color="auto"/>
        <w:bottom w:val="none" w:sz="0" w:space="0" w:color="auto"/>
        <w:right w:val="none" w:sz="0" w:space="0" w:color="auto"/>
      </w:divBdr>
    </w:div>
    <w:div w:id="152306534">
      <w:bodyDiv w:val="1"/>
      <w:marLeft w:val="0"/>
      <w:marRight w:val="0"/>
      <w:marTop w:val="0"/>
      <w:marBottom w:val="0"/>
      <w:divBdr>
        <w:top w:val="none" w:sz="0" w:space="0" w:color="auto"/>
        <w:left w:val="none" w:sz="0" w:space="0" w:color="auto"/>
        <w:bottom w:val="none" w:sz="0" w:space="0" w:color="auto"/>
        <w:right w:val="none" w:sz="0" w:space="0" w:color="auto"/>
      </w:divBdr>
    </w:div>
    <w:div w:id="176777231">
      <w:bodyDiv w:val="1"/>
      <w:marLeft w:val="0"/>
      <w:marRight w:val="0"/>
      <w:marTop w:val="0"/>
      <w:marBottom w:val="0"/>
      <w:divBdr>
        <w:top w:val="none" w:sz="0" w:space="0" w:color="auto"/>
        <w:left w:val="none" w:sz="0" w:space="0" w:color="auto"/>
        <w:bottom w:val="none" w:sz="0" w:space="0" w:color="auto"/>
        <w:right w:val="none" w:sz="0" w:space="0" w:color="auto"/>
      </w:divBdr>
    </w:div>
    <w:div w:id="179054773">
      <w:bodyDiv w:val="1"/>
      <w:marLeft w:val="0"/>
      <w:marRight w:val="0"/>
      <w:marTop w:val="0"/>
      <w:marBottom w:val="0"/>
      <w:divBdr>
        <w:top w:val="none" w:sz="0" w:space="0" w:color="auto"/>
        <w:left w:val="none" w:sz="0" w:space="0" w:color="auto"/>
        <w:bottom w:val="none" w:sz="0" w:space="0" w:color="auto"/>
        <w:right w:val="none" w:sz="0" w:space="0" w:color="auto"/>
      </w:divBdr>
    </w:div>
    <w:div w:id="196695867">
      <w:bodyDiv w:val="1"/>
      <w:marLeft w:val="0"/>
      <w:marRight w:val="0"/>
      <w:marTop w:val="0"/>
      <w:marBottom w:val="0"/>
      <w:divBdr>
        <w:top w:val="none" w:sz="0" w:space="0" w:color="auto"/>
        <w:left w:val="none" w:sz="0" w:space="0" w:color="auto"/>
        <w:bottom w:val="none" w:sz="0" w:space="0" w:color="auto"/>
        <w:right w:val="none" w:sz="0" w:space="0" w:color="auto"/>
      </w:divBdr>
    </w:div>
    <w:div w:id="226695850">
      <w:bodyDiv w:val="1"/>
      <w:marLeft w:val="0"/>
      <w:marRight w:val="0"/>
      <w:marTop w:val="0"/>
      <w:marBottom w:val="0"/>
      <w:divBdr>
        <w:top w:val="none" w:sz="0" w:space="0" w:color="auto"/>
        <w:left w:val="none" w:sz="0" w:space="0" w:color="auto"/>
        <w:bottom w:val="none" w:sz="0" w:space="0" w:color="auto"/>
        <w:right w:val="none" w:sz="0" w:space="0" w:color="auto"/>
      </w:divBdr>
    </w:div>
    <w:div w:id="228274520">
      <w:bodyDiv w:val="1"/>
      <w:marLeft w:val="0"/>
      <w:marRight w:val="0"/>
      <w:marTop w:val="0"/>
      <w:marBottom w:val="0"/>
      <w:divBdr>
        <w:top w:val="none" w:sz="0" w:space="0" w:color="auto"/>
        <w:left w:val="none" w:sz="0" w:space="0" w:color="auto"/>
        <w:bottom w:val="none" w:sz="0" w:space="0" w:color="auto"/>
        <w:right w:val="none" w:sz="0" w:space="0" w:color="auto"/>
      </w:divBdr>
    </w:div>
    <w:div w:id="251012605">
      <w:bodyDiv w:val="1"/>
      <w:marLeft w:val="0"/>
      <w:marRight w:val="0"/>
      <w:marTop w:val="0"/>
      <w:marBottom w:val="0"/>
      <w:divBdr>
        <w:top w:val="none" w:sz="0" w:space="0" w:color="auto"/>
        <w:left w:val="none" w:sz="0" w:space="0" w:color="auto"/>
        <w:bottom w:val="none" w:sz="0" w:space="0" w:color="auto"/>
        <w:right w:val="none" w:sz="0" w:space="0" w:color="auto"/>
      </w:divBdr>
    </w:div>
    <w:div w:id="299237778">
      <w:bodyDiv w:val="1"/>
      <w:marLeft w:val="0"/>
      <w:marRight w:val="0"/>
      <w:marTop w:val="0"/>
      <w:marBottom w:val="0"/>
      <w:divBdr>
        <w:top w:val="none" w:sz="0" w:space="0" w:color="auto"/>
        <w:left w:val="none" w:sz="0" w:space="0" w:color="auto"/>
        <w:bottom w:val="none" w:sz="0" w:space="0" w:color="auto"/>
        <w:right w:val="none" w:sz="0" w:space="0" w:color="auto"/>
      </w:divBdr>
    </w:div>
    <w:div w:id="304505561">
      <w:bodyDiv w:val="1"/>
      <w:marLeft w:val="0"/>
      <w:marRight w:val="0"/>
      <w:marTop w:val="0"/>
      <w:marBottom w:val="0"/>
      <w:divBdr>
        <w:top w:val="none" w:sz="0" w:space="0" w:color="auto"/>
        <w:left w:val="none" w:sz="0" w:space="0" w:color="auto"/>
        <w:bottom w:val="none" w:sz="0" w:space="0" w:color="auto"/>
        <w:right w:val="none" w:sz="0" w:space="0" w:color="auto"/>
      </w:divBdr>
    </w:div>
    <w:div w:id="323238408">
      <w:bodyDiv w:val="1"/>
      <w:marLeft w:val="0"/>
      <w:marRight w:val="0"/>
      <w:marTop w:val="0"/>
      <w:marBottom w:val="0"/>
      <w:divBdr>
        <w:top w:val="none" w:sz="0" w:space="0" w:color="auto"/>
        <w:left w:val="none" w:sz="0" w:space="0" w:color="auto"/>
        <w:bottom w:val="none" w:sz="0" w:space="0" w:color="auto"/>
        <w:right w:val="none" w:sz="0" w:space="0" w:color="auto"/>
      </w:divBdr>
    </w:div>
    <w:div w:id="347676335">
      <w:bodyDiv w:val="1"/>
      <w:marLeft w:val="0"/>
      <w:marRight w:val="0"/>
      <w:marTop w:val="0"/>
      <w:marBottom w:val="0"/>
      <w:divBdr>
        <w:top w:val="none" w:sz="0" w:space="0" w:color="auto"/>
        <w:left w:val="none" w:sz="0" w:space="0" w:color="auto"/>
        <w:bottom w:val="none" w:sz="0" w:space="0" w:color="auto"/>
        <w:right w:val="none" w:sz="0" w:space="0" w:color="auto"/>
      </w:divBdr>
    </w:div>
    <w:div w:id="350569145">
      <w:bodyDiv w:val="1"/>
      <w:marLeft w:val="0"/>
      <w:marRight w:val="0"/>
      <w:marTop w:val="0"/>
      <w:marBottom w:val="0"/>
      <w:divBdr>
        <w:top w:val="none" w:sz="0" w:space="0" w:color="auto"/>
        <w:left w:val="none" w:sz="0" w:space="0" w:color="auto"/>
        <w:bottom w:val="none" w:sz="0" w:space="0" w:color="auto"/>
        <w:right w:val="none" w:sz="0" w:space="0" w:color="auto"/>
      </w:divBdr>
    </w:div>
    <w:div w:id="361589745">
      <w:bodyDiv w:val="1"/>
      <w:marLeft w:val="0"/>
      <w:marRight w:val="0"/>
      <w:marTop w:val="0"/>
      <w:marBottom w:val="0"/>
      <w:divBdr>
        <w:top w:val="none" w:sz="0" w:space="0" w:color="auto"/>
        <w:left w:val="none" w:sz="0" w:space="0" w:color="auto"/>
        <w:bottom w:val="none" w:sz="0" w:space="0" w:color="auto"/>
        <w:right w:val="none" w:sz="0" w:space="0" w:color="auto"/>
      </w:divBdr>
    </w:div>
    <w:div w:id="371539346">
      <w:bodyDiv w:val="1"/>
      <w:marLeft w:val="0"/>
      <w:marRight w:val="0"/>
      <w:marTop w:val="0"/>
      <w:marBottom w:val="0"/>
      <w:divBdr>
        <w:top w:val="none" w:sz="0" w:space="0" w:color="auto"/>
        <w:left w:val="none" w:sz="0" w:space="0" w:color="auto"/>
        <w:bottom w:val="none" w:sz="0" w:space="0" w:color="auto"/>
        <w:right w:val="none" w:sz="0" w:space="0" w:color="auto"/>
      </w:divBdr>
    </w:div>
    <w:div w:id="377359984">
      <w:bodyDiv w:val="1"/>
      <w:marLeft w:val="0"/>
      <w:marRight w:val="0"/>
      <w:marTop w:val="0"/>
      <w:marBottom w:val="0"/>
      <w:divBdr>
        <w:top w:val="none" w:sz="0" w:space="0" w:color="auto"/>
        <w:left w:val="none" w:sz="0" w:space="0" w:color="auto"/>
        <w:bottom w:val="none" w:sz="0" w:space="0" w:color="auto"/>
        <w:right w:val="none" w:sz="0" w:space="0" w:color="auto"/>
      </w:divBdr>
    </w:div>
    <w:div w:id="388651269">
      <w:bodyDiv w:val="1"/>
      <w:marLeft w:val="0"/>
      <w:marRight w:val="0"/>
      <w:marTop w:val="0"/>
      <w:marBottom w:val="0"/>
      <w:divBdr>
        <w:top w:val="none" w:sz="0" w:space="0" w:color="auto"/>
        <w:left w:val="none" w:sz="0" w:space="0" w:color="auto"/>
        <w:bottom w:val="none" w:sz="0" w:space="0" w:color="auto"/>
        <w:right w:val="none" w:sz="0" w:space="0" w:color="auto"/>
      </w:divBdr>
    </w:div>
    <w:div w:id="445395317">
      <w:bodyDiv w:val="1"/>
      <w:marLeft w:val="0"/>
      <w:marRight w:val="0"/>
      <w:marTop w:val="0"/>
      <w:marBottom w:val="0"/>
      <w:divBdr>
        <w:top w:val="none" w:sz="0" w:space="0" w:color="auto"/>
        <w:left w:val="none" w:sz="0" w:space="0" w:color="auto"/>
        <w:bottom w:val="none" w:sz="0" w:space="0" w:color="auto"/>
        <w:right w:val="none" w:sz="0" w:space="0" w:color="auto"/>
      </w:divBdr>
      <w:divsChild>
        <w:div w:id="474223544">
          <w:marLeft w:val="0"/>
          <w:marRight w:val="0"/>
          <w:marTop w:val="0"/>
          <w:marBottom w:val="0"/>
          <w:divBdr>
            <w:top w:val="none" w:sz="0" w:space="0" w:color="auto"/>
            <w:left w:val="none" w:sz="0" w:space="0" w:color="auto"/>
            <w:bottom w:val="none" w:sz="0" w:space="0" w:color="auto"/>
            <w:right w:val="none" w:sz="0" w:space="0" w:color="auto"/>
          </w:divBdr>
        </w:div>
      </w:divsChild>
    </w:div>
    <w:div w:id="447941801">
      <w:bodyDiv w:val="1"/>
      <w:marLeft w:val="0"/>
      <w:marRight w:val="0"/>
      <w:marTop w:val="0"/>
      <w:marBottom w:val="0"/>
      <w:divBdr>
        <w:top w:val="none" w:sz="0" w:space="0" w:color="auto"/>
        <w:left w:val="none" w:sz="0" w:space="0" w:color="auto"/>
        <w:bottom w:val="none" w:sz="0" w:space="0" w:color="auto"/>
        <w:right w:val="none" w:sz="0" w:space="0" w:color="auto"/>
      </w:divBdr>
    </w:div>
    <w:div w:id="449671523">
      <w:bodyDiv w:val="1"/>
      <w:marLeft w:val="0"/>
      <w:marRight w:val="0"/>
      <w:marTop w:val="0"/>
      <w:marBottom w:val="0"/>
      <w:divBdr>
        <w:top w:val="none" w:sz="0" w:space="0" w:color="auto"/>
        <w:left w:val="none" w:sz="0" w:space="0" w:color="auto"/>
        <w:bottom w:val="none" w:sz="0" w:space="0" w:color="auto"/>
        <w:right w:val="none" w:sz="0" w:space="0" w:color="auto"/>
      </w:divBdr>
    </w:div>
    <w:div w:id="483547963">
      <w:bodyDiv w:val="1"/>
      <w:marLeft w:val="0"/>
      <w:marRight w:val="0"/>
      <w:marTop w:val="0"/>
      <w:marBottom w:val="0"/>
      <w:divBdr>
        <w:top w:val="none" w:sz="0" w:space="0" w:color="auto"/>
        <w:left w:val="none" w:sz="0" w:space="0" w:color="auto"/>
        <w:bottom w:val="none" w:sz="0" w:space="0" w:color="auto"/>
        <w:right w:val="none" w:sz="0" w:space="0" w:color="auto"/>
      </w:divBdr>
    </w:div>
    <w:div w:id="494497508">
      <w:bodyDiv w:val="1"/>
      <w:marLeft w:val="0"/>
      <w:marRight w:val="0"/>
      <w:marTop w:val="0"/>
      <w:marBottom w:val="0"/>
      <w:divBdr>
        <w:top w:val="none" w:sz="0" w:space="0" w:color="auto"/>
        <w:left w:val="none" w:sz="0" w:space="0" w:color="auto"/>
        <w:bottom w:val="none" w:sz="0" w:space="0" w:color="auto"/>
        <w:right w:val="none" w:sz="0" w:space="0" w:color="auto"/>
      </w:divBdr>
    </w:div>
    <w:div w:id="514537463">
      <w:bodyDiv w:val="1"/>
      <w:marLeft w:val="0"/>
      <w:marRight w:val="0"/>
      <w:marTop w:val="0"/>
      <w:marBottom w:val="0"/>
      <w:divBdr>
        <w:top w:val="none" w:sz="0" w:space="0" w:color="auto"/>
        <w:left w:val="none" w:sz="0" w:space="0" w:color="auto"/>
        <w:bottom w:val="none" w:sz="0" w:space="0" w:color="auto"/>
        <w:right w:val="none" w:sz="0" w:space="0" w:color="auto"/>
      </w:divBdr>
    </w:div>
    <w:div w:id="525212398">
      <w:bodyDiv w:val="1"/>
      <w:marLeft w:val="0"/>
      <w:marRight w:val="0"/>
      <w:marTop w:val="0"/>
      <w:marBottom w:val="0"/>
      <w:divBdr>
        <w:top w:val="none" w:sz="0" w:space="0" w:color="auto"/>
        <w:left w:val="none" w:sz="0" w:space="0" w:color="auto"/>
        <w:bottom w:val="none" w:sz="0" w:space="0" w:color="auto"/>
        <w:right w:val="none" w:sz="0" w:space="0" w:color="auto"/>
      </w:divBdr>
    </w:div>
    <w:div w:id="571309278">
      <w:bodyDiv w:val="1"/>
      <w:marLeft w:val="0"/>
      <w:marRight w:val="0"/>
      <w:marTop w:val="0"/>
      <w:marBottom w:val="0"/>
      <w:divBdr>
        <w:top w:val="none" w:sz="0" w:space="0" w:color="auto"/>
        <w:left w:val="none" w:sz="0" w:space="0" w:color="auto"/>
        <w:bottom w:val="none" w:sz="0" w:space="0" w:color="auto"/>
        <w:right w:val="none" w:sz="0" w:space="0" w:color="auto"/>
      </w:divBdr>
    </w:div>
    <w:div w:id="588463892">
      <w:bodyDiv w:val="1"/>
      <w:marLeft w:val="0"/>
      <w:marRight w:val="0"/>
      <w:marTop w:val="0"/>
      <w:marBottom w:val="0"/>
      <w:divBdr>
        <w:top w:val="none" w:sz="0" w:space="0" w:color="auto"/>
        <w:left w:val="none" w:sz="0" w:space="0" w:color="auto"/>
        <w:bottom w:val="none" w:sz="0" w:space="0" w:color="auto"/>
        <w:right w:val="none" w:sz="0" w:space="0" w:color="auto"/>
      </w:divBdr>
    </w:div>
    <w:div w:id="642124011">
      <w:bodyDiv w:val="1"/>
      <w:marLeft w:val="0"/>
      <w:marRight w:val="0"/>
      <w:marTop w:val="0"/>
      <w:marBottom w:val="0"/>
      <w:divBdr>
        <w:top w:val="none" w:sz="0" w:space="0" w:color="auto"/>
        <w:left w:val="none" w:sz="0" w:space="0" w:color="auto"/>
        <w:bottom w:val="none" w:sz="0" w:space="0" w:color="auto"/>
        <w:right w:val="none" w:sz="0" w:space="0" w:color="auto"/>
      </w:divBdr>
    </w:div>
    <w:div w:id="642539511">
      <w:bodyDiv w:val="1"/>
      <w:marLeft w:val="0"/>
      <w:marRight w:val="0"/>
      <w:marTop w:val="0"/>
      <w:marBottom w:val="0"/>
      <w:divBdr>
        <w:top w:val="none" w:sz="0" w:space="0" w:color="auto"/>
        <w:left w:val="none" w:sz="0" w:space="0" w:color="auto"/>
        <w:bottom w:val="none" w:sz="0" w:space="0" w:color="auto"/>
        <w:right w:val="none" w:sz="0" w:space="0" w:color="auto"/>
      </w:divBdr>
    </w:div>
    <w:div w:id="644507054">
      <w:bodyDiv w:val="1"/>
      <w:marLeft w:val="0"/>
      <w:marRight w:val="0"/>
      <w:marTop w:val="0"/>
      <w:marBottom w:val="0"/>
      <w:divBdr>
        <w:top w:val="none" w:sz="0" w:space="0" w:color="auto"/>
        <w:left w:val="none" w:sz="0" w:space="0" w:color="auto"/>
        <w:bottom w:val="none" w:sz="0" w:space="0" w:color="auto"/>
        <w:right w:val="none" w:sz="0" w:space="0" w:color="auto"/>
      </w:divBdr>
    </w:div>
    <w:div w:id="711073157">
      <w:bodyDiv w:val="1"/>
      <w:marLeft w:val="0"/>
      <w:marRight w:val="0"/>
      <w:marTop w:val="0"/>
      <w:marBottom w:val="0"/>
      <w:divBdr>
        <w:top w:val="none" w:sz="0" w:space="0" w:color="auto"/>
        <w:left w:val="none" w:sz="0" w:space="0" w:color="auto"/>
        <w:bottom w:val="none" w:sz="0" w:space="0" w:color="auto"/>
        <w:right w:val="none" w:sz="0" w:space="0" w:color="auto"/>
      </w:divBdr>
    </w:div>
    <w:div w:id="743722654">
      <w:bodyDiv w:val="1"/>
      <w:marLeft w:val="0"/>
      <w:marRight w:val="0"/>
      <w:marTop w:val="0"/>
      <w:marBottom w:val="0"/>
      <w:divBdr>
        <w:top w:val="none" w:sz="0" w:space="0" w:color="auto"/>
        <w:left w:val="none" w:sz="0" w:space="0" w:color="auto"/>
        <w:bottom w:val="none" w:sz="0" w:space="0" w:color="auto"/>
        <w:right w:val="none" w:sz="0" w:space="0" w:color="auto"/>
      </w:divBdr>
    </w:div>
    <w:div w:id="756441237">
      <w:bodyDiv w:val="1"/>
      <w:marLeft w:val="0"/>
      <w:marRight w:val="0"/>
      <w:marTop w:val="0"/>
      <w:marBottom w:val="0"/>
      <w:divBdr>
        <w:top w:val="none" w:sz="0" w:space="0" w:color="auto"/>
        <w:left w:val="none" w:sz="0" w:space="0" w:color="auto"/>
        <w:bottom w:val="none" w:sz="0" w:space="0" w:color="auto"/>
        <w:right w:val="none" w:sz="0" w:space="0" w:color="auto"/>
      </w:divBdr>
    </w:div>
    <w:div w:id="843516328">
      <w:bodyDiv w:val="1"/>
      <w:marLeft w:val="0"/>
      <w:marRight w:val="0"/>
      <w:marTop w:val="0"/>
      <w:marBottom w:val="0"/>
      <w:divBdr>
        <w:top w:val="none" w:sz="0" w:space="0" w:color="auto"/>
        <w:left w:val="none" w:sz="0" w:space="0" w:color="auto"/>
        <w:bottom w:val="none" w:sz="0" w:space="0" w:color="auto"/>
        <w:right w:val="none" w:sz="0" w:space="0" w:color="auto"/>
      </w:divBdr>
    </w:div>
    <w:div w:id="855270549">
      <w:bodyDiv w:val="1"/>
      <w:marLeft w:val="0"/>
      <w:marRight w:val="0"/>
      <w:marTop w:val="0"/>
      <w:marBottom w:val="0"/>
      <w:divBdr>
        <w:top w:val="none" w:sz="0" w:space="0" w:color="auto"/>
        <w:left w:val="none" w:sz="0" w:space="0" w:color="auto"/>
        <w:bottom w:val="none" w:sz="0" w:space="0" w:color="auto"/>
        <w:right w:val="none" w:sz="0" w:space="0" w:color="auto"/>
      </w:divBdr>
      <w:divsChild>
        <w:div w:id="75594432">
          <w:marLeft w:val="0"/>
          <w:marRight w:val="0"/>
          <w:marTop w:val="0"/>
          <w:marBottom w:val="0"/>
          <w:divBdr>
            <w:top w:val="none" w:sz="0" w:space="0" w:color="auto"/>
            <w:left w:val="none" w:sz="0" w:space="0" w:color="auto"/>
            <w:bottom w:val="none" w:sz="0" w:space="0" w:color="auto"/>
            <w:right w:val="none" w:sz="0" w:space="0" w:color="auto"/>
          </w:divBdr>
        </w:div>
        <w:div w:id="622082263">
          <w:marLeft w:val="0"/>
          <w:marRight w:val="0"/>
          <w:marTop w:val="0"/>
          <w:marBottom w:val="0"/>
          <w:divBdr>
            <w:top w:val="none" w:sz="0" w:space="0" w:color="auto"/>
            <w:left w:val="none" w:sz="0" w:space="0" w:color="auto"/>
            <w:bottom w:val="none" w:sz="0" w:space="0" w:color="auto"/>
            <w:right w:val="none" w:sz="0" w:space="0" w:color="auto"/>
          </w:divBdr>
        </w:div>
        <w:div w:id="651107243">
          <w:marLeft w:val="0"/>
          <w:marRight w:val="0"/>
          <w:marTop w:val="0"/>
          <w:marBottom w:val="0"/>
          <w:divBdr>
            <w:top w:val="none" w:sz="0" w:space="0" w:color="auto"/>
            <w:left w:val="none" w:sz="0" w:space="0" w:color="auto"/>
            <w:bottom w:val="none" w:sz="0" w:space="0" w:color="auto"/>
            <w:right w:val="none" w:sz="0" w:space="0" w:color="auto"/>
          </w:divBdr>
        </w:div>
      </w:divsChild>
    </w:div>
    <w:div w:id="870142498">
      <w:bodyDiv w:val="1"/>
      <w:marLeft w:val="0"/>
      <w:marRight w:val="0"/>
      <w:marTop w:val="0"/>
      <w:marBottom w:val="0"/>
      <w:divBdr>
        <w:top w:val="none" w:sz="0" w:space="0" w:color="auto"/>
        <w:left w:val="none" w:sz="0" w:space="0" w:color="auto"/>
        <w:bottom w:val="none" w:sz="0" w:space="0" w:color="auto"/>
        <w:right w:val="none" w:sz="0" w:space="0" w:color="auto"/>
      </w:divBdr>
    </w:div>
    <w:div w:id="882445107">
      <w:bodyDiv w:val="1"/>
      <w:marLeft w:val="0"/>
      <w:marRight w:val="0"/>
      <w:marTop w:val="0"/>
      <w:marBottom w:val="0"/>
      <w:divBdr>
        <w:top w:val="none" w:sz="0" w:space="0" w:color="auto"/>
        <w:left w:val="none" w:sz="0" w:space="0" w:color="auto"/>
        <w:bottom w:val="none" w:sz="0" w:space="0" w:color="auto"/>
        <w:right w:val="none" w:sz="0" w:space="0" w:color="auto"/>
      </w:divBdr>
    </w:div>
    <w:div w:id="974916189">
      <w:bodyDiv w:val="1"/>
      <w:marLeft w:val="0"/>
      <w:marRight w:val="0"/>
      <w:marTop w:val="0"/>
      <w:marBottom w:val="0"/>
      <w:divBdr>
        <w:top w:val="none" w:sz="0" w:space="0" w:color="auto"/>
        <w:left w:val="none" w:sz="0" w:space="0" w:color="auto"/>
        <w:bottom w:val="none" w:sz="0" w:space="0" w:color="auto"/>
        <w:right w:val="none" w:sz="0" w:space="0" w:color="auto"/>
      </w:divBdr>
    </w:div>
    <w:div w:id="1130395604">
      <w:bodyDiv w:val="1"/>
      <w:marLeft w:val="0"/>
      <w:marRight w:val="0"/>
      <w:marTop w:val="0"/>
      <w:marBottom w:val="0"/>
      <w:divBdr>
        <w:top w:val="none" w:sz="0" w:space="0" w:color="auto"/>
        <w:left w:val="none" w:sz="0" w:space="0" w:color="auto"/>
        <w:bottom w:val="none" w:sz="0" w:space="0" w:color="auto"/>
        <w:right w:val="none" w:sz="0" w:space="0" w:color="auto"/>
      </w:divBdr>
    </w:div>
    <w:div w:id="1133864415">
      <w:bodyDiv w:val="1"/>
      <w:marLeft w:val="0"/>
      <w:marRight w:val="0"/>
      <w:marTop w:val="0"/>
      <w:marBottom w:val="0"/>
      <w:divBdr>
        <w:top w:val="none" w:sz="0" w:space="0" w:color="auto"/>
        <w:left w:val="none" w:sz="0" w:space="0" w:color="auto"/>
        <w:bottom w:val="none" w:sz="0" w:space="0" w:color="auto"/>
        <w:right w:val="none" w:sz="0" w:space="0" w:color="auto"/>
      </w:divBdr>
    </w:div>
    <w:div w:id="1149056625">
      <w:bodyDiv w:val="1"/>
      <w:marLeft w:val="0"/>
      <w:marRight w:val="0"/>
      <w:marTop w:val="0"/>
      <w:marBottom w:val="0"/>
      <w:divBdr>
        <w:top w:val="none" w:sz="0" w:space="0" w:color="auto"/>
        <w:left w:val="none" w:sz="0" w:space="0" w:color="auto"/>
        <w:bottom w:val="none" w:sz="0" w:space="0" w:color="auto"/>
        <w:right w:val="none" w:sz="0" w:space="0" w:color="auto"/>
      </w:divBdr>
    </w:div>
    <w:div w:id="1152596793">
      <w:bodyDiv w:val="1"/>
      <w:marLeft w:val="0"/>
      <w:marRight w:val="0"/>
      <w:marTop w:val="0"/>
      <w:marBottom w:val="0"/>
      <w:divBdr>
        <w:top w:val="none" w:sz="0" w:space="0" w:color="auto"/>
        <w:left w:val="none" w:sz="0" w:space="0" w:color="auto"/>
        <w:bottom w:val="none" w:sz="0" w:space="0" w:color="auto"/>
        <w:right w:val="none" w:sz="0" w:space="0" w:color="auto"/>
      </w:divBdr>
    </w:div>
    <w:div w:id="1162938291">
      <w:bodyDiv w:val="1"/>
      <w:marLeft w:val="0"/>
      <w:marRight w:val="0"/>
      <w:marTop w:val="0"/>
      <w:marBottom w:val="0"/>
      <w:divBdr>
        <w:top w:val="none" w:sz="0" w:space="0" w:color="auto"/>
        <w:left w:val="none" w:sz="0" w:space="0" w:color="auto"/>
        <w:bottom w:val="none" w:sz="0" w:space="0" w:color="auto"/>
        <w:right w:val="none" w:sz="0" w:space="0" w:color="auto"/>
      </w:divBdr>
    </w:div>
    <w:div w:id="1198155448">
      <w:bodyDiv w:val="1"/>
      <w:marLeft w:val="0"/>
      <w:marRight w:val="0"/>
      <w:marTop w:val="0"/>
      <w:marBottom w:val="0"/>
      <w:divBdr>
        <w:top w:val="none" w:sz="0" w:space="0" w:color="auto"/>
        <w:left w:val="none" w:sz="0" w:space="0" w:color="auto"/>
        <w:bottom w:val="none" w:sz="0" w:space="0" w:color="auto"/>
        <w:right w:val="none" w:sz="0" w:space="0" w:color="auto"/>
      </w:divBdr>
    </w:div>
    <w:div w:id="1206481561">
      <w:bodyDiv w:val="1"/>
      <w:marLeft w:val="0"/>
      <w:marRight w:val="0"/>
      <w:marTop w:val="0"/>
      <w:marBottom w:val="0"/>
      <w:divBdr>
        <w:top w:val="none" w:sz="0" w:space="0" w:color="auto"/>
        <w:left w:val="none" w:sz="0" w:space="0" w:color="auto"/>
        <w:bottom w:val="none" w:sz="0" w:space="0" w:color="auto"/>
        <w:right w:val="none" w:sz="0" w:space="0" w:color="auto"/>
      </w:divBdr>
    </w:div>
    <w:div w:id="1266428417">
      <w:bodyDiv w:val="1"/>
      <w:marLeft w:val="0"/>
      <w:marRight w:val="0"/>
      <w:marTop w:val="0"/>
      <w:marBottom w:val="0"/>
      <w:divBdr>
        <w:top w:val="none" w:sz="0" w:space="0" w:color="auto"/>
        <w:left w:val="none" w:sz="0" w:space="0" w:color="auto"/>
        <w:bottom w:val="none" w:sz="0" w:space="0" w:color="auto"/>
        <w:right w:val="none" w:sz="0" w:space="0" w:color="auto"/>
      </w:divBdr>
    </w:div>
    <w:div w:id="1267690036">
      <w:bodyDiv w:val="1"/>
      <w:marLeft w:val="0"/>
      <w:marRight w:val="0"/>
      <w:marTop w:val="0"/>
      <w:marBottom w:val="0"/>
      <w:divBdr>
        <w:top w:val="none" w:sz="0" w:space="0" w:color="auto"/>
        <w:left w:val="none" w:sz="0" w:space="0" w:color="auto"/>
        <w:bottom w:val="none" w:sz="0" w:space="0" w:color="auto"/>
        <w:right w:val="none" w:sz="0" w:space="0" w:color="auto"/>
      </w:divBdr>
    </w:div>
    <w:div w:id="1279684103">
      <w:bodyDiv w:val="1"/>
      <w:marLeft w:val="0"/>
      <w:marRight w:val="0"/>
      <w:marTop w:val="0"/>
      <w:marBottom w:val="0"/>
      <w:divBdr>
        <w:top w:val="none" w:sz="0" w:space="0" w:color="auto"/>
        <w:left w:val="none" w:sz="0" w:space="0" w:color="auto"/>
        <w:bottom w:val="none" w:sz="0" w:space="0" w:color="auto"/>
        <w:right w:val="none" w:sz="0" w:space="0" w:color="auto"/>
      </w:divBdr>
    </w:div>
    <w:div w:id="1282111557">
      <w:bodyDiv w:val="1"/>
      <w:marLeft w:val="0"/>
      <w:marRight w:val="0"/>
      <w:marTop w:val="0"/>
      <w:marBottom w:val="0"/>
      <w:divBdr>
        <w:top w:val="none" w:sz="0" w:space="0" w:color="auto"/>
        <w:left w:val="none" w:sz="0" w:space="0" w:color="auto"/>
        <w:bottom w:val="none" w:sz="0" w:space="0" w:color="auto"/>
        <w:right w:val="none" w:sz="0" w:space="0" w:color="auto"/>
      </w:divBdr>
    </w:div>
    <w:div w:id="1287083524">
      <w:bodyDiv w:val="1"/>
      <w:marLeft w:val="0"/>
      <w:marRight w:val="0"/>
      <w:marTop w:val="0"/>
      <w:marBottom w:val="0"/>
      <w:divBdr>
        <w:top w:val="none" w:sz="0" w:space="0" w:color="auto"/>
        <w:left w:val="none" w:sz="0" w:space="0" w:color="auto"/>
        <w:bottom w:val="none" w:sz="0" w:space="0" w:color="auto"/>
        <w:right w:val="none" w:sz="0" w:space="0" w:color="auto"/>
      </w:divBdr>
    </w:div>
    <w:div w:id="1288776050">
      <w:bodyDiv w:val="1"/>
      <w:marLeft w:val="0"/>
      <w:marRight w:val="0"/>
      <w:marTop w:val="0"/>
      <w:marBottom w:val="0"/>
      <w:divBdr>
        <w:top w:val="none" w:sz="0" w:space="0" w:color="auto"/>
        <w:left w:val="none" w:sz="0" w:space="0" w:color="auto"/>
        <w:bottom w:val="none" w:sz="0" w:space="0" w:color="auto"/>
        <w:right w:val="none" w:sz="0" w:space="0" w:color="auto"/>
      </w:divBdr>
    </w:div>
    <w:div w:id="1291133392">
      <w:bodyDiv w:val="1"/>
      <w:marLeft w:val="0"/>
      <w:marRight w:val="0"/>
      <w:marTop w:val="0"/>
      <w:marBottom w:val="0"/>
      <w:divBdr>
        <w:top w:val="none" w:sz="0" w:space="0" w:color="auto"/>
        <w:left w:val="none" w:sz="0" w:space="0" w:color="auto"/>
        <w:bottom w:val="none" w:sz="0" w:space="0" w:color="auto"/>
        <w:right w:val="none" w:sz="0" w:space="0" w:color="auto"/>
      </w:divBdr>
    </w:div>
    <w:div w:id="1308893677">
      <w:bodyDiv w:val="1"/>
      <w:marLeft w:val="0"/>
      <w:marRight w:val="0"/>
      <w:marTop w:val="0"/>
      <w:marBottom w:val="0"/>
      <w:divBdr>
        <w:top w:val="none" w:sz="0" w:space="0" w:color="auto"/>
        <w:left w:val="none" w:sz="0" w:space="0" w:color="auto"/>
        <w:bottom w:val="none" w:sz="0" w:space="0" w:color="auto"/>
        <w:right w:val="none" w:sz="0" w:space="0" w:color="auto"/>
      </w:divBdr>
    </w:div>
    <w:div w:id="1345202409">
      <w:bodyDiv w:val="1"/>
      <w:marLeft w:val="0"/>
      <w:marRight w:val="0"/>
      <w:marTop w:val="0"/>
      <w:marBottom w:val="0"/>
      <w:divBdr>
        <w:top w:val="none" w:sz="0" w:space="0" w:color="auto"/>
        <w:left w:val="none" w:sz="0" w:space="0" w:color="auto"/>
        <w:bottom w:val="none" w:sz="0" w:space="0" w:color="auto"/>
        <w:right w:val="none" w:sz="0" w:space="0" w:color="auto"/>
      </w:divBdr>
    </w:div>
    <w:div w:id="1374692733">
      <w:bodyDiv w:val="1"/>
      <w:marLeft w:val="0"/>
      <w:marRight w:val="0"/>
      <w:marTop w:val="0"/>
      <w:marBottom w:val="0"/>
      <w:divBdr>
        <w:top w:val="none" w:sz="0" w:space="0" w:color="auto"/>
        <w:left w:val="none" w:sz="0" w:space="0" w:color="auto"/>
        <w:bottom w:val="none" w:sz="0" w:space="0" w:color="auto"/>
        <w:right w:val="none" w:sz="0" w:space="0" w:color="auto"/>
      </w:divBdr>
    </w:div>
    <w:div w:id="1413507441">
      <w:bodyDiv w:val="1"/>
      <w:marLeft w:val="0"/>
      <w:marRight w:val="0"/>
      <w:marTop w:val="0"/>
      <w:marBottom w:val="0"/>
      <w:divBdr>
        <w:top w:val="none" w:sz="0" w:space="0" w:color="auto"/>
        <w:left w:val="none" w:sz="0" w:space="0" w:color="auto"/>
        <w:bottom w:val="none" w:sz="0" w:space="0" w:color="auto"/>
        <w:right w:val="none" w:sz="0" w:space="0" w:color="auto"/>
      </w:divBdr>
    </w:div>
    <w:div w:id="1431320090">
      <w:bodyDiv w:val="1"/>
      <w:marLeft w:val="0"/>
      <w:marRight w:val="0"/>
      <w:marTop w:val="0"/>
      <w:marBottom w:val="0"/>
      <w:divBdr>
        <w:top w:val="none" w:sz="0" w:space="0" w:color="auto"/>
        <w:left w:val="none" w:sz="0" w:space="0" w:color="auto"/>
        <w:bottom w:val="none" w:sz="0" w:space="0" w:color="auto"/>
        <w:right w:val="none" w:sz="0" w:space="0" w:color="auto"/>
      </w:divBdr>
    </w:div>
    <w:div w:id="1437675482">
      <w:bodyDiv w:val="1"/>
      <w:marLeft w:val="0"/>
      <w:marRight w:val="0"/>
      <w:marTop w:val="0"/>
      <w:marBottom w:val="0"/>
      <w:divBdr>
        <w:top w:val="none" w:sz="0" w:space="0" w:color="auto"/>
        <w:left w:val="none" w:sz="0" w:space="0" w:color="auto"/>
        <w:bottom w:val="none" w:sz="0" w:space="0" w:color="auto"/>
        <w:right w:val="none" w:sz="0" w:space="0" w:color="auto"/>
      </w:divBdr>
    </w:div>
    <w:div w:id="1447430310">
      <w:bodyDiv w:val="1"/>
      <w:marLeft w:val="0"/>
      <w:marRight w:val="0"/>
      <w:marTop w:val="0"/>
      <w:marBottom w:val="0"/>
      <w:divBdr>
        <w:top w:val="none" w:sz="0" w:space="0" w:color="auto"/>
        <w:left w:val="none" w:sz="0" w:space="0" w:color="auto"/>
        <w:bottom w:val="none" w:sz="0" w:space="0" w:color="auto"/>
        <w:right w:val="none" w:sz="0" w:space="0" w:color="auto"/>
      </w:divBdr>
    </w:div>
    <w:div w:id="1488860987">
      <w:bodyDiv w:val="1"/>
      <w:marLeft w:val="0"/>
      <w:marRight w:val="0"/>
      <w:marTop w:val="0"/>
      <w:marBottom w:val="0"/>
      <w:divBdr>
        <w:top w:val="none" w:sz="0" w:space="0" w:color="auto"/>
        <w:left w:val="none" w:sz="0" w:space="0" w:color="auto"/>
        <w:bottom w:val="none" w:sz="0" w:space="0" w:color="auto"/>
        <w:right w:val="none" w:sz="0" w:space="0" w:color="auto"/>
      </w:divBdr>
    </w:div>
    <w:div w:id="1556549831">
      <w:bodyDiv w:val="1"/>
      <w:marLeft w:val="0"/>
      <w:marRight w:val="0"/>
      <w:marTop w:val="0"/>
      <w:marBottom w:val="0"/>
      <w:divBdr>
        <w:top w:val="none" w:sz="0" w:space="0" w:color="auto"/>
        <w:left w:val="none" w:sz="0" w:space="0" w:color="auto"/>
        <w:bottom w:val="none" w:sz="0" w:space="0" w:color="auto"/>
        <w:right w:val="none" w:sz="0" w:space="0" w:color="auto"/>
      </w:divBdr>
    </w:div>
    <w:div w:id="1569028908">
      <w:bodyDiv w:val="1"/>
      <w:marLeft w:val="0"/>
      <w:marRight w:val="0"/>
      <w:marTop w:val="0"/>
      <w:marBottom w:val="0"/>
      <w:divBdr>
        <w:top w:val="none" w:sz="0" w:space="0" w:color="auto"/>
        <w:left w:val="none" w:sz="0" w:space="0" w:color="auto"/>
        <w:bottom w:val="none" w:sz="0" w:space="0" w:color="auto"/>
        <w:right w:val="none" w:sz="0" w:space="0" w:color="auto"/>
      </w:divBdr>
    </w:div>
    <w:div w:id="1589848771">
      <w:bodyDiv w:val="1"/>
      <w:marLeft w:val="0"/>
      <w:marRight w:val="0"/>
      <w:marTop w:val="0"/>
      <w:marBottom w:val="0"/>
      <w:divBdr>
        <w:top w:val="none" w:sz="0" w:space="0" w:color="auto"/>
        <w:left w:val="none" w:sz="0" w:space="0" w:color="auto"/>
        <w:bottom w:val="none" w:sz="0" w:space="0" w:color="auto"/>
        <w:right w:val="none" w:sz="0" w:space="0" w:color="auto"/>
      </w:divBdr>
    </w:div>
    <w:div w:id="1625189568">
      <w:bodyDiv w:val="1"/>
      <w:marLeft w:val="0"/>
      <w:marRight w:val="0"/>
      <w:marTop w:val="0"/>
      <w:marBottom w:val="0"/>
      <w:divBdr>
        <w:top w:val="none" w:sz="0" w:space="0" w:color="auto"/>
        <w:left w:val="none" w:sz="0" w:space="0" w:color="auto"/>
        <w:bottom w:val="none" w:sz="0" w:space="0" w:color="auto"/>
        <w:right w:val="none" w:sz="0" w:space="0" w:color="auto"/>
      </w:divBdr>
    </w:div>
    <w:div w:id="1666084682">
      <w:bodyDiv w:val="1"/>
      <w:marLeft w:val="0"/>
      <w:marRight w:val="0"/>
      <w:marTop w:val="0"/>
      <w:marBottom w:val="0"/>
      <w:divBdr>
        <w:top w:val="none" w:sz="0" w:space="0" w:color="auto"/>
        <w:left w:val="none" w:sz="0" w:space="0" w:color="auto"/>
        <w:bottom w:val="none" w:sz="0" w:space="0" w:color="auto"/>
        <w:right w:val="none" w:sz="0" w:space="0" w:color="auto"/>
      </w:divBdr>
    </w:div>
    <w:div w:id="1671325162">
      <w:bodyDiv w:val="1"/>
      <w:marLeft w:val="0"/>
      <w:marRight w:val="0"/>
      <w:marTop w:val="0"/>
      <w:marBottom w:val="0"/>
      <w:divBdr>
        <w:top w:val="none" w:sz="0" w:space="0" w:color="auto"/>
        <w:left w:val="none" w:sz="0" w:space="0" w:color="auto"/>
        <w:bottom w:val="none" w:sz="0" w:space="0" w:color="auto"/>
        <w:right w:val="none" w:sz="0" w:space="0" w:color="auto"/>
      </w:divBdr>
    </w:div>
    <w:div w:id="1773545353">
      <w:bodyDiv w:val="1"/>
      <w:marLeft w:val="0"/>
      <w:marRight w:val="0"/>
      <w:marTop w:val="0"/>
      <w:marBottom w:val="0"/>
      <w:divBdr>
        <w:top w:val="none" w:sz="0" w:space="0" w:color="auto"/>
        <w:left w:val="none" w:sz="0" w:space="0" w:color="auto"/>
        <w:bottom w:val="none" w:sz="0" w:space="0" w:color="auto"/>
        <w:right w:val="none" w:sz="0" w:space="0" w:color="auto"/>
      </w:divBdr>
    </w:div>
    <w:div w:id="1780179597">
      <w:bodyDiv w:val="1"/>
      <w:marLeft w:val="0"/>
      <w:marRight w:val="0"/>
      <w:marTop w:val="0"/>
      <w:marBottom w:val="0"/>
      <w:divBdr>
        <w:top w:val="none" w:sz="0" w:space="0" w:color="auto"/>
        <w:left w:val="none" w:sz="0" w:space="0" w:color="auto"/>
        <w:bottom w:val="none" w:sz="0" w:space="0" w:color="auto"/>
        <w:right w:val="none" w:sz="0" w:space="0" w:color="auto"/>
      </w:divBdr>
    </w:div>
    <w:div w:id="1786535077">
      <w:bodyDiv w:val="1"/>
      <w:marLeft w:val="0"/>
      <w:marRight w:val="0"/>
      <w:marTop w:val="0"/>
      <w:marBottom w:val="0"/>
      <w:divBdr>
        <w:top w:val="none" w:sz="0" w:space="0" w:color="auto"/>
        <w:left w:val="none" w:sz="0" w:space="0" w:color="auto"/>
        <w:bottom w:val="none" w:sz="0" w:space="0" w:color="auto"/>
        <w:right w:val="none" w:sz="0" w:space="0" w:color="auto"/>
      </w:divBdr>
    </w:div>
    <w:div w:id="1793859371">
      <w:bodyDiv w:val="1"/>
      <w:marLeft w:val="0"/>
      <w:marRight w:val="0"/>
      <w:marTop w:val="0"/>
      <w:marBottom w:val="0"/>
      <w:divBdr>
        <w:top w:val="none" w:sz="0" w:space="0" w:color="auto"/>
        <w:left w:val="none" w:sz="0" w:space="0" w:color="auto"/>
        <w:bottom w:val="none" w:sz="0" w:space="0" w:color="auto"/>
        <w:right w:val="none" w:sz="0" w:space="0" w:color="auto"/>
      </w:divBdr>
    </w:div>
    <w:div w:id="1850441126">
      <w:bodyDiv w:val="1"/>
      <w:marLeft w:val="0"/>
      <w:marRight w:val="0"/>
      <w:marTop w:val="0"/>
      <w:marBottom w:val="0"/>
      <w:divBdr>
        <w:top w:val="none" w:sz="0" w:space="0" w:color="auto"/>
        <w:left w:val="none" w:sz="0" w:space="0" w:color="auto"/>
        <w:bottom w:val="none" w:sz="0" w:space="0" w:color="auto"/>
        <w:right w:val="none" w:sz="0" w:space="0" w:color="auto"/>
      </w:divBdr>
    </w:div>
    <w:div w:id="1862355333">
      <w:bodyDiv w:val="1"/>
      <w:marLeft w:val="0"/>
      <w:marRight w:val="0"/>
      <w:marTop w:val="0"/>
      <w:marBottom w:val="0"/>
      <w:divBdr>
        <w:top w:val="none" w:sz="0" w:space="0" w:color="auto"/>
        <w:left w:val="none" w:sz="0" w:space="0" w:color="auto"/>
        <w:bottom w:val="none" w:sz="0" w:space="0" w:color="auto"/>
        <w:right w:val="none" w:sz="0" w:space="0" w:color="auto"/>
      </w:divBdr>
    </w:div>
    <w:div w:id="1886411059">
      <w:bodyDiv w:val="1"/>
      <w:marLeft w:val="0"/>
      <w:marRight w:val="0"/>
      <w:marTop w:val="0"/>
      <w:marBottom w:val="0"/>
      <w:divBdr>
        <w:top w:val="none" w:sz="0" w:space="0" w:color="auto"/>
        <w:left w:val="none" w:sz="0" w:space="0" w:color="auto"/>
        <w:bottom w:val="none" w:sz="0" w:space="0" w:color="auto"/>
        <w:right w:val="none" w:sz="0" w:space="0" w:color="auto"/>
      </w:divBdr>
      <w:divsChild>
        <w:div w:id="1853839729">
          <w:marLeft w:val="0"/>
          <w:marRight w:val="0"/>
          <w:marTop w:val="0"/>
          <w:marBottom w:val="0"/>
          <w:divBdr>
            <w:top w:val="none" w:sz="0" w:space="0" w:color="auto"/>
            <w:left w:val="none" w:sz="0" w:space="0" w:color="auto"/>
            <w:bottom w:val="none" w:sz="0" w:space="0" w:color="auto"/>
            <w:right w:val="none" w:sz="0" w:space="0" w:color="auto"/>
          </w:divBdr>
        </w:div>
      </w:divsChild>
    </w:div>
    <w:div w:id="1891771507">
      <w:bodyDiv w:val="1"/>
      <w:marLeft w:val="0"/>
      <w:marRight w:val="0"/>
      <w:marTop w:val="0"/>
      <w:marBottom w:val="0"/>
      <w:divBdr>
        <w:top w:val="none" w:sz="0" w:space="0" w:color="auto"/>
        <w:left w:val="none" w:sz="0" w:space="0" w:color="auto"/>
        <w:bottom w:val="none" w:sz="0" w:space="0" w:color="auto"/>
        <w:right w:val="none" w:sz="0" w:space="0" w:color="auto"/>
      </w:divBdr>
    </w:div>
    <w:div w:id="1921406346">
      <w:bodyDiv w:val="1"/>
      <w:marLeft w:val="0"/>
      <w:marRight w:val="0"/>
      <w:marTop w:val="0"/>
      <w:marBottom w:val="0"/>
      <w:divBdr>
        <w:top w:val="none" w:sz="0" w:space="0" w:color="auto"/>
        <w:left w:val="none" w:sz="0" w:space="0" w:color="auto"/>
        <w:bottom w:val="none" w:sz="0" w:space="0" w:color="auto"/>
        <w:right w:val="none" w:sz="0" w:space="0" w:color="auto"/>
      </w:divBdr>
    </w:div>
    <w:div w:id="1956790282">
      <w:bodyDiv w:val="1"/>
      <w:marLeft w:val="0"/>
      <w:marRight w:val="0"/>
      <w:marTop w:val="0"/>
      <w:marBottom w:val="0"/>
      <w:divBdr>
        <w:top w:val="none" w:sz="0" w:space="0" w:color="auto"/>
        <w:left w:val="none" w:sz="0" w:space="0" w:color="auto"/>
        <w:bottom w:val="none" w:sz="0" w:space="0" w:color="auto"/>
        <w:right w:val="none" w:sz="0" w:space="0" w:color="auto"/>
      </w:divBdr>
    </w:div>
    <w:div w:id="2008750642">
      <w:bodyDiv w:val="1"/>
      <w:marLeft w:val="0"/>
      <w:marRight w:val="0"/>
      <w:marTop w:val="0"/>
      <w:marBottom w:val="0"/>
      <w:divBdr>
        <w:top w:val="none" w:sz="0" w:space="0" w:color="auto"/>
        <w:left w:val="none" w:sz="0" w:space="0" w:color="auto"/>
        <w:bottom w:val="none" w:sz="0" w:space="0" w:color="auto"/>
        <w:right w:val="none" w:sz="0" w:space="0" w:color="auto"/>
      </w:divBdr>
    </w:div>
    <w:div w:id="2067289326">
      <w:bodyDiv w:val="1"/>
      <w:marLeft w:val="0"/>
      <w:marRight w:val="0"/>
      <w:marTop w:val="0"/>
      <w:marBottom w:val="0"/>
      <w:divBdr>
        <w:top w:val="none" w:sz="0" w:space="0" w:color="auto"/>
        <w:left w:val="none" w:sz="0" w:space="0" w:color="auto"/>
        <w:bottom w:val="none" w:sz="0" w:space="0" w:color="auto"/>
        <w:right w:val="none" w:sz="0" w:space="0" w:color="auto"/>
      </w:divBdr>
    </w:div>
    <w:div w:id="2123917297">
      <w:bodyDiv w:val="1"/>
      <w:marLeft w:val="0"/>
      <w:marRight w:val="0"/>
      <w:marTop w:val="0"/>
      <w:marBottom w:val="0"/>
      <w:divBdr>
        <w:top w:val="none" w:sz="0" w:space="0" w:color="auto"/>
        <w:left w:val="none" w:sz="0" w:space="0" w:color="auto"/>
        <w:bottom w:val="none" w:sz="0" w:space="0" w:color="auto"/>
        <w:right w:val="none" w:sz="0" w:space="0" w:color="auto"/>
      </w:divBdr>
    </w:div>
    <w:div w:id="21347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0A818-BEC8-4D7E-99AA-1B780E8E6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36</Pages>
  <Words>7614</Words>
  <Characters>52945</Characters>
  <Application>Microsoft Office Word</Application>
  <DocSecurity>0</DocSecurity>
  <Lines>441</Lines>
  <Paragraphs>120</Paragraphs>
  <ScaleCrop>false</ScaleCrop>
  <HeadingPairs>
    <vt:vector size="2" baseType="variant">
      <vt:variant>
        <vt:lpstr>Titel</vt:lpstr>
      </vt:variant>
      <vt:variant>
        <vt:i4>1</vt:i4>
      </vt:variant>
    </vt:vector>
  </HeadingPairs>
  <TitlesOfParts>
    <vt:vector size="1" baseType="lpstr">
      <vt:lpstr>Beleidsregels voor subsidieverstrekking</vt:lpstr>
    </vt:vector>
  </TitlesOfParts>
  <Company>GemeenteNet</Company>
  <LinksUpToDate>false</LinksUpToDate>
  <CharactersWithSpaces>60439</CharactersWithSpaces>
  <SharedDoc>false</SharedDoc>
  <HLinks>
    <vt:vector size="396" baseType="variant">
      <vt:variant>
        <vt:i4>1376311</vt:i4>
      </vt:variant>
      <vt:variant>
        <vt:i4>392</vt:i4>
      </vt:variant>
      <vt:variant>
        <vt:i4>0</vt:i4>
      </vt:variant>
      <vt:variant>
        <vt:i4>5</vt:i4>
      </vt:variant>
      <vt:variant>
        <vt:lpwstr/>
      </vt:variant>
      <vt:variant>
        <vt:lpwstr>_Toc351475263</vt:lpwstr>
      </vt:variant>
      <vt:variant>
        <vt:i4>1376311</vt:i4>
      </vt:variant>
      <vt:variant>
        <vt:i4>386</vt:i4>
      </vt:variant>
      <vt:variant>
        <vt:i4>0</vt:i4>
      </vt:variant>
      <vt:variant>
        <vt:i4>5</vt:i4>
      </vt:variant>
      <vt:variant>
        <vt:lpwstr/>
      </vt:variant>
      <vt:variant>
        <vt:lpwstr>_Toc351475262</vt:lpwstr>
      </vt:variant>
      <vt:variant>
        <vt:i4>1376311</vt:i4>
      </vt:variant>
      <vt:variant>
        <vt:i4>380</vt:i4>
      </vt:variant>
      <vt:variant>
        <vt:i4>0</vt:i4>
      </vt:variant>
      <vt:variant>
        <vt:i4>5</vt:i4>
      </vt:variant>
      <vt:variant>
        <vt:lpwstr/>
      </vt:variant>
      <vt:variant>
        <vt:lpwstr>_Toc351475261</vt:lpwstr>
      </vt:variant>
      <vt:variant>
        <vt:i4>1376311</vt:i4>
      </vt:variant>
      <vt:variant>
        <vt:i4>374</vt:i4>
      </vt:variant>
      <vt:variant>
        <vt:i4>0</vt:i4>
      </vt:variant>
      <vt:variant>
        <vt:i4>5</vt:i4>
      </vt:variant>
      <vt:variant>
        <vt:lpwstr/>
      </vt:variant>
      <vt:variant>
        <vt:lpwstr>_Toc351475260</vt:lpwstr>
      </vt:variant>
      <vt:variant>
        <vt:i4>1441847</vt:i4>
      </vt:variant>
      <vt:variant>
        <vt:i4>368</vt:i4>
      </vt:variant>
      <vt:variant>
        <vt:i4>0</vt:i4>
      </vt:variant>
      <vt:variant>
        <vt:i4>5</vt:i4>
      </vt:variant>
      <vt:variant>
        <vt:lpwstr/>
      </vt:variant>
      <vt:variant>
        <vt:lpwstr>_Toc351475259</vt:lpwstr>
      </vt:variant>
      <vt:variant>
        <vt:i4>1441847</vt:i4>
      </vt:variant>
      <vt:variant>
        <vt:i4>362</vt:i4>
      </vt:variant>
      <vt:variant>
        <vt:i4>0</vt:i4>
      </vt:variant>
      <vt:variant>
        <vt:i4>5</vt:i4>
      </vt:variant>
      <vt:variant>
        <vt:lpwstr/>
      </vt:variant>
      <vt:variant>
        <vt:lpwstr>_Toc351475258</vt:lpwstr>
      </vt:variant>
      <vt:variant>
        <vt:i4>1441847</vt:i4>
      </vt:variant>
      <vt:variant>
        <vt:i4>356</vt:i4>
      </vt:variant>
      <vt:variant>
        <vt:i4>0</vt:i4>
      </vt:variant>
      <vt:variant>
        <vt:i4>5</vt:i4>
      </vt:variant>
      <vt:variant>
        <vt:lpwstr/>
      </vt:variant>
      <vt:variant>
        <vt:lpwstr>_Toc351475257</vt:lpwstr>
      </vt:variant>
      <vt:variant>
        <vt:i4>1441847</vt:i4>
      </vt:variant>
      <vt:variant>
        <vt:i4>350</vt:i4>
      </vt:variant>
      <vt:variant>
        <vt:i4>0</vt:i4>
      </vt:variant>
      <vt:variant>
        <vt:i4>5</vt:i4>
      </vt:variant>
      <vt:variant>
        <vt:lpwstr/>
      </vt:variant>
      <vt:variant>
        <vt:lpwstr>_Toc351475256</vt:lpwstr>
      </vt:variant>
      <vt:variant>
        <vt:i4>1441847</vt:i4>
      </vt:variant>
      <vt:variant>
        <vt:i4>344</vt:i4>
      </vt:variant>
      <vt:variant>
        <vt:i4>0</vt:i4>
      </vt:variant>
      <vt:variant>
        <vt:i4>5</vt:i4>
      </vt:variant>
      <vt:variant>
        <vt:lpwstr/>
      </vt:variant>
      <vt:variant>
        <vt:lpwstr>_Toc351475255</vt:lpwstr>
      </vt:variant>
      <vt:variant>
        <vt:i4>1441847</vt:i4>
      </vt:variant>
      <vt:variant>
        <vt:i4>338</vt:i4>
      </vt:variant>
      <vt:variant>
        <vt:i4>0</vt:i4>
      </vt:variant>
      <vt:variant>
        <vt:i4>5</vt:i4>
      </vt:variant>
      <vt:variant>
        <vt:lpwstr/>
      </vt:variant>
      <vt:variant>
        <vt:lpwstr>_Toc351475254</vt:lpwstr>
      </vt:variant>
      <vt:variant>
        <vt:i4>1441847</vt:i4>
      </vt:variant>
      <vt:variant>
        <vt:i4>332</vt:i4>
      </vt:variant>
      <vt:variant>
        <vt:i4>0</vt:i4>
      </vt:variant>
      <vt:variant>
        <vt:i4>5</vt:i4>
      </vt:variant>
      <vt:variant>
        <vt:lpwstr/>
      </vt:variant>
      <vt:variant>
        <vt:lpwstr>_Toc351475253</vt:lpwstr>
      </vt:variant>
      <vt:variant>
        <vt:i4>1441847</vt:i4>
      </vt:variant>
      <vt:variant>
        <vt:i4>326</vt:i4>
      </vt:variant>
      <vt:variant>
        <vt:i4>0</vt:i4>
      </vt:variant>
      <vt:variant>
        <vt:i4>5</vt:i4>
      </vt:variant>
      <vt:variant>
        <vt:lpwstr/>
      </vt:variant>
      <vt:variant>
        <vt:lpwstr>_Toc351475252</vt:lpwstr>
      </vt:variant>
      <vt:variant>
        <vt:i4>1441847</vt:i4>
      </vt:variant>
      <vt:variant>
        <vt:i4>320</vt:i4>
      </vt:variant>
      <vt:variant>
        <vt:i4>0</vt:i4>
      </vt:variant>
      <vt:variant>
        <vt:i4>5</vt:i4>
      </vt:variant>
      <vt:variant>
        <vt:lpwstr/>
      </vt:variant>
      <vt:variant>
        <vt:lpwstr>_Toc351475251</vt:lpwstr>
      </vt:variant>
      <vt:variant>
        <vt:i4>1441847</vt:i4>
      </vt:variant>
      <vt:variant>
        <vt:i4>314</vt:i4>
      </vt:variant>
      <vt:variant>
        <vt:i4>0</vt:i4>
      </vt:variant>
      <vt:variant>
        <vt:i4>5</vt:i4>
      </vt:variant>
      <vt:variant>
        <vt:lpwstr/>
      </vt:variant>
      <vt:variant>
        <vt:lpwstr>_Toc351475250</vt:lpwstr>
      </vt:variant>
      <vt:variant>
        <vt:i4>1507383</vt:i4>
      </vt:variant>
      <vt:variant>
        <vt:i4>308</vt:i4>
      </vt:variant>
      <vt:variant>
        <vt:i4>0</vt:i4>
      </vt:variant>
      <vt:variant>
        <vt:i4>5</vt:i4>
      </vt:variant>
      <vt:variant>
        <vt:lpwstr/>
      </vt:variant>
      <vt:variant>
        <vt:lpwstr>_Toc351475249</vt:lpwstr>
      </vt:variant>
      <vt:variant>
        <vt:i4>1507383</vt:i4>
      </vt:variant>
      <vt:variant>
        <vt:i4>302</vt:i4>
      </vt:variant>
      <vt:variant>
        <vt:i4>0</vt:i4>
      </vt:variant>
      <vt:variant>
        <vt:i4>5</vt:i4>
      </vt:variant>
      <vt:variant>
        <vt:lpwstr/>
      </vt:variant>
      <vt:variant>
        <vt:lpwstr>_Toc351475248</vt:lpwstr>
      </vt:variant>
      <vt:variant>
        <vt:i4>1507383</vt:i4>
      </vt:variant>
      <vt:variant>
        <vt:i4>296</vt:i4>
      </vt:variant>
      <vt:variant>
        <vt:i4>0</vt:i4>
      </vt:variant>
      <vt:variant>
        <vt:i4>5</vt:i4>
      </vt:variant>
      <vt:variant>
        <vt:lpwstr/>
      </vt:variant>
      <vt:variant>
        <vt:lpwstr>_Toc351475247</vt:lpwstr>
      </vt:variant>
      <vt:variant>
        <vt:i4>1507383</vt:i4>
      </vt:variant>
      <vt:variant>
        <vt:i4>290</vt:i4>
      </vt:variant>
      <vt:variant>
        <vt:i4>0</vt:i4>
      </vt:variant>
      <vt:variant>
        <vt:i4>5</vt:i4>
      </vt:variant>
      <vt:variant>
        <vt:lpwstr/>
      </vt:variant>
      <vt:variant>
        <vt:lpwstr>_Toc351475246</vt:lpwstr>
      </vt:variant>
      <vt:variant>
        <vt:i4>1507383</vt:i4>
      </vt:variant>
      <vt:variant>
        <vt:i4>284</vt:i4>
      </vt:variant>
      <vt:variant>
        <vt:i4>0</vt:i4>
      </vt:variant>
      <vt:variant>
        <vt:i4>5</vt:i4>
      </vt:variant>
      <vt:variant>
        <vt:lpwstr/>
      </vt:variant>
      <vt:variant>
        <vt:lpwstr>_Toc351475245</vt:lpwstr>
      </vt:variant>
      <vt:variant>
        <vt:i4>1507383</vt:i4>
      </vt:variant>
      <vt:variant>
        <vt:i4>278</vt:i4>
      </vt:variant>
      <vt:variant>
        <vt:i4>0</vt:i4>
      </vt:variant>
      <vt:variant>
        <vt:i4>5</vt:i4>
      </vt:variant>
      <vt:variant>
        <vt:lpwstr/>
      </vt:variant>
      <vt:variant>
        <vt:lpwstr>_Toc351475244</vt:lpwstr>
      </vt:variant>
      <vt:variant>
        <vt:i4>1507383</vt:i4>
      </vt:variant>
      <vt:variant>
        <vt:i4>272</vt:i4>
      </vt:variant>
      <vt:variant>
        <vt:i4>0</vt:i4>
      </vt:variant>
      <vt:variant>
        <vt:i4>5</vt:i4>
      </vt:variant>
      <vt:variant>
        <vt:lpwstr/>
      </vt:variant>
      <vt:variant>
        <vt:lpwstr>_Toc351475243</vt:lpwstr>
      </vt:variant>
      <vt:variant>
        <vt:i4>1507383</vt:i4>
      </vt:variant>
      <vt:variant>
        <vt:i4>266</vt:i4>
      </vt:variant>
      <vt:variant>
        <vt:i4>0</vt:i4>
      </vt:variant>
      <vt:variant>
        <vt:i4>5</vt:i4>
      </vt:variant>
      <vt:variant>
        <vt:lpwstr/>
      </vt:variant>
      <vt:variant>
        <vt:lpwstr>_Toc351475242</vt:lpwstr>
      </vt:variant>
      <vt:variant>
        <vt:i4>1507383</vt:i4>
      </vt:variant>
      <vt:variant>
        <vt:i4>260</vt:i4>
      </vt:variant>
      <vt:variant>
        <vt:i4>0</vt:i4>
      </vt:variant>
      <vt:variant>
        <vt:i4>5</vt:i4>
      </vt:variant>
      <vt:variant>
        <vt:lpwstr/>
      </vt:variant>
      <vt:variant>
        <vt:lpwstr>_Toc351475241</vt:lpwstr>
      </vt:variant>
      <vt:variant>
        <vt:i4>1507383</vt:i4>
      </vt:variant>
      <vt:variant>
        <vt:i4>254</vt:i4>
      </vt:variant>
      <vt:variant>
        <vt:i4>0</vt:i4>
      </vt:variant>
      <vt:variant>
        <vt:i4>5</vt:i4>
      </vt:variant>
      <vt:variant>
        <vt:lpwstr/>
      </vt:variant>
      <vt:variant>
        <vt:lpwstr>_Toc351475240</vt:lpwstr>
      </vt:variant>
      <vt:variant>
        <vt:i4>1048631</vt:i4>
      </vt:variant>
      <vt:variant>
        <vt:i4>248</vt:i4>
      </vt:variant>
      <vt:variant>
        <vt:i4>0</vt:i4>
      </vt:variant>
      <vt:variant>
        <vt:i4>5</vt:i4>
      </vt:variant>
      <vt:variant>
        <vt:lpwstr/>
      </vt:variant>
      <vt:variant>
        <vt:lpwstr>_Toc351475239</vt:lpwstr>
      </vt:variant>
      <vt:variant>
        <vt:i4>1048631</vt:i4>
      </vt:variant>
      <vt:variant>
        <vt:i4>242</vt:i4>
      </vt:variant>
      <vt:variant>
        <vt:i4>0</vt:i4>
      </vt:variant>
      <vt:variant>
        <vt:i4>5</vt:i4>
      </vt:variant>
      <vt:variant>
        <vt:lpwstr/>
      </vt:variant>
      <vt:variant>
        <vt:lpwstr>_Toc351475238</vt:lpwstr>
      </vt:variant>
      <vt:variant>
        <vt:i4>1048631</vt:i4>
      </vt:variant>
      <vt:variant>
        <vt:i4>236</vt:i4>
      </vt:variant>
      <vt:variant>
        <vt:i4>0</vt:i4>
      </vt:variant>
      <vt:variant>
        <vt:i4>5</vt:i4>
      </vt:variant>
      <vt:variant>
        <vt:lpwstr/>
      </vt:variant>
      <vt:variant>
        <vt:lpwstr>_Toc351475237</vt:lpwstr>
      </vt:variant>
      <vt:variant>
        <vt:i4>1048631</vt:i4>
      </vt:variant>
      <vt:variant>
        <vt:i4>230</vt:i4>
      </vt:variant>
      <vt:variant>
        <vt:i4>0</vt:i4>
      </vt:variant>
      <vt:variant>
        <vt:i4>5</vt:i4>
      </vt:variant>
      <vt:variant>
        <vt:lpwstr/>
      </vt:variant>
      <vt:variant>
        <vt:lpwstr>_Toc351475236</vt:lpwstr>
      </vt:variant>
      <vt:variant>
        <vt:i4>1048631</vt:i4>
      </vt:variant>
      <vt:variant>
        <vt:i4>224</vt:i4>
      </vt:variant>
      <vt:variant>
        <vt:i4>0</vt:i4>
      </vt:variant>
      <vt:variant>
        <vt:i4>5</vt:i4>
      </vt:variant>
      <vt:variant>
        <vt:lpwstr/>
      </vt:variant>
      <vt:variant>
        <vt:lpwstr>_Toc351475235</vt:lpwstr>
      </vt:variant>
      <vt:variant>
        <vt:i4>1048631</vt:i4>
      </vt:variant>
      <vt:variant>
        <vt:i4>218</vt:i4>
      </vt:variant>
      <vt:variant>
        <vt:i4>0</vt:i4>
      </vt:variant>
      <vt:variant>
        <vt:i4>5</vt:i4>
      </vt:variant>
      <vt:variant>
        <vt:lpwstr/>
      </vt:variant>
      <vt:variant>
        <vt:lpwstr>_Toc351475234</vt:lpwstr>
      </vt:variant>
      <vt:variant>
        <vt:i4>1048631</vt:i4>
      </vt:variant>
      <vt:variant>
        <vt:i4>212</vt:i4>
      </vt:variant>
      <vt:variant>
        <vt:i4>0</vt:i4>
      </vt:variant>
      <vt:variant>
        <vt:i4>5</vt:i4>
      </vt:variant>
      <vt:variant>
        <vt:lpwstr/>
      </vt:variant>
      <vt:variant>
        <vt:lpwstr>_Toc351475233</vt:lpwstr>
      </vt:variant>
      <vt:variant>
        <vt:i4>1048631</vt:i4>
      </vt:variant>
      <vt:variant>
        <vt:i4>206</vt:i4>
      </vt:variant>
      <vt:variant>
        <vt:i4>0</vt:i4>
      </vt:variant>
      <vt:variant>
        <vt:i4>5</vt:i4>
      </vt:variant>
      <vt:variant>
        <vt:lpwstr/>
      </vt:variant>
      <vt:variant>
        <vt:lpwstr>_Toc351475232</vt:lpwstr>
      </vt:variant>
      <vt:variant>
        <vt:i4>1048631</vt:i4>
      </vt:variant>
      <vt:variant>
        <vt:i4>200</vt:i4>
      </vt:variant>
      <vt:variant>
        <vt:i4>0</vt:i4>
      </vt:variant>
      <vt:variant>
        <vt:i4>5</vt:i4>
      </vt:variant>
      <vt:variant>
        <vt:lpwstr/>
      </vt:variant>
      <vt:variant>
        <vt:lpwstr>_Toc351475231</vt:lpwstr>
      </vt:variant>
      <vt:variant>
        <vt:i4>1048631</vt:i4>
      </vt:variant>
      <vt:variant>
        <vt:i4>194</vt:i4>
      </vt:variant>
      <vt:variant>
        <vt:i4>0</vt:i4>
      </vt:variant>
      <vt:variant>
        <vt:i4>5</vt:i4>
      </vt:variant>
      <vt:variant>
        <vt:lpwstr/>
      </vt:variant>
      <vt:variant>
        <vt:lpwstr>_Toc351475230</vt:lpwstr>
      </vt:variant>
      <vt:variant>
        <vt:i4>1114167</vt:i4>
      </vt:variant>
      <vt:variant>
        <vt:i4>188</vt:i4>
      </vt:variant>
      <vt:variant>
        <vt:i4>0</vt:i4>
      </vt:variant>
      <vt:variant>
        <vt:i4>5</vt:i4>
      </vt:variant>
      <vt:variant>
        <vt:lpwstr/>
      </vt:variant>
      <vt:variant>
        <vt:lpwstr>_Toc351475229</vt:lpwstr>
      </vt:variant>
      <vt:variant>
        <vt:i4>1114167</vt:i4>
      </vt:variant>
      <vt:variant>
        <vt:i4>182</vt:i4>
      </vt:variant>
      <vt:variant>
        <vt:i4>0</vt:i4>
      </vt:variant>
      <vt:variant>
        <vt:i4>5</vt:i4>
      </vt:variant>
      <vt:variant>
        <vt:lpwstr/>
      </vt:variant>
      <vt:variant>
        <vt:lpwstr>_Toc351475228</vt:lpwstr>
      </vt:variant>
      <vt:variant>
        <vt:i4>1114167</vt:i4>
      </vt:variant>
      <vt:variant>
        <vt:i4>176</vt:i4>
      </vt:variant>
      <vt:variant>
        <vt:i4>0</vt:i4>
      </vt:variant>
      <vt:variant>
        <vt:i4>5</vt:i4>
      </vt:variant>
      <vt:variant>
        <vt:lpwstr/>
      </vt:variant>
      <vt:variant>
        <vt:lpwstr>_Toc351475227</vt:lpwstr>
      </vt:variant>
      <vt:variant>
        <vt:i4>1114167</vt:i4>
      </vt:variant>
      <vt:variant>
        <vt:i4>170</vt:i4>
      </vt:variant>
      <vt:variant>
        <vt:i4>0</vt:i4>
      </vt:variant>
      <vt:variant>
        <vt:i4>5</vt:i4>
      </vt:variant>
      <vt:variant>
        <vt:lpwstr/>
      </vt:variant>
      <vt:variant>
        <vt:lpwstr>_Toc351475226</vt:lpwstr>
      </vt:variant>
      <vt:variant>
        <vt:i4>1114167</vt:i4>
      </vt:variant>
      <vt:variant>
        <vt:i4>164</vt:i4>
      </vt:variant>
      <vt:variant>
        <vt:i4>0</vt:i4>
      </vt:variant>
      <vt:variant>
        <vt:i4>5</vt:i4>
      </vt:variant>
      <vt:variant>
        <vt:lpwstr/>
      </vt:variant>
      <vt:variant>
        <vt:lpwstr>_Toc351475225</vt:lpwstr>
      </vt:variant>
      <vt:variant>
        <vt:i4>1114167</vt:i4>
      </vt:variant>
      <vt:variant>
        <vt:i4>158</vt:i4>
      </vt:variant>
      <vt:variant>
        <vt:i4>0</vt:i4>
      </vt:variant>
      <vt:variant>
        <vt:i4>5</vt:i4>
      </vt:variant>
      <vt:variant>
        <vt:lpwstr/>
      </vt:variant>
      <vt:variant>
        <vt:lpwstr>_Toc351475224</vt:lpwstr>
      </vt:variant>
      <vt:variant>
        <vt:i4>1114167</vt:i4>
      </vt:variant>
      <vt:variant>
        <vt:i4>152</vt:i4>
      </vt:variant>
      <vt:variant>
        <vt:i4>0</vt:i4>
      </vt:variant>
      <vt:variant>
        <vt:i4>5</vt:i4>
      </vt:variant>
      <vt:variant>
        <vt:lpwstr/>
      </vt:variant>
      <vt:variant>
        <vt:lpwstr>_Toc351475223</vt:lpwstr>
      </vt:variant>
      <vt:variant>
        <vt:i4>1114167</vt:i4>
      </vt:variant>
      <vt:variant>
        <vt:i4>146</vt:i4>
      </vt:variant>
      <vt:variant>
        <vt:i4>0</vt:i4>
      </vt:variant>
      <vt:variant>
        <vt:i4>5</vt:i4>
      </vt:variant>
      <vt:variant>
        <vt:lpwstr/>
      </vt:variant>
      <vt:variant>
        <vt:lpwstr>_Toc351475222</vt:lpwstr>
      </vt:variant>
      <vt:variant>
        <vt:i4>1114167</vt:i4>
      </vt:variant>
      <vt:variant>
        <vt:i4>140</vt:i4>
      </vt:variant>
      <vt:variant>
        <vt:i4>0</vt:i4>
      </vt:variant>
      <vt:variant>
        <vt:i4>5</vt:i4>
      </vt:variant>
      <vt:variant>
        <vt:lpwstr/>
      </vt:variant>
      <vt:variant>
        <vt:lpwstr>_Toc351475221</vt:lpwstr>
      </vt:variant>
      <vt:variant>
        <vt:i4>1114167</vt:i4>
      </vt:variant>
      <vt:variant>
        <vt:i4>134</vt:i4>
      </vt:variant>
      <vt:variant>
        <vt:i4>0</vt:i4>
      </vt:variant>
      <vt:variant>
        <vt:i4>5</vt:i4>
      </vt:variant>
      <vt:variant>
        <vt:lpwstr/>
      </vt:variant>
      <vt:variant>
        <vt:lpwstr>_Toc351475220</vt:lpwstr>
      </vt:variant>
      <vt:variant>
        <vt:i4>1179703</vt:i4>
      </vt:variant>
      <vt:variant>
        <vt:i4>128</vt:i4>
      </vt:variant>
      <vt:variant>
        <vt:i4>0</vt:i4>
      </vt:variant>
      <vt:variant>
        <vt:i4>5</vt:i4>
      </vt:variant>
      <vt:variant>
        <vt:lpwstr/>
      </vt:variant>
      <vt:variant>
        <vt:lpwstr>_Toc351475219</vt:lpwstr>
      </vt:variant>
      <vt:variant>
        <vt:i4>1179703</vt:i4>
      </vt:variant>
      <vt:variant>
        <vt:i4>122</vt:i4>
      </vt:variant>
      <vt:variant>
        <vt:i4>0</vt:i4>
      </vt:variant>
      <vt:variant>
        <vt:i4>5</vt:i4>
      </vt:variant>
      <vt:variant>
        <vt:lpwstr/>
      </vt:variant>
      <vt:variant>
        <vt:lpwstr>_Toc351475218</vt:lpwstr>
      </vt:variant>
      <vt:variant>
        <vt:i4>1179703</vt:i4>
      </vt:variant>
      <vt:variant>
        <vt:i4>116</vt:i4>
      </vt:variant>
      <vt:variant>
        <vt:i4>0</vt:i4>
      </vt:variant>
      <vt:variant>
        <vt:i4>5</vt:i4>
      </vt:variant>
      <vt:variant>
        <vt:lpwstr/>
      </vt:variant>
      <vt:variant>
        <vt:lpwstr>_Toc351475217</vt:lpwstr>
      </vt:variant>
      <vt:variant>
        <vt:i4>1179703</vt:i4>
      </vt:variant>
      <vt:variant>
        <vt:i4>110</vt:i4>
      </vt:variant>
      <vt:variant>
        <vt:i4>0</vt:i4>
      </vt:variant>
      <vt:variant>
        <vt:i4>5</vt:i4>
      </vt:variant>
      <vt:variant>
        <vt:lpwstr/>
      </vt:variant>
      <vt:variant>
        <vt:lpwstr>_Toc351475216</vt:lpwstr>
      </vt:variant>
      <vt:variant>
        <vt:i4>1179703</vt:i4>
      </vt:variant>
      <vt:variant>
        <vt:i4>104</vt:i4>
      </vt:variant>
      <vt:variant>
        <vt:i4>0</vt:i4>
      </vt:variant>
      <vt:variant>
        <vt:i4>5</vt:i4>
      </vt:variant>
      <vt:variant>
        <vt:lpwstr/>
      </vt:variant>
      <vt:variant>
        <vt:lpwstr>_Toc351475215</vt:lpwstr>
      </vt:variant>
      <vt:variant>
        <vt:i4>1179703</vt:i4>
      </vt:variant>
      <vt:variant>
        <vt:i4>98</vt:i4>
      </vt:variant>
      <vt:variant>
        <vt:i4>0</vt:i4>
      </vt:variant>
      <vt:variant>
        <vt:i4>5</vt:i4>
      </vt:variant>
      <vt:variant>
        <vt:lpwstr/>
      </vt:variant>
      <vt:variant>
        <vt:lpwstr>_Toc351475214</vt:lpwstr>
      </vt:variant>
      <vt:variant>
        <vt:i4>1179703</vt:i4>
      </vt:variant>
      <vt:variant>
        <vt:i4>92</vt:i4>
      </vt:variant>
      <vt:variant>
        <vt:i4>0</vt:i4>
      </vt:variant>
      <vt:variant>
        <vt:i4>5</vt:i4>
      </vt:variant>
      <vt:variant>
        <vt:lpwstr/>
      </vt:variant>
      <vt:variant>
        <vt:lpwstr>_Toc351475213</vt:lpwstr>
      </vt:variant>
      <vt:variant>
        <vt:i4>1179703</vt:i4>
      </vt:variant>
      <vt:variant>
        <vt:i4>86</vt:i4>
      </vt:variant>
      <vt:variant>
        <vt:i4>0</vt:i4>
      </vt:variant>
      <vt:variant>
        <vt:i4>5</vt:i4>
      </vt:variant>
      <vt:variant>
        <vt:lpwstr/>
      </vt:variant>
      <vt:variant>
        <vt:lpwstr>_Toc351475212</vt:lpwstr>
      </vt:variant>
      <vt:variant>
        <vt:i4>1179703</vt:i4>
      </vt:variant>
      <vt:variant>
        <vt:i4>80</vt:i4>
      </vt:variant>
      <vt:variant>
        <vt:i4>0</vt:i4>
      </vt:variant>
      <vt:variant>
        <vt:i4>5</vt:i4>
      </vt:variant>
      <vt:variant>
        <vt:lpwstr/>
      </vt:variant>
      <vt:variant>
        <vt:lpwstr>_Toc351475211</vt:lpwstr>
      </vt:variant>
      <vt:variant>
        <vt:i4>1179703</vt:i4>
      </vt:variant>
      <vt:variant>
        <vt:i4>74</vt:i4>
      </vt:variant>
      <vt:variant>
        <vt:i4>0</vt:i4>
      </vt:variant>
      <vt:variant>
        <vt:i4>5</vt:i4>
      </vt:variant>
      <vt:variant>
        <vt:lpwstr/>
      </vt:variant>
      <vt:variant>
        <vt:lpwstr>_Toc351475210</vt:lpwstr>
      </vt:variant>
      <vt:variant>
        <vt:i4>1245239</vt:i4>
      </vt:variant>
      <vt:variant>
        <vt:i4>68</vt:i4>
      </vt:variant>
      <vt:variant>
        <vt:i4>0</vt:i4>
      </vt:variant>
      <vt:variant>
        <vt:i4>5</vt:i4>
      </vt:variant>
      <vt:variant>
        <vt:lpwstr/>
      </vt:variant>
      <vt:variant>
        <vt:lpwstr>_Toc351475209</vt:lpwstr>
      </vt:variant>
      <vt:variant>
        <vt:i4>1245239</vt:i4>
      </vt:variant>
      <vt:variant>
        <vt:i4>62</vt:i4>
      </vt:variant>
      <vt:variant>
        <vt:i4>0</vt:i4>
      </vt:variant>
      <vt:variant>
        <vt:i4>5</vt:i4>
      </vt:variant>
      <vt:variant>
        <vt:lpwstr/>
      </vt:variant>
      <vt:variant>
        <vt:lpwstr>_Toc351475208</vt:lpwstr>
      </vt:variant>
      <vt:variant>
        <vt:i4>1245239</vt:i4>
      </vt:variant>
      <vt:variant>
        <vt:i4>56</vt:i4>
      </vt:variant>
      <vt:variant>
        <vt:i4>0</vt:i4>
      </vt:variant>
      <vt:variant>
        <vt:i4>5</vt:i4>
      </vt:variant>
      <vt:variant>
        <vt:lpwstr/>
      </vt:variant>
      <vt:variant>
        <vt:lpwstr>_Toc351475207</vt:lpwstr>
      </vt:variant>
      <vt:variant>
        <vt:i4>1245239</vt:i4>
      </vt:variant>
      <vt:variant>
        <vt:i4>50</vt:i4>
      </vt:variant>
      <vt:variant>
        <vt:i4>0</vt:i4>
      </vt:variant>
      <vt:variant>
        <vt:i4>5</vt:i4>
      </vt:variant>
      <vt:variant>
        <vt:lpwstr/>
      </vt:variant>
      <vt:variant>
        <vt:lpwstr>_Toc351475206</vt:lpwstr>
      </vt:variant>
      <vt:variant>
        <vt:i4>1245239</vt:i4>
      </vt:variant>
      <vt:variant>
        <vt:i4>44</vt:i4>
      </vt:variant>
      <vt:variant>
        <vt:i4>0</vt:i4>
      </vt:variant>
      <vt:variant>
        <vt:i4>5</vt:i4>
      </vt:variant>
      <vt:variant>
        <vt:lpwstr/>
      </vt:variant>
      <vt:variant>
        <vt:lpwstr>_Toc351475205</vt:lpwstr>
      </vt:variant>
      <vt:variant>
        <vt:i4>1245239</vt:i4>
      </vt:variant>
      <vt:variant>
        <vt:i4>38</vt:i4>
      </vt:variant>
      <vt:variant>
        <vt:i4>0</vt:i4>
      </vt:variant>
      <vt:variant>
        <vt:i4>5</vt:i4>
      </vt:variant>
      <vt:variant>
        <vt:lpwstr/>
      </vt:variant>
      <vt:variant>
        <vt:lpwstr>_Toc351475204</vt:lpwstr>
      </vt:variant>
      <vt:variant>
        <vt:i4>1245239</vt:i4>
      </vt:variant>
      <vt:variant>
        <vt:i4>32</vt:i4>
      </vt:variant>
      <vt:variant>
        <vt:i4>0</vt:i4>
      </vt:variant>
      <vt:variant>
        <vt:i4>5</vt:i4>
      </vt:variant>
      <vt:variant>
        <vt:lpwstr/>
      </vt:variant>
      <vt:variant>
        <vt:lpwstr>_Toc351475203</vt:lpwstr>
      </vt:variant>
      <vt:variant>
        <vt:i4>1245239</vt:i4>
      </vt:variant>
      <vt:variant>
        <vt:i4>26</vt:i4>
      </vt:variant>
      <vt:variant>
        <vt:i4>0</vt:i4>
      </vt:variant>
      <vt:variant>
        <vt:i4>5</vt:i4>
      </vt:variant>
      <vt:variant>
        <vt:lpwstr/>
      </vt:variant>
      <vt:variant>
        <vt:lpwstr>_Toc351475202</vt:lpwstr>
      </vt:variant>
      <vt:variant>
        <vt:i4>1245239</vt:i4>
      </vt:variant>
      <vt:variant>
        <vt:i4>20</vt:i4>
      </vt:variant>
      <vt:variant>
        <vt:i4>0</vt:i4>
      </vt:variant>
      <vt:variant>
        <vt:i4>5</vt:i4>
      </vt:variant>
      <vt:variant>
        <vt:lpwstr/>
      </vt:variant>
      <vt:variant>
        <vt:lpwstr>_Toc351475201</vt:lpwstr>
      </vt:variant>
      <vt:variant>
        <vt:i4>1245239</vt:i4>
      </vt:variant>
      <vt:variant>
        <vt:i4>14</vt:i4>
      </vt:variant>
      <vt:variant>
        <vt:i4>0</vt:i4>
      </vt:variant>
      <vt:variant>
        <vt:i4>5</vt:i4>
      </vt:variant>
      <vt:variant>
        <vt:lpwstr/>
      </vt:variant>
      <vt:variant>
        <vt:lpwstr>_Toc351475200</vt:lpwstr>
      </vt:variant>
      <vt:variant>
        <vt:i4>1703988</vt:i4>
      </vt:variant>
      <vt:variant>
        <vt:i4>8</vt:i4>
      </vt:variant>
      <vt:variant>
        <vt:i4>0</vt:i4>
      </vt:variant>
      <vt:variant>
        <vt:i4>5</vt:i4>
      </vt:variant>
      <vt:variant>
        <vt:lpwstr/>
      </vt:variant>
      <vt:variant>
        <vt:lpwstr>_Toc351475199</vt:lpwstr>
      </vt:variant>
      <vt:variant>
        <vt:i4>1703988</vt:i4>
      </vt:variant>
      <vt:variant>
        <vt:i4>2</vt:i4>
      </vt:variant>
      <vt:variant>
        <vt:i4>0</vt:i4>
      </vt:variant>
      <vt:variant>
        <vt:i4>5</vt:i4>
      </vt:variant>
      <vt:variant>
        <vt:lpwstr/>
      </vt:variant>
      <vt:variant>
        <vt:lpwstr>_Toc351475198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Beleidsregels voor subsidieverstrekking</dc:title>
  <dc:creator>othsme01</dc:creator>
  <cp:lastModifiedBy>Maaike van Amsterdam (Gemeente Oosterhout)</cp:lastModifiedBy>
  <cp:revision>10</cp:revision>
  <cp:lastPrinted>2023-01-26T14:37:00Z</cp:lastPrinted>
  <dcterms:created xsi:type="dcterms:W3CDTF">2023-01-26T15:38:00Z</dcterms:created>
  <dcterms:modified xsi:type="dcterms:W3CDTF">2023-02-06T09:49:00Z</dcterms:modified>
</cp:coreProperties>
</file>